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736" w:rsidRPr="004C4736" w:rsidRDefault="008265DC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Общеобразовательное У</w:t>
      </w:r>
      <w:r w:rsidR="004C4736" w:rsidRPr="004C4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чреждение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</w:t>
      </w:r>
      <w:r w:rsidR="00826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няя Общеобразовательная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кола №5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74" w:lineRule="atLeast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Индивидуальная коррекционно-развивающая п</w:t>
      </w:r>
      <w:r w:rsidRPr="004C4736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рограмма </w:t>
      </w:r>
    </w:p>
    <w:p w:rsidR="004C4736" w:rsidRDefault="004C4736" w:rsidP="004C4736">
      <w:pPr>
        <w:shd w:val="clear" w:color="auto" w:fill="FFFFFF"/>
        <w:spacing w:before="100" w:beforeAutospacing="1" w:after="100" w:afterAutospacing="1" w:line="274" w:lineRule="atLeast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4C4736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психолого-педагогического сопровождения</w:t>
      </w:r>
    </w:p>
    <w:p w:rsidR="00EC5C46" w:rsidRPr="004C4736" w:rsidRDefault="00EC5C46" w:rsidP="004C4736">
      <w:pPr>
        <w:shd w:val="clear" w:color="auto" w:fill="FFFFFF"/>
        <w:spacing w:before="100" w:beforeAutospacing="1" w:after="100" w:afterAutospacing="1" w:line="27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ребенка с ДЦП</w:t>
      </w:r>
    </w:p>
    <w:p w:rsidR="003F39DA" w:rsidRPr="004C4736" w:rsidRDefault="003F39DA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_________________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педагог-психолог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Бахарева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Г.А.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Default="004C4736" w:rsidP="003F39D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C47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Кузнецк</w:t>
      </w:r>
      <w:proofErr w:type="spellEnd"/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Актуальность</w:t>
      </w: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данной работы заключается в том, что настоящая программа психолого- педагогического сопровождения составлена в соответствии с Конвенцией о правах ребенка от 20.11.1959г., законами РФ «Об образовании» (с изменениями и дополнениями), от 24.11.1995г. №181-ФЗ «О социальной защите инвалидов в Российской Федерации», «Об образовании лиц с ограниченными возможностями здоровья (специальным образованием)» (принят Государственной думой 02.06.1999г.), Семей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ного кодекса РФ 1995г.</w:t>
      </w: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инструктивным письмом Министерства образования РФ №27/29 Для детей с церебральным параличом характерны специфические отклонения в психическом развитии. Механизм этих нарушений сложен и определяется как временем, так и степенью и локализацией мозгового поражения. Проблеме психических нарушений у детей, страдающих церебральным параличом, посвящено значительное количество работ отечественных специалистов (Э. С.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Калижнюк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Л. А. Данилова, Е. М.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Мастюкова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И. Ю. Левченко, Е. И. Кириченко и др.)67-6 от 14.07.2003г. «О психолого-медико-педагогической комиссии».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Пояснительная записка.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детей с церебральным параличом характерно своеобразное психическое развитие, обусловленное сочетанием раннего органического поражения головного мозга с различными двигательными, речевыми и сенсорными дефектами.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Многолетний опыт отечественных и зарубежных специалистов, работающих с детьми с церебральным параличом, показал, что психологическая помощь является одной из составных частей комплексного психолого-медико-педагогического и социального сопровождения младшего школьника с ДЦП. Индивидуальная психологическая коррекция является одним из важных звеньев в системе психологической помощи детям с ДЦП различной степени тяжести интеллектуального и физического дефекта.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Планирование и определение задач для индивидуальной коррекции осуществляется после комплексной диагностики. В частности психологическое обследование направлено на изучение личности ребенка, определение уровня развития сенсорно-перцептивных и интеллектуальных процессов и анализа мотивационно-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потребностной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сферы.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целью диагностики сенсорно-перцептивных и интеллектуальных процессов используем комплекс психологических методик, предложенный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Мамайчук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И.И.</w:t>
      </w:r>
    </w:p>
    <w:p w:rsid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Цель программы:</w:t>
      </w: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создание системы комплексной помощи ребенку с ограниченными возможностями здоровья (нарушением опорно-двигательного аппарата) в освоении основной образовательной программы начального общего образования;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коррекция и развитие сенсорно-перцептивных и интеллектуальных процессов.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76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сопровождение развития ребенка;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76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сопровождение процесса его обучения и воспитания;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76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коррекция имеющихся отклонений (включает коррекционную работу, направленную на исправление или ослабление имеющихся нарушений, и развивающую работу, направленную на раскрытие потенциальных возможностей ребенка, достижение им оптимального уровня развития)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Предполагаемый результат: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Повышение познавательной активности, повышение работоспособности, развитие произвольности и устойчивости внимания.</w:t>
      </w: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2. Формирование способности к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саморегуляции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своего физического и психического состояния</w:t>
      </w: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3. Снижение психоэмоционального и мышечного напряжения.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Содержание программы.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Программа условно делится на 3 блока.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Блок 1. направлен на развитие зрительно-моторного координации на основе представлений о величине, форме, цвете, развитие целостности восприятия, тактильно-кинестетической чувствительности.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Блок 2. Коррекция и развитие устойчивости, объема, концентрации и произвольности внимания, развитие пространственных ориентировок и временных представлений, развитие памяти.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Блок 3. Развитие наглядно-образного мышления, формирование мыслительных операций: анализа, синтеза, сравнения, исключения, обобщения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Занятия проводятся 1 раз 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неделю</w:t>
      </w:r>
      <w:r w:rsidR="003F39D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продолжительность 35</w:t>
      </w: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минут, общее количество занятий – 18 (</w:t>
      </w:r>
      <w:hyperlink r:id="rId4" w:history="1">
        <w:r w:rsidRPr="004C4736">
          <w:rPr>
            <w:rFonts w:ascii="Times New Roman" w:eastAsia="Times New Roman" w:hAnsi="Times New Roman" w:cs="Times New Roman"/>
            <w:color w:val="1DBEF1"/>
            <w:sz w:val="26"/>
            <w:szCs w:val="26"/>
            <w:lang w:eastAsia="ru-RU"/>
          </w:rPr>
          <w:t>Приложение 1</w:t>
        </w:r>
      </w:hyperlink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Используемые в начале каждого занятия пальчиковые игры и упражнения («Доброе утро!», «Пальчики здороваются», «Моя ладошка» и т.д.), развивают координацию движений пальцев рук ребенка, уменьшают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спастику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рук. Для развития тактильно-кинестетической чувствительности и мелкой моторики также используются пальчиковые краски, цветной песок.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Релаксационные игры и упражнения, которые проводятся в конце каждого занятия, снижают психоэмоциональное и мышечное напряжение (</w:t>
      </w:r>
      <w:hyperlink r:id="rId5" w:history="1">
        <w:r w:rsidRPr="004C4736">
          <w:rPr>
            <w:rFonts w:ascii="Times New Roman" w:eastAsia="Times New Roman" w:hAnsi="Times New Roman" w:cs="Times New Roman"/>
            <w:color w:val="1DBEF1"/>
            <w:sz w:val="26"/>
            <w:szCs w:val="26"/>
            <w:lang w:eastAsia="ru-RU"/>
          </w:rPr>
          <w:t>Приложение 2</w:t>
        </w:r>
      </w:hyperlink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результате реализации программы у ребенка повышается познавательная активность, интерес к совместной деятельности со взрослым, развивается потребность ребенка в общении посредством речи.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Литература: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Винник М.О. Задержка психического развития у детей: методологические принципы и технологии диагностической и коррекционной работы / М.О. Винник. – Ростов н/Д: Феникс, 2007. – 154 с.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Грабенко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Т.М.,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Зинкевич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-Евстигнеева Т.Д. Коррекционные, развивающие адаптирующие игры. – СПб.: «Детство-пресс», 2004. – 64 с.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Левченко И.Ю., Киселева Н.А. Психологическое изучение детей с нарушениями развития. – М.: Издательство «Книголюб», 2008.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Левченко И.Ю., Приходько О.Г. Технологии обучения и воспитания детей с нарушениями опорно-двигательного аппарата: Учеб. пособие для студ. сред.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учеб. заведений. – М.: Издательский центр «Академия», 2001. – 192 с.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Мамайчук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И.И. 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Психокоррекционные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технологии для детей с проблемами в развитии. – СПб.: Речь, 2006. – 400 с.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Метиева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Л.А., Удалова Э.Я. Сенсорное воспитание детей с отклонениями в развитии: сборник игр и игровых упражнений. – М.: Издательство «Книголюб», 2008.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Семенович А.В. Нейропсихологическая диагностика и коррекция в детском возрасте: Учеб. пособие для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высш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учеб заведений. – М.: Издательский центр «Академия», 2002. – 232 с.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Титова М. Как сбросить усталость. // Школьный психолог №22 ноябрь, 2008.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Шанина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С.А., Гаврилова А.С. Пальчиковые упражнения для развития речи и мышления ребенка. – М.: РИПОЛ классик: ДОМ. XXI. 2010. – 249 с.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Содержание программы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1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35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Знакомство, установление контакта. Развитие тонко-координированных движений кисти и пальцев рук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35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Знакомство «Давай познакомимся».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Представление ребенку. Здороваемся рукопожатием. (характеристика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спастики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руки )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.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Пальчиковая гимнастика «Моя ладошка»</w:t>
      </w: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Под музыку предлагаем ребенку сделать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самомосаж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каждой ладошки.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«Моя ладошка – это пруд,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По ней кораблики плывут.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(медленно ребром другой ладони водим по открытой ладошке, рисуя волну)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 xml:space="preserve">Моя ладошка, как лужок, 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 сверху падает снежок.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(дотрагиваться кончиками пальцев до своей ладони)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Моя ладошка, как тетрадь,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В тетради можно рисовать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(имитируем письмо, рисуя на каждой ладони по очереди кружек и др.)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Моя ладошка, как окно,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Его помыть пора давно.</w:t>
      </w: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77045823" wp14:editId="19AC4B3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857250"/>
            <wp:effectExtent l="0" t="0" r="9525" b="0"/>
            <wp:wrapSquare wrapText="bothSides"/>
            <wp:docPr id="1" name="Рисунок 2" descr="hello_html_4801c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801c1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(потереть ладошку пальцами, сжатыми в кулак)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Твоя ладошка, как дорожка,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 по дорожке ходят кошки.</w:t>
      </w:r>
    </w:p>
    <w:p w:rsidR="004C4736" w:rsidRPr="004C4736" w:rsidRDefault="004C4736" w:rsidP="004C4736">
      <w:pPr>
        <w:shd w:val="clear" w:color="auto" w:fill="FCF9F4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(осторожно переступать пальчиком или пальцами по ладошке)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4C4736" w:rsidRPr="004C4736" w:rsidRDefault="004C4736" w:rsidP="004C4736">
      <w:pPr>
        <w:shd w:val="clear" w:color="auto" w:fill="FCF9F4"/>
        <w:spacing w:before="100" w:beforeAutospacing="1"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Штриховка (работа с линейкой и карандашом)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штриховка А (Приложение 3)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на листе формата А 4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 xml:space="preserve">«Цвета радуги»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повторение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цветов, повышение настроения) Рисуем радугу.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«Запоминай порядок» (диагностика памяти)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столе лежат цветные карандаши (7 штук, по цветам радуги). Ребенок запоминает их расположение на столе. Затем психолог переставляет несколько карандашей. Задача ребенка отгадать, что изменилось и положить карандаши на свои места.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2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35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Координирование работы мелких мышц и суставов кистей рук, пальцев (особенно большого) и запястий. Развитие памяти.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35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Пальчиковая гимнастика (на уменьшения мышечного тонуса)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колючий мячик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Мячик-ежик мы возьмем, (подбрасываем мячик вверх)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Покатаем и потрем. (прокатываем между ладошек)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Вверх подбросим и поймаем, (опять подбрасываем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иголки посчитаем. (пальчиками мнем иголки мячика)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Пустим ежика на стол, (кладем мячик на стол)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Ручкой ежика прижмем (ручкой прижимаем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немножко покатаем… (катаем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Потом ручку поменяем (меняем руки)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«Запоминай порядок»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штриховка Б (Приложение 3)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полку ставим игрушки, книжки (12 штук). Ребенок запоминает их расположение на полке. Затем психолог переставляет несколько или убирает, заменяя на другие. Задача ребенка отгадать, что изменилось.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Штриховка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работа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 линейкой и карандашом) приложение 3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«Волшебные квадратики» (развитие пространственных представлений, закрепление знания цвета)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«Волшебные квадратики» (Приложение 4)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водим пальцем по разноцветным клеточкам и выполняем команды психолога, вверх, вниз, вправо, влево. Назвав несколько команд, психолог просит, назвать, на какой клеточке остановились. </w:t>
      </w: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Занятие 3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5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Развитие мелкой моторики. Расширение словарного запаса.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Пальчиковая гимнастика «Моя ладошка» (повтор занятие 1)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«Волшебные квадратики» (повтор занятия 2)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Игра «Овощи» (расширение словарного запаса)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мяч.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бросает мяч ребенку, который, поймав мяч должен назвать слово, обозначающее какой-то овощ и бросить мяч обратно психологу. Игра продолжается до тех пор, пока все известные слова «овощи» не будут названы.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«Собери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пазл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»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на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мелкую моторику, восприятия части и целого)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набор картонных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пазлов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«Овощи»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просит собрать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пазл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после этого ребенок должен назвать получившийся овощи и сказать где, его мама его использует, какое блюдо с ним он любит. Из скольких частей он состоит, и др. характеристики.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4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5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Развитие мелкой моторики. Развитие памяти.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56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Пальчиковая гимнастика 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Мальчик-пальчик где ты был?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 этим братцем в лес ходил,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 этим братцем щи варил,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 этим братцем кашу ел,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 этим братцем песни пел.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ребенок рассказывает стишок и сгибает пальцы в кольцо. Первый раз – выполняем упражнение правой рукой. Второй раз - левой рукой. Третий раз – одновременно двумя руками.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«Вспомни пару» (приложение 3)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бланки с фигурами для запоминания и воспроизведения.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объясняет ребенку, как ему предстоит вспомнить фигуры. Он смотрит на 1-й бланк и старается запомнить предложенные пары изображений (фигуры и знак). Затем бланк убирается и ему предлагается отдельные картинки, которые он должен разместить напротив каждой фигуры соответствующую ей пары, стараясь сохранить порядок.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Рисунок «Осени»</w:t>
      </w: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(мелкая моторика, контроль за нажимом, уменьшение мышечного тонуса)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альбомный лист, гуашь, стаканчик с водой, кисточки.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объясняет ребенку, что сей час они будут рисовать Осень. Условно лист делиться на 4 части. Вер рисуется пальцами, низ кисточкой. Вверх небо, низ деревья листья и т.п.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варианты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обсуждаются с ребенком). Первые несколько мазков ребенку психолог помогает сделать, направляя руку и нажим, Затем, ребенок рисует сам.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5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5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Развитие мышления. Развитие речи.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Пальчиковая гимнастика (на уменьшения мышечного тонуса)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повторение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занятия 2) 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56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«Составь рассказ по картинка» (увеличение словарного </w:t>
      </w:r>
      <w:proofErr w:type="spellStart"/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запаса,развитие</w:t>
      </w:r>
      <w:proofErr w:type="spellEnd"/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мышления и речи)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2 набора по 4 картинки.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Даем ребенку картинки. Их нужно расставить по порядку. Затем нужно описать, то что нарисовано, чтобы получился рассказ.</w:t>
      </w:r>
    </w:p>
    <w:p w:rsidR="004C4736" w:rsidRPr="004C4736" w:rsidRDefault="004C4736" w:rsidP="004C4736">
      <w:pPr>
        <w:shd w:val="clear" w:color="auto" w:fill="FAFAFA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Если ребенок составил очень скудный рассказ, психолог сам составляет рассказ по этим картинкам, чтобы ребенок смог увидеть, как может отличаться текст по одним и тем же картинкам. При этом обязательно употреблять описания предметов или героев. Вторую картинку описывает ребенок, Психолог задает дополнительные вопросы.</w:t>
      </w:r>
    </w:p>
    <w:p w:rsidR="004C4736" w:rsidRPr="004C4736" w:rsidRDefault="004C4736" w:rsidP="004C4736">
      <w:pPr>
        <w:shd w:val="clear" w:color="auto" w:fill="FAFAFA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«Угадай животное»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картинки с животными: лиса, мышь, еж, сокол, собака, сова, змея, волк, медведь и т.п.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просит ребенка угадать какому животному характерны качества: хитрый, как...; трусливый, как...; колючий, как...; верный, как...; зоркий,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как...; мудрый, как...; сильный, как...; голодный, как...?»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(можно с любыми другими явлениями природы и т. п.)</w:t>
      </w:r>
    </w:p>
    <w:p w:rsidR="004C4736" w:rsidRPr="004C4736" w:rsidRDefault="004C4736" w:rsidP="004C4736">
      <w:pPr>
        <w:shd w:val="clear" w:color="auto" w:fill="FAFAFA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«Круглый год» (учить детей видеть признаки сезонных изменений в природе)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Оборудование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 xml:space="preserve"> 1. Большой вращающийся диск, разделенный на четыре сектора, оклеенных цветной фланелью (белой – зима, зеленой – весна, розовой - лето, желтой – осень). 2.Серии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картинок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 xml:space="preserve"> наклеенных на фланель. 1 серия. Рисунки, изображающие сезонные изменения в природе: солнце, дождь, снег, листопад. 2 серия. Цветы: Подснежники, ромашки, астры. Плоды: редис, зеленый лук, клубника, помидоры, лимоны, яблоки. 3 серия. Животные и птицы в разное время года. 4 серия. Труд людей в природе. 5 серия. Развлечения детей.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 xml:space="preserve">Вращается диск, стрелка показывает на один из секторов. Ребенок определяет по цвету сектора сезон и подбирает картинки, соответствующие этому времени года. 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Занятие 6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5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Развитие мышления и внимания.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Пальчиковая гимнастика «Замок» (развитие моторики) </w:t>
      </w:r>
    </w:p>
    <w:p w:rsidR="004C4736" w:rsidRPr="004C4736" w:rsidRDefault="004C4736" w:rsidP="004C47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На двери весит замок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Кто его открыть бы смог?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Постучали,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Покрутили,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Потянули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И открыли!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(Сложить пальцы в замок)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(постучать рука об руку)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(покрутить кистями рук, не разжимая пальцы)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(потянуть кисти в разные стороны, не разжимая пальцы)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(резко расцепить пальцы)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«Закончи предложение»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Ребенку предлагается вместо точек вставить нужные слова.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Животное, которое мяукает, называется...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Птица, которая каркает, называется...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Дерево, на котором растут яблоки, называется...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Дерево, которое украшают к Новому году, называется...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Затем можно попросить ребенка самостоятельно составить подобные определения хорошо известных ему феноменов.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Выложи по образцу (развитие мелкой моторики)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образец узора (Приложение 3), карандаши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ребенок на столе выкладывает узор из карандашей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Нади отличия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картинки (Приложение 3),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найти отличия в картинках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7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5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Развитие моторно-двигательного внимания, развитие памяти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Пальчиковая гимнастика «Налим » (развитие моторики)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Жил в реке один налим,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Два ерша дружили с ним.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Прилетали к ним три утки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По четыре раза в сутки,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И учили их считать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Раз, два, три, четыре, пять.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Медленные движения соединенными ладонями, имитирующие плавание.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Движения ладонями с двух сторон.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Взмахи ладонями.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Согнуть кулачки.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Разгибать пальчики из кулачков, начиная с больших.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88" w:lineRule="atLeast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Съедобное -не съедобное (развитие внимания, знакомство со свойствами предметов)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мяч.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Описание.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В зависимости от названного предмета (съедобен он или нет) ребенок должен ловит или отбить мяч, брошенный ему психологом.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56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Ухо-нос-рот (развитие внимания)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ребенок встает около дивана и выполняет команды, которые говорит и показывает психолог. Нос – показывают пальцем на нос, пол – опускают руки вниз, потолок – поднимают руки вверх. Психолог называет и выполняет все команды вместе, но при этом специально ошибается. Задача внимательно слушать и точно выполнять только те команды, которые называет психолог.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Вспомни пару» (приложение 3)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бланки с фигурами для запоминания и воспроизведения.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объясняет ребенку, как ему предстоит вспомнить фигуры. Он смотрит на 1-й бланк и старается запомнить предложенные пары изображений (фигуры и знак). Затем бланк убирается и ему предлагается отдельные картинки, которые он должен разместить напротив каждой фигуры соответствующую ей пары, стараясь сохранить порядок.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8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5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Развитие мышления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Пальчиковая гимнастика (на уменьшения мышечного тонуса)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колючий мячик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Мячик-ежик мы возьмем, (подбрасываем мячик вверх)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Покатаем и потрем. (прокатываем между ладошек)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Вверх подбросим и поймаем, (опять подбрасываем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иголки посчитаем. (пальчиками мнем иголки мячика)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Пустим ежика на стол, (кладем мячик на стол)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Ручкой ежика прижмем (ручкой прижимаем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немножко покатаем… (катаем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Потом ручку поменяем (меняем руки)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Отгадай предмет Отгадай предмет по описанию.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называет признаки предмета. Ребенок должен догадаться, о каком предмете идет речь, и назвать предмет.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Четыре ноги, спинка, сиденье (стул)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Цифры, стрелки (часы)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Буквы, картинки, листы (книга)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Ствол, ветки, листья (дерево)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Корень, стебель, листья, лепестки (цветок)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Экран, кнопки, электрический шнур, пульт (телевизор)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Носик, ручка, крышка, электрический шнур (чайник)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Лапы, хвост, ошейник (собака)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Лапы, хвост, хобот (слон)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Третий лишний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называет первые три слова. Ребенок должен определить лишнее слово, назвать и объяснить свой ответ.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Молоко, сок, хлеб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Машина, лошадь, трамвай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Шапка, платок, сапоги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Роза, береза, елка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Дождь, снег, река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Врач, турист, шофер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Тень, солнце, планета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Мороз, вьюга, январь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Камень, глина, стекло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Дверь, ковер, окно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Море, река, бассейн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«Найди лишнее» (развитие мышления)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карточка (Приложение 3).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показывает карточку, на которой изображено несколько предметов. Дети должны догадаться, какой предмет лишний и объяснить свой ответ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9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5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Развитие воображения, внимания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Пальчиковая гимнастика (на уменьшения мышечного тонуса)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Мы капусту рубим, рубим! (2 раза)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 xml:space="preserve">(ребенок изображает рубящие движения топор, двигая прямыми ладошками вверх и вниз)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Мы капусту режем, режем! (2 раза)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(ребром ладошки водим вперед и назад)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Мы капусту солим, солим! (2 раза)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lastRenderedPageBreak/>
        <w:t xml:space="preserve">(собираем пальчики в щепотку и делаем вид, что солим капусту)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Мы капусту жмем, жмем! (2 раза)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 xml:space="preserve">(энергично сжимаем и разжимаем кулачки)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Мы морковку трем, трем! (2 раза)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(правую ручку сжимаем в кулачок и двигаем её вверх-вниз вдоль прямой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ладошки </w:t>
      </w: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левой руки, изображая терку) </w:t>
      </w:r>
      <w:hyperlink r:id="rId7" w:history="1">
        <w:r w:rsidRPr="004C4736">
          <w:rPr>
            <w:rFonts w:ascii="Times New Roman" w:eastAsia="Times New Roman" w:hAnsi="Times New Roman" w:cs="Times New Roman"/>
            <w:i/>
            <w:iCs/>
            <w:color w:val="1DBEF1"/>
            <w:sz w:val="21"/>
            <w:szCs w:val="21"/>
            <w:lang w:eastAsia="ru-RU"/>
          </w:rPr>
          <w:t>.</w:t>
        </w:r>
      </w:hyperlink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Выложи по образцу (развитие мелкой моторики)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образец узора (Приложение 3), карандаши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ребенок на столе выкладывает узор из карандашей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Бывает не бывает (развитие воображения, внимания).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говорит предложения. Если то, о чем говориться в предложении – бывает, дети хлопают в ладоши, не бывает – топают ногами.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Предложения: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«Волк бродит по лесу. Волк сидит на дереве. В кастрюле чашка варится.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Кошка по крыше гуляет. Собака по небу плывет. Девочка ласкает собаку. Домик девочку рисует».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Летает - не летает»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Ребенок должен отвечать и выполнять движения в соответствии со словами психолога.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Инструкция: «Внимание! Сейчас мы выясним, кто (что) может летать, а кто (что) не может. Я буду спрашивать, а ты сразу отвечай. Если назову что-нибудь или кого-либо, способного летать, например стрекозу, отвечайте: «Летает» — и показывайте, как она это делает, — разведите руки в стороны, как крылья. Если я спрошу: «Поросенок летает?», молчи и не поднимайте руки».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Примечание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Список: орел, змея, диван, бабочка, майский жук, стул, баран, ласточка, самолет, дерево, чайка, дом, воробей, муравей, комар, лодка, утюг, муха, стол, собака, вертолет, ковер…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10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5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Цель: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Развитие логического мышления, воображения, мимики.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Собираем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пазл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«Колобок»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Оборудование: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сюжетная картинка из сказки колобок, разрезанная на 4 части.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Предлагаем ребенку собрать картинку. Как он ее соберет, спрашиваем узнал ли ребенок сказку? О чем сказка? Предлагаем ее вспомнить.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Читаем сказку «Колобок» по абзацам.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сказка колобок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Читаем сказку и делаем зарядку на моторику рук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по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амбару помела, по сусекам по скребла и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т.п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повторяем в движениях).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Окончание сказки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Предлагаем ребенку закончить сказку иначе. И рисуем новый конец сказки.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дети на столе выкладывают узор из бумаги.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Примечание: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Подсчитай правильно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таблицы с фигурами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а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б).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Ребенок в слух вслух подсчитывает количество одинаковых фигур в каждом ряду (а) либо количество кружков и крестиков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б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).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Найди путь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Оборудование: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индивидуальные бланки с лабиринтами (см. материалы к урокам, рис. 50, а, б), карандаш.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Сначала психолог просит учеников помочь Саше и Коле найти дорогу в школу, проведя по ней карандашом. Затем нужно помочь зайчику добраться до морковки. По какой дорожке ему надо бежать? (Правильный ответ: 8.)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11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Развитие умения ориентироваться в пространстве листа.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Выложи по образцу</w:t>
      </w: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(развитие мелкой моторики, развитие произвольного внимания)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Оборудование: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образец узора (Приложение 6), набор геометрических фигур, необходимый для выкладывания узора (повтор 10 урока)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дети на столе выкладывают узор из бумаги.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«Куда ускакал зайчик?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магнитная доска, лист бумаги, карандаш.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 магнитной доске психолог двигает в разных направлениях фигуру зайчика, а ученик называет, где он находится (в каком углу - верхний правый, верхний левый, нижний правый, нижний левый, середина доски; на какой строчке - нижняя, верхняя, первая, вторая, снизу, сверху). Затем ученик сам выбирает направление движения фигуры и сообщает, куда спрятался зайчик.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Рисунок «Мое настроение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12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Развитие умения ориентироваться в пространстве листа. Развитие наглядно-образного мышления.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Пальчиковая гимнастика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повтор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1 урока)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Найди фигуры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плакат с изображением геометрических фигур, картонный кружок (см. материалы к урокам, рис. 53)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предлагает рассмотреть рисунок: «В нем две части - верхняя из 9 клеток и нижняя из 12 клеток. В каждой клетке по две фигуры. В нижней части каждая пара фигурок имеет свой номер. Я буду закрывать одну клетку в верхней части, а ты будешь говорить, какая пара фигурок из нижней части с номером может быть помещена в этой клетке». Занятие проводится по схеме: учитель закрывает одну из клеток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девятиклеточного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квадрата в верхней части рисунка и предлагает найти среди пар фигурок, расположенных в 12 клетках в нижней части рисунка, такую пару, которая подходит на место, закрытое картонкой. Порядок выбора клеток: правая нижняя, правая верхняя, левая нижняя, левая верхняя, средняя нижняя, средняя правая, средняя левая, средняя верхняя, центральная.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Таким образом, ученики решают 9 задач, связанных с анализом отношений изображений, размещенных в определенном порядке. Учитель обращает внимание учеников на то, что для получения правильного ответа нужно рассмотреть фигуры сначала в трех верхних клетках и найти, какие фигуры одинаковые. Затем рассмотреть фигурки в трех средних и в трех нижних клетках, а также в трех вертикальных клетках слева, в центре и справа.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Слова, начинающиеся с одной буквы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Ученику поручается следить во время чтения небольшого рассказа за словами, начинающимися с одной определенной буквы. Он должен запомнить 5-7 таких слов в том порядке, в каком он их услышал, и по окончании чтения в таком же порядке их записать. При вторичном чтении рассказа проверяется правильность выполнения задания.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13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Развитие умения ориентироваться в пространстве листа. Развитие логической памяти (установление ассоциативных связей).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Выше, слева, правее, внизу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плакат с изображением птиц (см. материалы к урокам, рис. 54).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Ученики рассматривают плакат и отвечают на вопросы учителя: «Какая птица расположена правее свободного места?», «Какая левее?», «Какая выше?», «Какая ниже?», «Какая птица расположена правее и выше свободного места?», «Какая левее и ниже?», «Какая правее и ниже?», «Какая левее и выше?», «Какая птица левее и ниже птицы 9?», «Какая птица правее и выше птицы, у которой голова, как у птицы 1, а хвост, как у птицы 4?» - и т.п.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Соседнее, через одно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Используется тот же плакат, что и в предыдущем задании. Ребенку говорится: «Птицы 1 и 2, 2 и 3, 1 и 4, 4 и 7 - соседние, птицы 1 и З, 1 и 7, 7 и 9- через одну, птицы 1 и 6, 2 и 7, 2 и 9, 8 и З -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несоседние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». Задаются вопросы: «У каких соседних птиц разные хвосты?», «У каких птиц через одну одинаковые ноги?», «У каких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несоседних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птиц одинаковая голова?», «У двух птиц хвост, как у птицы 4, - они соседние, не соседние или через одну?» - и т.п.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Объедини слова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:Психолог</w:t>
      </w:r>
      <w:proofErr w:type="spellEnd"/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называет пары слов, не связанных между собой по смыслу. Ребенок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долже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найти любые связи между ними и таким образом объединить их. Например, дана пара слов кот - лист. Возможно их объединение на основе такой ассоциативной связи, как «кот играет с листом» либо «кот спрятался под листом от дождя» и т.п.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Другие примерные пары слов: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машина - груша, яблоко - пиджак,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солнце - карандаш, заяц - рюкзак,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дом - море и др.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14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Развитие зрительных ощущении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Пальчиковая гимнастика «Пальчик где твой дом?»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Пальчик, где твой домик? Как тебя зовут? Я большой пальчик, а дом мой тут! Пальчик, где твой домик? Как тебя зовут? Я указательный, а дом мой тут! Пальчик, где твой домик? Как тебя зовут? Я средний пальчик, а дом мой тут! Пальчик, где твой домик? Как тебя зовут? Я безымянный, а дом мой тут! Пальчик, где твой домик? Как тебя зовут? Я мизинчик, а дом мой тут!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Где это домик?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плакат с домиками (см. материалы к урокам, рис. 19).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Психолог сначала говорит: «Домики 1,' 2, 3 расположены в верхнем ряду, домики 4, 5, 6 - в среднем, 7, 8, 9 - в нижнем. Домики 1, 4, 7 расположены в левом столбце, 2, 5, 8 - в среднем, 3, 6, 9 - в правом». Затем задает вопросы: «Где, в каком ряду и столбце расположен домик 4?», «Домики 2 и 6 находятся в одном ряду?», «Какой домик находится в нижнем ряду я левом столбце?» и т.п.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Рисунок цветным песком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цветной песок, шаблон изображения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Ребенку предлагается рисовать цветным песком.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Занятие 15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Развитие наглядно-образного мышления.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Выложи по образцу</w:t>
      </w: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(развитие мелкой моторики, развитие произвольного внимания)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Оборудование: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образец узора (Приложение 6), набор геометрических фигур, необходимый для выкладывания узора (повтор 10 урока)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2. Полянки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комплект листов с изображением четырех полянок с разветвленными дорожками и домиками на их концах, а также «письма», указывающие путь к одному из домиков (см. материалы к урокам, рис. 51).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Сначала даются две вводные задачи (листы А и Б), затем по порядку задачи 1-3. Психолог говорит (первая вводная задача): «Перед вами полянка, на ней нарисованы дорожки и домики в конце каждой из них. Нужно правильно найти один домик и зачеркнуть его. Чтобы найти этот домик, надо смотреть на письмо. В письме нарисовано, что надо идти от травки мимо елочки, потом мимо грибка, тогда найдете правильно домик».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Вторая вводная задача (лист Б): «Здесь тоже два домика. Но письмо другое, в нем нарисовано, как идти и куда поворачивать». Вместе с учениками учитель находит нужный домик. Затем ученики самостоятельно решают основные задачи.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3.Методика заучивания 10 слов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 xml:space="preserve"> «Сейчас я прочту 10 слов. Слушать надо внимательно. Когда кончу читать, сразу же повтори столько, сколько запомнишь. Повторять можно в любом порядке, порядок роли не играет. Понятно?» Психолог читает слова медленно, четко. Когда испытуемый повторяет слова, ставит в своем протоколе крестики под этими словами. Затем продолжает инструкцию (второй этап).</w:t>
      </w:r>
      <w:r w:rsidRPr="004C473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Второе объяснение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 xml:space="preserve">: «Сейчас я снова прочту те же самые слова, и ты опять должна повторить их – и те, которые уже назвала, и те, которые в первый раз пропустила, – все вместе, в любом порядке». И еще 2 раза.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Занятие 16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Развитие памяти умения пересказывать, работа с мимикой.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Читаем сказку «Лиса и Журавль»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Оборудование: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сказка, деревянная палочка, плоская тарелочка и вазочка с тонким горлышком.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Во время чтения поясняем не знакомые слова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Куманёк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амбар, просо и т.п.).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Описание:.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Ребенок читает сказку по абзацу и выделяет главную </w:t>
      </w:r>
      <w:proofErr w:type="spellStart"/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мысль.Каждый</w:t>
      </w:r>
      <w:proofErr w:type="spellEnd"/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обзац</w:t>
      </w:r>
      <w:proofErr w:type="spell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иллюстрируется ребенком психологу.( маленький театр)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Ритм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После прочтенья выстукиваем ритм деревянной палочкой «сытого» и «голодного» журавля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Мимические упражнения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мимикой показываем довольную и голодную лису.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Занятие 17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5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Развитие памяти, речи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Пальчиковая гимнастика (на уменьшения мышечного тонуса)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колючий мячик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Мячик-ежик мы возьмем, (подбрасываем мячик вверх)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Покатаем и потрем. (прокатываем между ладошек)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Вверх подбросим и поймаем, (опять подбрасываем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иголки посчитаем. (пальчиками мнем иголки мячика)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Пустим ежика на стол, (кладем мячик на стол)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Ручкой ежика прижмем (ручкой прижимаем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немножко покатаем… (катаем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Потом ручку поменяем (меняем руки)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Выложи по образцу</w:t>
      </w: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(развитие мелкой моторики, развитие произвольного внимания)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Оборудование: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образец узора (Приложение 6), набор геометрических фигур, необходимый для выкладывания узора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дети на столе выкладывают узор из бумаги.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Примечание: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Подсчитай правильно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таблицы с фигурами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а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б).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Ребенок в слух вслух подсчитывает количество одинаковых фигур в каждом ряду (а) либо количество кружков и крестиков </w:t>
      </w:r>
      <w:proofErr w:type="gramStart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( б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).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Найди путь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Оборудование: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индивидуальные бланки с лабиринтами (см. материалы к урокам, рис. 50, а, б), карандаш. 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Сначала психолог просит учеников помочь Саше и Коле найти дорогу в школу, проведя по ней карандашом. Затем нужно помочь зайчику добраться до морковки. По какой дорожке ему надо бежать? (Правильный ответ: 8.)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Занятие 18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56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Цель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: Развитие мышления 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Пальчиковая гимнастика (на уменьшения мышечного тонуса)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колючий мячик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Описание: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Мячик-ежик мы возьмем, (подбрасываем мячик вверх)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Покатаем и потрем. (прокатываем между ладошек)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Вверх подбросим и поймаем, (опять подбрасываем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иголки посчитаем. (пальчиками мнем иголки мячика)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Пустим ежика на стол, (кладем мячик на стол)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Ручкой ежика прижмем (ручкой прижимаем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 немножко покатаем… (катаем мячик)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Потом ручку поменяем (меняем руки)</w:t>
      </w: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Исключи лишнее.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листок с двенадцатью рядами слов типа: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4C473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 xml:space="preserve"> Ученику необходимо в каждом ряду слов найти такое, которое не подходит, лишнее, и объяснить почему.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Лампа, фонарь, солнце, свеча.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Сапоги, ботинки, шнурки, валенки.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Собака, лошадь, корова, лось.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Стол, стул, пол, кровать.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Сладкий, горький, кислый, горячий.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Очки, глаза, нос, уши.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Трактор, комбайн, машина, сани.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Москва, Киев, Волга, Минск.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Шум, свист, гром, град.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Суп, кисель, кастрюля, картошка.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Береза, сосна, дуб, роза.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Абрикос, персик, помидор, апельсин.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Простые аналогии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Оборудование: 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бланк, в котором напечатаны два ряда слов по образцу.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 Порядок исследования. Ученик изучает пару слов, размещенных слева, устанавливая между ними логическую связь, а затем по аналогии строит пару справа, выбирая из предложенных нужное понятие. Если ученик не может понять, как это делается, одну пару слов можно разобрать вместе с ним.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1. Бежать – стоять;  Кричать –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молчать, б) ползать, в) шуметь, г) звать, д) конюшня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2. Паровоз – вагоны;  Конь –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конюх, б) лошадь, в) овес, г) телега, д) конюшня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3. Нога – сапог;  Глаза –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голова, б) очки, в) слезы, г) зрение, д) нос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4. Коровы – стадо; Деревья –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лес, б) овцы, в) охотник, г) стая, д) хищник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5. Малина – ягода;  Математика –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книга, б) стол, в) парта, г) тетради, д) мел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6. Рожь – поле;  Яблоня – 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садовник, б) забор, в) яблоки, г) сад, д) листья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7. Театр – зритель;  Библиотека –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полки, б) книги, в) читатель, г) библиотекарь, д) сторож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8. Пароход – пристань;  Поезд –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рельсы, б) вокзал, в) земля, г) пассажир, д) шпалы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9. Смородина – ягода;  Кастрюля –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плита, б) суп, в) ложка, г) посуда, д) повар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10. Болезнь – лечить;  Телевизор –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включить, б) ставить, в) ремонтировать, г) квартира, д) мастер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11. Дом – этажи;  Лестница –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C4736">
        <w:rPr>
          <w:rFonts w:ascii="Times New Roman" w:eastAsia="Times New Roman" w:hAnsi="Times New Roman" w:cs="Times New Roman"/>
          <w:color w:val="000000"/>
          <w:lang w:eastAsia="ru-RU"/>
        </w:rPr>
        <w:t>а) жители, б) ступеньки, в) каменный,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«Найди лишнее» (развитие мышления)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Оборудование: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карточка (Приложение 3).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Описание:</w:t>
      </w:r>
      <w:r w:rsidRPr="004C4736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Психолог показывает карточку, на которой изображено несколько предметов. Дети должны догадаться, какой предмет лишний и объяснить свой ответ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E54C6DC" wp14:editId="14769A60">
            <wp:extent cx="5857240" cy="8526145"/>
            <wp:effectExtent l="0" t="0" r="0" b="8255"/>
            <wp:docPr id="2" name="Рисунок 2" descr="hello_html_m326f4c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26f4c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55DC036" wp14:editId="355E9D6A">
            <wp:extent cx="5445125" cy="8509635"/>
            <wp:effectExtent l="0" t="0" r="3175" b="5715"/>
            <wp:docPr id="3" name="Рисунок 3" descr="hello_html_m4585f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585f5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85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8A3ACBD" wp14:editId="04B0B9C4">
            <wp:extent cx="5370830" cy="8402320"/>
            <wp:effectExtent l="0" t="0" r="1270" b="0"/>
            <wp:docPr id="4" name="Рисунок 4" descr="hello_html_m705bea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05beae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A268F54" wp14:editId="6323ECA7">
            <wp:extent cx="5552440" cy="8353425"/>
            <wp:effectExtent l="0" t="0" r="0" b="9525"/>
            <wp:docPr id="5" name="Рисунок 5" descr="hello_html_m507ac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07ac39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45533A1" wp14:editId="0142DE88">
            <wp:extent cx="5527675" cy="8534400"/>
            <wp:effectExtent l="0" t="0" r="0" b="0"/>
            <wp:docPr id="6" name="Рисунок 6" descr="hello_html_m303a3c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03a3c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3AA5E1C" wp14:editId="2651BF50">
            <wp:extent cx="5593715" cy="8476615"/>
            <wp:effectExtent l="0" t="0" r="6985" b="635"/>
            <wp:docPr id="7" name="Рисунок 7" descr="hello_html_m3d264b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3d264bd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847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9E941F8" wp14:editId="43C6B96F">
            <wp:extent cx="5692140" cy="8484870"/>
            <wp:effectExtent l="0" t="0" r="3810" b="0"/>
            <wp:docPr id="8" name="Рисунок 8" descr="hello_html_m6d7f55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d7f55e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Выложи по образцу 11 уроку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494B338" wp14:editId="3AD1A79A">
            <wp:extent cx="3888105" cy="2520950"/>
            <wp:effectExtent l="0" t="0" r="0" b="0"/>
            <wp:docPr id="9" name="Рисунок 9" descr="hello_html_42053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2053db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0" wp14:anchorId="7CB63112" wp14:editId="446C0C6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05050" cy="4200525"/>
            <wp:effectExtent l="0" t="0" r="0" b="9525"/>
            <wp:wrapSquare wrapText="bothSides"/>
            <wp:docPr id="10" name="Рисунок 3" descr="hello_html_mcbf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cbf007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7AC22F1" wp14:editId="2178F5FF">
            <wp:extent cx="5418455" cy="8043140"/>
            <wp:effectExtent l="0" t="0" r="0" b="0"/>
            <wp:docPr id="11" name="Рисунок 11" descr="hello_html_3bc92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bc92d2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53" cy="805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Найди путь к уроку 10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1C548DA" wp14:editId="49804A1F">
            <wp:extent cx="5898515" cy="8534400"/>
            <wp:effectExtent l="0" t="0" r="6985" b="0"/>
            <wp:docPr id="12" name="Рисунок 12" descr="hello_html_m158a65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58a65e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1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lastRenderedPageBreak/>
        <w:t>Расскажи по картинке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88889BE" wp14:editId="47FE77E5">
            <wp:extent cx="5659120" cy="3879850"/>
            <wp:effectExtent l="0" t="0" r="0" b="6350"/>
            <wp:docPr id="13" name="Рисунок 13" descr="hello_html_72d99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2d99fd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Расскажи по картинке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1920DC" wp14:editId="56FBF941">
            <wp:extent cx="5107305" cy="7043420"/>
            <wp:effectExtent l="0" t="0" r="0" b="5080"/>
            <wp:docPr id="14" name="Рисунок 14" descr="hello_html_144d4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44d4cc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70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C47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C47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C47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4C473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40E3B71" wp14:editId="1B329BAC">
            <wp:extent cx="6450330" cy="8822690"/>
            <wp:effectExtent l="0" t="0" r="7620" b="0"/>
            <wp:docPr id="15" name="Рисунок 15" descr="hello_html_m7b8dd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7b8ddd8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88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Выложи по образцу к уроку 10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0B1546" wp14:editId="770A9864">
            <wp:extent cx="4876800" cy="3427095"/>
            <wp:effectExtent l="0" t="0" r="0" b="1905"/>
            <wp:docPr id="16" name="Рисунок 16" descr="hello_html_m4baff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baffb1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13BF340" wp14:editId="481C3B4D">
            <wp:extent cx="5239385" cy="3731895"/>
            <wp:effectExtent l="0" t="0" r="0" b="1905"/>
            <wp:docPr id="17" name="Рисунок 17" descr="hello_html_b9eb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b9ebee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Вспомни пару А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3EFA967" wp14:editId="269F9FC8">
            <wp:extent cx="4951095" cy="7068185"/>
            <wp:effectExtent l="0" t="0" r="1905" b="0"/>
            <wp:docPr id="18" name="Рисунок 18" descr="hello_html_m5dfe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dfee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70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Вспомни пару Б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C42B55F" wp14:editId="146D0644">
            <wp:extent cx="5840730" cy="7570470"/>
            <wp:effectExtent l="0" t="0" r="7620" b="0"/>
            <wp:docPr id="19" name="Рисунок 19" descr="hello_html_10c8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0c8627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Найди отличия урок</w:t>
      </w: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634FF5D" wp14:editId="6CA056DA">
            <wp:extent cx="6219825" cy="3731895"/>
            <wp:effectExtent l="0" t="0" r="9525" b="1905"/>
            <wp:docPr id="20" name="Рисунок 20" descr="hello_html_e7742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e7742d4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A356461" wp14:editId="14AF47D5">
            <wp:extent cx="5947410" cy="4159885"/>
            <wp:effectExtent l="0" t="0" r="0" b="0"/>
            <wp:docPr id="21" name="Рисунок 21" descr="hello_html_26c1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26c1978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D58D606" wp14:editId="16FF9635">
            <wp:extent cx="5947410" cy="5972175"/>
            <wp:effectExtent l="0" t="0" r="0" b="9525"/>
            <wp:docPr id="22" name="Рисунок 22" descr="hello_html_79bc7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9bc76b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Найди лишнее </w:t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4177686" wp14:editId="6BA5B667">
            <wp:extent cx="6804660" cy="5181600"/>
            <wp:effectExtent l="0" t="0" r="0" b="0"/>
            <wp:docPr id="23" name="Рисунок 23" descr="hello_html_m3d9c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d9c6b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C4736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чего не достает урок 9</w:t>
      </w:r>
      <w:r w:rsidRPr="004C473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74857134" wp14:editId="0A2F391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029450" cy="3286125"/>
            <wp:effectExtent l="0" t="0" r="0" b="9525"/>
            <wp:wrapSquare wrapText="bothSides"/>
            <wp:docPr id="24" name="Рисунок 4" descr="hello_html_5100e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100e90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C4736" w:rsidRPr="004C4736" w:rsidRDefault="004C4736" w:rsidP="004C4736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271B" w:rsidRDefault="0050271B"/>
    <w:sectPr w:rsidR="00502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736"/>
    <w:rsid w:val="003F39DA"/>
    <w:rsid w:val="004C4736"/>
    <w:rsid w:val="0050271B"/>
    <w:rsid w:val="008265DC"/>
    <w:rsid w:val="00EC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5D14B"/>
  <w15:docId w15:val="{CF1AE964-5B09-4335-8964-482F8B77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47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1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9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53101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608030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47723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47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558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86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383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s://infourok.ru/go.html?href=http%3A%2F%2F3-years.ru%2Frazvitie%2Fpalchikovaja-gimnastika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https://infourok.ru/go.html?href=http%3A%2F%2Ffestival.1september.ru%2Farticles%2F623112%2Fpril2.doc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hyperlink" Target="https://infourok.ru/go.html?href=http%3A%2F%2Ffestival.1september.ru%2Farticles%2F623112%2Fpril1.doc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45</Pages>
  <Words>4807</Words>
  <Characters>27405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2018-02-20T09:45:00Z</cp:lastPrinted>
  <dcterms:created xsi:type="dcterms:W3CDTF">2018-02-20T09:18:00Z</dcterms:created>
  <dcterms:modified xsi:type="dcterms:W3CDTF">2018-03-01T11:09:00Z</dcterms:modified>
</cp:coreProperties>
</file>