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951B6" w14:textId="77777777" w:rsidR="00A37B0C" w:rsidRDefault="00A37B0C" w:rsidP="00A37B0C">
      <w:pPr>
        <w:spacing w:after="0" w:line="276" w:lineRule="auto"/>
        <w:ind w:left="-851" w:firstLine="425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Практика формирования математической грамотности обучающихся</w:t>
      </w:r>
    </w:p>
    <w:p w14:paraId="55B063D2" w14:textId="77777777" w:rsidR="00A37B0C" w:rsidRDefault="00A37B0C" w:rsidP="00A37B0C">
      <w:pPr>
        <w:spacing w:after="0" w:line="276" w:lineRule="auto"/>
        <w:ind w:left="-851" w:firstLine="425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начальной и основной школы</w:t>
      </w:r>
    </w:p>
    <w:p w14:paraId="6AF24BAC" w14:textId="6BA68C42" w:rsidR="00A37B0C" w:rsidRDefault="00A37B0C" w:rsidP="00A37B0C">
      <w:pPr>
        <w:spacing w:after="0" w:line="276" w:lineRule="auto"/>
        <w:ind w:left="-851" w:firstLine="425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Новикова Е.А. </w:t>
      </w:r>
    </w:p>
    <w:p w14:paraId="78601836" w14:textId="73DE25C2" w:rsidR="00A37B0C" w:rsidRPr="004E1131" w:rsidRDefault="00D0643D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Свою статью хочется начать </w:t>
      </w:r>
      <w:r w:rsidR="00A37B0C">
        <w:rPr>
          <w:rFonts w:ascii="Times New Roman" w:hAnsi="Times New Roman"/>
        </w:rPr>
        <w:t xml:space="preserve"> со слов великого русского полководца, который стал символом военного гения благодаря своим выдающимся качествам не проиграл ни одного сражения</w:t>
      </w:r>
      <w:r w:rsidR="008521C4">
        <w:rPr>
          <w:rFonts w:ascii="Times New Roman" w:hAnsi="Times New Roman"/>
        </w:rPr>
        <w:t>,</w:t>
      </w:r>
      <w:r w:rsidR="003A2DA8">
        <w:rPr>
          <w:rFonts w:ascii="Times New Roman" w:hAnsi="Times New Roman"/>
        </w:rPr>
        <w:t xml:space="preserve"> </w:t>
      </w:r>
      <w:r w:rsidR="003A2DA8" w:rsidRPr="003A2DA8">
        <w:rPr>
          <w:rFonts w:ascii="Times New Roman" w:hAnsi="Times New Roman"/>
        </w:rPr>
        <w:t>стратегии, которого приводили к победам даже при численном превосходстве противника</w:t>
      </w:r>
      <w:r w:rsidR="003A2DA8">
        <w:rPr>
          <w:rFonts w:ascii="Times New Roman" w:hAnsi="Times New Roman"/>
        </w:rPr>
        <w:t xml:space="preserve"> </w:t>
      </w:r>
      <w:r w:rsidR="00A37B0C">
        <w:rPr>
          <w:rFonts w:ascii="Times New Roman" w:hAnsi="Times New Roman"/>
        </w:rPr>
        <w:t>–</w:t>
      </w:r>
      <w:r w:rsidR="00A37B0C">
        <w:rPr>
          <w:rFonts w:ascii="Times New Roman" w:hAnsi="Times New Roman"/>
          <w:b/>
          <w:bCs/>
        </w:rPr>
        <w:t xml:space="preserve"> </w:t>
      </w:r>
      <w:r w:rsidR="00A37B0C">
        <w:rPr>
          <w:rFonts w:ascii="Times New Roman" w:hAnsi="Times New Roman"/>
        </w:rPr>
        <w:t>Александра Суворова:</w:t>
      </w:r>
      <w:r w:rsidR="00A37B0C">
        <w:t xml:space="preserve"> </w:t>
      </w:r>
      <w:bookmarkStart w:id="0" w:name="_Hlk182051113"/>
      <w:r w:rsidR="00A37B0C">
        <w:rPr>
          <w:rFonts w:ascii="Times New Roman" w:hAnsi="Times New Roman"/>
        </w:rPr>
        <w:t>«Математика – это гимнастика ума.»</w:t>
      </w:r>
      <w:bookmarkEnd w:id="0"/>
      <w:r w:rsidR="00A37B0C">
        <w:rPr>
          <w:rFonts w:ascii="Times New Roman" w:hAnsi="Times New Roman"/>
        </w:rPr>
        <w:t xml:space="preserve"> – высказывание усиливает значение математики в развитии логического и критического мышления личности, </w:t>
      </w:r>
      <w:r w:rsidR="003A2DA8">
        <w:rPr>
          <w:rFonts w:ascii="Times New Roman" w:hAnsi="Times New Roman"/>
        </w:rPr>
        <w:t xml:space="preserve">а преемственность формирования функциональной грамотности </w:t>
      </w:r>
      <w:r w:rsidR="00A37B0C">
        <w:rPr>
          <w:rFonts w:ascii="Times New Roman" w:hAnsi="Times New Roman"/>
        </w:rPr>
        <w:t>является залогом полноценного образования современного человека</w:t>
      </w:r>
      <w:r w:rsidR="003A2DA8">
        <w:rPr>
          <w:rFonts w:ascii="Times New Roman" w:hAnsi="Times New Roman"/>
        </w:rPr>
        <w:t>.</w:t>
      </w:r>
    </w:p>
    <w:p w14:paraId="6EA7316A" w14:textId="27C12E57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Математическая грамотность занимает ведущее место в структуре функциональной грамотности, обеспечивая личность необходимыми навыками для успешной жизни в современном обществе, представляет собой интегральную характеристику, включающую</w:t>
      </w:r>
      <w:r w:rsidR="008521C4">
        <w:rPr>
          <w:rFonts w:ascii="Times New Roman" w:hAnsi="Times New Roman"/>
        </w:rPr>
        <w:t xml:space="preserve"> следующие </w:t>
      </w:r>
      <w:r>
        <w:rPr>
          <w:rFonts w:ascii="Times New Roman" w:hAnsi="Times New Roman"/>
          <w:b/>
          <w:bCs/>
        </w:rPr>
        <w:t xml:space="preserve">компоненты </w:t>
      </w:r>
      <w:r>
        <w:rPr>
          <w:rFonts w:ascii="Times New Roman" w:hAnsi="Times New Roman"/>
        </w:rPr>
        <w:t>математической грамотности</w:t>
      </w:r>
      <w:r w:rsidR="00D0643D">
        <w:rPr>
          <w:rFonts w:ascii="Times New Roman" w:hAnsi="Times New Roman"/>
        </w:rPr>
        <w:t xml:space="preserve">. </w:t>
      </w:r>
    </w:p>
    <w:p w14:paraId="1F1F91AB" w14:textId="77777777" w:rsidR="00A37B0C" w:rsidRDefault="00A37B0C" w:rsidP="00A37B0C">
      <w:pPr>
        <w:pStyle w:val="a3"/>
        <w:numPr>
          <w:ilvl w:val="0"/>
          <w:numId w:val="1"/>
        </w:num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8521C4">
        <w:rPr>
          <w:rFonts w:ascii="Times New Roman" w:hAnsi="Times New Roman"/>
          <w:b/>
          <w:bCs/>
        </w:rPr>
        <w:t>Когнитивные компоненты:</w:t>
      </w:r>
      <w:r>
        <w:rPr>
          <w:rFonts w:ascii="Times New Roman" w:hAnsi="Times New Roman"/>
        </w:rPr>
        <w:t xml:space="preserve"> знание математических понятий, методов и алгоритмов. Понимание необходимости математических знаний для учебы и повседневной жизни.</w:t>
      </w:r>
    </w:p>
    <w:p w14:paraId="1923FECD" w14:textId="77777777" w:rsidR="00A37B0C" w:rsidRDefault="00A37B0C" w:rsidP="00A37B0C">
      <w:pPr>
        <w:pStyle w:val="a3"/>
        <w:numPr>
          <w:ilvl w:val="0"/>
          <w:numId w:val="1"/>
        </w:num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8521C4">
        <w:rPr>
          <w:rFonts w:ascii="Times New Roman" w:hAnsi="Times New Roman"/>
          <w:b/>
          <w:bCs/>
        </w:rPr>
        <w:t>Операционально-технологические компоненты</w:t>
      </w:r>
      <w:r>
        <w:rPr>
          <w:rFonts w:ascii="Times New Roman" w:hAnsi="Times New Roman"/>
        </w:rPr>
        <w:t>: умение применять знания математики в различных жизненных ситуациях.</w:t>
      </w:r>
    </w:p>
    <w:p w14:paraId="40170CA1" w14:textId="2AB838C1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8521C4">
        <w:rPr>
          <w:rFonts w:ascii="Times New Roman" w:hAnsi="Times New Roman"/>
          <w:b/>
          <w:bCs/>
        </w:rPr>
        <w:t xml:space="preserve">  Математическая функциональная грамотность</w:t>
      </w:r>
      <w:r>
        <w:rPr>
          <w:rFonts w:ascii="Times New Roman" w:hAnsi="Times New Roman"/>
        </w:rPr>
        <w:t xml:space="preserve"> – это способность применять математические знания для решения проблем в различных контекстах, включая повседневную жизнь. Она включает в себя умение проводить математические рассуждения, интерпретировать данные и формулировать решения. </w:t>
      </w:r>
    </w:p>
    <w:p w14:paraId="4F4C41B9" w14:textId="391B8930" w:rsidR="00A37B0C" w:rsidRPr="005B37E9" w:rsidRDefault="00A37B0C" w:rsidP="00A37B0C">
      <w:pPr>
        <w:spacing w:after="0" w:line="276" w:lineRule="auto"/>
        <w:ind w:left="-851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Роль математической грамотности</w:t>
      </w:r>
      <w:r w:rsidR="005B37E9">
        <w:rPr>
          <w:rFonts w:ascii="Times New Roman" w:hAnsi="Times New Roman"/>
          <w:b/>
          <w:bCs/>
        </w:rPr>
        <w:t xml:space="preserve"> </w:t>
      </w:r>
      <w:r w:rsidR="005B37E9" w:rsidRPr="005B37E9">
        <w:rPr>
          <w:rFonts w:ascii="Times New Roman" w:hAnsi="Times New Roman"/>
        </w:rPr>
        <w:t>априори значима</w:t>
      </w:r>
      <w:r w:rsidR="00D0643D">
        <w:rPr>
          <w:rFonts w:ascii="Times New Roman" w:hAnsi="Times New Roman"/>
        </w:rPr>
        <w:t>.</w:t>
      </w:r>
    </w:p>
    <w:p w14:paraId="4A5D45C1" w14:textId="77777777" w:rsidR="00AF4EB5" w:rsidRDefault="00A37B0C" w:rsidP="00A37B0C">
      <w:pPr>
        <w:spacing w:after="0" w:line="276" w:lineRule="auto"/>
        <w:ind w:left="-851" w:firstLine="284"/>
        <w:jc w:val="both"/>
      </w:pPr>
      <w:r w:rsidRPr="005B37E9">
        <w:rPr>
          <w:rFonts w:ascii="Times New Roman" w:hAnsi="Times New Roman"/>
          <w:b/>
          <w:bCs/>
        </w:rPr>
        <w:t>Развитие аналитического мышления:</w:t>
      </w:r>
      <w:r w:rsidR="00AF4EB5" w:rsidRPr="00AF4EB5">
        <w:t xml:space="preserve"> </w:t>
      </w:r>
    </w:p>
    <w:p w14:paraId="3B8229C1" w14:textId="50F10BC4" w:rsidR="00A37B0C" w:rsidRPr="00AF4EB5" w:rsidRDefault="00AF4EB5" w:rsidP="00A37B0C">
      <w:pPr>
        <w:spacing w:after="0" w:line="276" w:lineRule="auto"/>
        <w:ind w:left="-851" w:firstLine="284"/>
        <w:jc w:val="both"/>
        <w:rPr>
          <w:rFonts w:ascii="Times New Roman" w:hAnsi="Times New Roman"/>
        </w:rPr>
      </w:pPr>
      <w:r w:rsidRPr="00AF4EB5">
        <w:rPr>
          <w:rFonts w:ascii="Times New Roman" w:hAnsi="Times New Roman"/>
        </w:rPr>
        <w:t>Способствует формированию критического мышления и способности анализировать информацию.</w:t>
      </w:r>
    </w:p>
    <w:p w14:paraId="125E637C" w14:textId="77777777" w:rsidR="00A37B0C" w:rsidRPr="005B37E9" w:rsidRDefault="00A37B0C" w:rsidP="00A37B0C">
      <w:pPr>
        <w:spacing w:after="0" w:line="276" w:lineRule="auto"/>
        <w:ind w:left="-851" w:firstLine="284"/>
        <w:jc w:val="both"/>
        <w:rPr>
          <w:rFonts w:ascii="Times New Roman" w:hAnsi="Times New Roman"/>
          <w:b/>
          <w:bCs/>
        </w:rPr>
      </w:pPr>
      <w:r w:rsidRPr="005B37E9">
        <w:rPr>
          <w:rFonts w:ascii="Times New Roman" w:hAnsi="Times New Roman"/>
          <w:b/>
          <w:bCs/>
        </w:rPr>
        <w:t>Применение в реальных ситуациях:</w:t>
      </w:r>
    </w:p>
    <w:p w14:paraId="4A1B3ACD" w14:textId="54CF118E" w:rsidR="00A37B0C" w:rsidRDefault="00AF4EB5" w:rsidP="00A37B0C">
      <w:pPr>
        <w:spacing w:after="0" w:line="276" w:lineRule="auto"/>
        <w:ind w:left="-851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AF4EB5">
        <w:rPr>
          <w:rFonts w:ascii="Times New Roman" w:hAnsi="Times New Roman"/>
        </w:rPr>
        <w:t>апример, финансовое планирование, оценка статистических данных делает человека более адаптивным к изменениям в мире.</w:t>
      </w:r>
      <w:r>
        <w:rPr>
          <w:rFonts w:ascii="Times New Roman" w:hAnsi="Times New Roman"/>
        </w:rPr>
        <w:t xml:space="preserve"> </w:t>
      </w:r>
    </w:p>
    <w:p w14:paraId="11ABB181" w14:textId="77777777" w:rsidR="00A37B0C" w:rsidRPr="005B37E9" w:rsidRDefault="00A37B0C" w:rsidP="00A37B0C">
      <w:pPr>
        <w:spacing w:after="0" w:line="276" w:lineRule="auto"/>
        <w:ind w:left="-851" w:firstLine="284"/>
        <w:jc w:val="both"/>
        <w:rPr>
          <w:rFonts w:ascii="Times New Roman" w:hAnsi="Times New Roman"/>
          <w:b/>
          <w:bCs/>
        </w:rPr>
      </w:pPr>
      <w:r w:rsidRPr="005B37E9">
        <w:rPr>
          <w:rFonts w:ascii="Times New Roman" w:hAnsi="Times New Roman"/>
          <w:b/>
          <w:bCs/>
        </w:rPr>
        <w:t>Интеграция знаний:</w:t>
      </w:r>
    </w:p>
    <w:p w14:paraId="02C54BFA" w14:textId="21C1AAFE" w:rsidR="00A37B0C" w:rsidRDefault="00AF4EB5" w:rsidP="00A37B0C">
      <w:pPr>
        <w:spacing w:after="0" w:line="276" w:lineRule="auto"/>
        <w:ind w:left="-851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AF4EB5">
        <w:rPr>
          <w:rFonts w:ascii="Times New Roman" w:hAnsi="Times New Roman"/>
        </w:rPr>
        <w:t>еобходима для решения междисциплинарных задач и повышения общей компетентности личности</w:t>
      </w:r>
      <w:r w:rsidR="00D0643D">
        <w:rPr>
          <w:rFonts w:ascii="Times New Roman" w:hAnsi="Times New Roman"/>
        </w:rPr>
        <w:t>.</w:t>
      </w:r>
    </w:p>
    <w:p w14:paraId="66006C71" w14:textId="610D99BF" w:rsidR="00A37B0C" w:rsidRDefault="00A37B0C" w:rsidP="00A37B0C">
      <w:pPr>
        <w:pStyle w:val="a3"/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Этапы формирования математической грамотности</w:t>
      </w:r>
    </w:p>
    <w:p w14:paraId="394D14DA" w14:textId="77777777" w:rsidR="00A37B0C" w:rsidRDefault="00A37B0C" w:rsidP="00A37B0C">
      <w:pPr>
        <w:pStyle w:val="a3"/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математической грамотности проходит через несколько уровней, каждый из которых требует от учащихся все более сложных навыков:</w:t>
      </w:r>
    </w:p>
    <w:p w14:paraId="5D25CBF5" w14:textId="5AC5FE43" w:rsidR="00A37B0C" w:rsidRDefault="00A37B0C" w:rsidP="00A37B0C">
      <w:pPr>
        <w:pStyle w:val="a3"/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04357B">
        <w:rPr>
          <w:rFonts w:ascii="Times New Roman" w:hAnsi="Times New Roman"/>
          <w:b/>
          <w:bCs/>
        </w:rPr>
        <w:t>Первый уровень:</w:t>
      </w:r>
      <w:r>
        <w:rPr>
          <w:rFonts w:ascii="Times New Roman" w:hAnsi="Times New Roman"/>
        </w:rPr>
        <w:t xml:space="preserve"> задачи на воспроизведение фактов и выполнение вычислений</w:t>
      </w:r>
      <w:r w:rsidR="00D0643D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8346F4">
        <w:rPr>
          <w:rFonts w:ascii="Times New Roman" w:hAnsi="Times New Roman"/>
          <w:b/>
          <w:bCs/>
        </w:rPr>
        <w:t>(1м = 100 см, перевод единиц, ориентирование на циферблате часов)</w:t>
      </w:r>
    </w:p>
    <w:p w14:paraId="0E0E4AE7" w14:textId="77777777" w:rsidR="00A37B0C" w:rsidRDefault="00A37B0C" w:rsidP="00A37B0C">
      <w:pPr>
        <w:pStyle w:val="a3"/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04357B">
        <w:rPr>
          <w:rFonts w:ascii="Times New Roman" w:hAnsi="Times New Roman"/>
          <w:b/>
          <w:bCs/>
        </w:rPr>
        <w:t>Второй уровень:</w:t>
      </w:r>
      <w:r>
        <w:rPr>
          <w:rFonts w:ascii="Times New Roman" w:hAnsi="Times New Roman"/>
        </w:rPr>
        <w:t xml:space="preserve"> задачи, требующие интеграции знаний из разных областей математики </w:t>
      </w:r>
      <w:r w:rsidRPr="008346F4">
        <w:rPr>
          <w:rFonts w:ascii="Times New Roman" w:hAnsi="Times New Roman"/>
          <w:b/>
          <w:bCs/>
        </w:rPr>
        <w:t>(пространственные представления).</w:t>
      </w:r>
    </w:p>
    <w:p w14:paraId="555C2BAD" w14:textId="77777777" w:rsidR="00A37B0C" w:rsidRDefault="00A37B0C" w:rsidP="00A37B0C">
      <w:pPr>
        <w:pStyle w:val="a3"/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04357B">
        <w:rPr>
          <w:rFonts w:ascii="Times New Roman" w:hAnsi="Times New Roman"/>
          <w:b/>
          <w:bCs/>
        </w:rPr>
        <w:t>Третий уровень:</w:t>
      </w:r>
      <w:r>
        <w:rPr>
          <w:rFonts w:ascii="Times New Roman" w:hAnsi="Times New Roman"/>
        </w:rPr>
        <w:t xml:space="preserve"> задачи, где необходимо выделить математическую проблему в жизненной ситуации и построить модель её решения </w:t>
      </w:r>
      <w:r w:rsidRPr="008346F4">
        <w:rPr>
          <w:rFonts w:ascii="Times New Roman" w:hAnsi="Times New Roman"/>
          <w:b/>
          <w:bCs/>
        </w:rPr>
        <w:t>(решение контекстных задач).</w:t>
      </w:r>
    </w:p>
    <w:p w14:paraId="2B5F317E" w14:textId="77777777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bookmarkStart w:id="1" w:name="_Hlk182616208"/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t xml:space="preserve">Контекстные задачи </w:t>
      </w:r>
      <w:r w:rsidRPr="007A571F">
        <w:rPr>
          <w:rFonts w:eastAsia="+mn-ea"/>
          <w:color w:val="000000"/>
          <w:kern w:val="24"/>
          <w:sz w:val="22"/>
          <w:szCs w:val="22"/>
        </w:rPr>
        <w:t>являются эффективным инструментом в развитии математической грамотности.</w:t>
      </w:r>
    </w:p>
    <w:p w14:paraId="7DFA6E62" w14:textId="77777777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color w:val="000000"/>
          <w:kern w:val="24"/>
          <w:sz w:val="22"/>
          <w:szCs w:val="22"/>
        </w:rPr>
        <w:t>Приведу примеры одной и той же задачи на разных уровнях сложности, демонстрируя усложнение контекста.</w:t>
      </w:r>
    </w:p>
    <w:p w14:paraId="0B69ADF9" w14:textId="77777777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t>Уровень 1: Базовый уровень</w:t>
      </w:r>
    </w:p>
    <w:p w14:paraId="7043F369" w14:textId="77777777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t>Задача: В классе 20 учеников. Если каждый ученик принесет по 2 яблока, сколько всего яблок будет в классе?</w:t>
      </w:r>
    </w:p>
    <w:p w14:paraId="79DDE7B2" w14:textId="4870B8D8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color w:val="000000"/>
          <w:kern w:val="24"/>
          <w:sz w:val="22"/>
          <w:szCs w:val="22"/>
        </w:rPr>
        <w:t>Контекст: задача направлена на проверку базовых арифметических навыков. Ученикам достаточно знать, как выполнять простое умножение.</w:t>
      </w:r>
    </w:p>
    <w:p w14:paraId="510E8EE0" w14:textId="77777777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t>Уровень 2: Средний уровень</w:t>
      </w:r>
    </w:p>
    <w:p w14:paraId="368C00EA" w14:textId="66E69E21" w:rsidR="007A571F" w:rsidRPr="00D0643D" w:rsidRDefault="007A571F" w:rsidP="00D0643D">
      <w:pPr>
        <w:pStyle w:val="aa"/>
        <w:spacing w:before="0" w:beforeAutospacing="0" w:after="0" w:afterAutospacing="0"/>
        <w:ind w:left="-851" w:firstLine="425"/>
        <w:rPr>
          <w:rFonts w:eastAsia="+mn-ea"/>
          <w:b/>
          <w:bCs/>
          <w:color w:val="000000"/>
          <w:kern w:val="24"/>
          <w:sz w:val="22"/>
          <w:szCs w:val="22"/>
        </w:rPr>
      </w:pPr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t xml:space="preserve">Задача: В классе 20 учеников. Если каждый ученик принесет по 2 </w:t>
      </w:r>
      <w:proofErr w:type="gramStart"/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t>яблока,  один</w:t>
      </w:r>
      <w:proofErr w:type="gramEnd"/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t xml:space="preserve"> ученик забыл свои яблоки и принес только 1, сколько всего яблок будет в классе?</w:t>
      </w:r>
    </w:p>
    <w:p w14:paraId="340BED2C" w14:textId="644488D0" w:rsidR="007A571F" w:rsidRPr="007A571F" w:rsidRDefault="006C7F1E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color w:val="000000"/>
          <w:kern w:val="24"/>
          <w:sz w:val="22"/>
          <w:szCs w:val="22"/>
        </w:rPr>
        <w:t>Контекст: добавляется</w:t>
      </w:r>
      <w:r w:rsidR="007A571F" w:rsidRPr="007A571F">
        <w:rPr>
          <w:rFonts w:eastAsia="+mn-ea"/>
          <w:color w:val="000000"/>
          <w:kern w:val="24"/>
          <w:sz w:val="22"/>
          <w:szCs w:val="22"/>
        </w:rPr>
        <w:t xml:space="preserve"> элемент анализа ситуации — ученикам нужно учесть изменение в количестве яблок из-за одного ученика. </w:t>
      </w:r>
      <w:r w:rsidR="007A571F">
        <w:rPr>
          <w:rFonts w:eastAsia="+mn-ea"/>
          <w:color w:val="000000"/>
          <w:kern w:val="24"/>
          <w:sz w:val="22"/>
          <w:szCs w:val="22"/>
        </w:rPr>
        <w:t>Т</w:t>
      </w:r>
      <w:r w:rsidR="007A571F" w:rsidRPr="007A571F">
        <w:rPr>
          <w:rFonts w:eastAsia="+mn-ea"/>
          <w:color w:val="000000"/>
          <w:kern w:val="24"/>
          <w:sz w:val="22"/>
          <w:szCs w:val="22"/>
        </w:rPr>
        <w:t>ребует более глубокого понимания арифметики и способности к логическому мышлению.</w:t>
      </w:r>
    </w:p>
    <w:p w14:paraId="4896747F" w14:textId="77777777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lastRenderedPageBreak/>
        <w:t>Уровень 3: Продвинутый уровень</w:t>
      </w:r>
    </w:p>
    <w:p w14:paraId="4EFFF8DD" w14:textId="77777777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b/>
          <w:bCs/>
          <w:color w:val="000000"/>
          <w:kern w:val="24"/>
          <w:sz w:val="22"/>
          <w:szCs w:val="22"/>
        </w:rPr>
        <w:t>Задача: В классе 20 учеников. Каждый ученик приносит разное количество яблок: один — 3, другой — 5, третий — 2 и так далее. Если один ученик не принес яблок, а другой принес на 4 яблока больше, чем в предыдущем примере (где все приносили по 2), сколько всего яблок будет в классе?</w:t>
      </w:r>
    </w:p>
    <w:p w14:paraId="4CFB1020" w14:textId="61A1E7E9" w:rsidR="007A571F" w:rsidRPr="007A571F" w:rsidRDefault="007A571F" w:rsidP="007A571F">
      <w:pPr>
        <w:pStyle w:val="aa"/>
        <w:spacing w:before="0" w:beforeAutospacing="0" w:after="0" w:afterAutospacing="0"/>
        <w:ind w:left="-851" w:firstLine="425"/>
        <w:rPr>
          <w:sz w:val="22"/>
          <w:szCs w:val="22"/>
        </w:rPr>
      </w:pPr>
      <w:r w:rsidRPr="007A571F">
        <w:rPr>
          <w:rFonts w:eastAsia="+mn-ea"/>
          <w:color w:val="000000"/>
          <w:kern w:val="24"/>
          <w:sz w:val="22"/>
          <w:szCs w:val="22"/>
        </w:rPr>
        <w:t>Контекст: задача требует не только арифметических вычислений, но и способности к моделированию ситуации с учетом различных условий. Ученикам необходимо использовать более сложные математические операции и анализировать данные.</w:t>
      </w:r>
    </w:p>
    <w:p w14:paraId="16E321B1" w14:textId="672C9A09" w:rsidR="007A571F" w:rsidRDefault="007A571F" w:rsidP="007A571F">
      <w:pPr>
        <w:pStyle w:val="aa"/>
        <w:spacing w:before="0" w:beforeAutospacing="0" w:after="0" w:afterAutospacing="0"/>
        <w:ind w:left="-851" w:firstLine="425"/>
        <w:rPr>
          <w:rFonts w:eastAsia="+mn-ea"/>
          <w:color w:val="000000"/>
          <w:kern w:val="24"/>
          <w:sz w:val="22"/>
          <w:szCs w:val="22"/>
        </w:rPr>
      </w:pPr>
      <w:r w:rsidRPr="007A571F">
        <w:rPr>
          <w:rFonts w:eastAsia="+mn-ea"/>
          <w:color w:val="000000"/>
          <w:kern w:val="24"/>
          <w:sz w:val="22"/>
          <w:szCs w:val="22"/>
        </w:rPr>
        <w:t>Каждый уровень задачи строится на основе предыдущего, добавляя новые элементы сложности и требуя от учащихся более глубокого анализа ситуации.</w:t>
      </w:r>
    </w:p>
    <w:bookmarkEnd w:id="1"/>
    <w:p w14:paraId="60530A38" w14:textId="45C82AD1" w:rsidR="00A37B0C" w:rsidRDefault="00A37B0C" w:rsidP="00A37B0C">
      <w:pPr>
        <w:pStyle w:val="a3"/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Преемственность формирования математической грамотности между начальной и основной школой</w:t>
      </w:r>
      <w:r>
        <w:rPr>
          <w:rFonts w:ascii="Times New Roman" w:hAnsi="Times New Roman"/>
        </w:rPr>
        <w:t xml:space="preserve"> является ключевым аспектом</w:t>
      </w:r>
      <w:r w:rsidR="00800E04">
        <w:rPr>
          <w:rFonts w:ascii="Times New Roman" w:hAnsi="Times New Roman"/>
        </w:rPr>
        <w:t xml:space="preserve"> в обучении</w:t>
      </w:r>
      <w:r>
        <w:rPr>
          <w:rFonts w:ascii="Times New Roman" w:hAnsi="Times New Roman"/>
        </w:rPr>
        <w:t xml:space="preserve">, который обеспечивает плавный переход от простых понятий к более сложным, достигается посредством методов и приемов, способствующих постепенному усложнению задач и интеграции знаний. </w:t>
      </w:r>
    </w:p>
    <w:p w14:paraId="6CBBEF04" w14:textId="77777777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1.</w:t>
      </w:r>
      <w:r w:rsidRPr="005B7E1D">
        <w:rPr>
          <w:rFonts w:ascii="Times New Roman" w:hAnsi="Times New Roman"/>
          <w:b/>
          <w:bCs/>
        </w:rPr>
        <w:tab/>
        <w:t>Проблемно-ориентированное обучение:</w:t>
      </w:r>
    </w:p>
    <w:p w14:paraId="00CD6325" w14:textId="0EA1077B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начальной школе учащиеся решают задачи, связанные с повседневной жизнью,</w:t>
      </w:r>
      <w:r w:rsidR="00800E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выдел</w:t>
      </w:r>
      <w:r w:rsidR="0059458B">
        <w:rPr>
          <w:rFonts w:ascii="Times New Roman" w:hAnsi="Times New Roman"/>
        </w:rPr>
        <w:t>яют</w:t>
      </w:r>
      <w:r>
        <w:rPr>
          <w:rFonts w:ascii="Times New Roman" w:hAnsi="Times New Roman"/>
        </w:rPr>
        <w:t xml:space="preserve"> математическую проблему и стро</w:t>
      </w:r>
      <w:r w:rsidR="0059458B">
        <w:rPr>
          <w:rFonts w:ascii="Times New Roman" w:hAnsi="Times New Roman"/>
        </w:rPr>
        <w:t>ят</w:t>
      </w:r>
      <w:r>
        <w:rPr>
          <w:rFonts w:ascii="Times New Roman" w:hAnsi="Times New Roman"/>
        </w:rPr>
        <w:t xml:space="preserve"> модель её решения. В основной школе задачи с недостающими данными или с ошибками.</w:t>
      </w:r>
      <w:r>
        <w:t xml:space="preserve"> </w:t>
      </w:r>
    </w:p>
    <w:p w14:paraId="62612B20" w14:textId="2EAD41B4" w:rsidR="00A37B0C" w:rsidRPr="00D9696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D9696D">
        <w:rPr>
          <w:rFonts w:ascii="Times New Roman" w:hAnsi="Times New Roman"/>
          <w:b/>
          <w:bCs/>
        </w:rPr>
        <w:t>Пример: Начальная школа –</w:t>
      </w:r>
      <w:r w:rsidR="0059458B" w:rsidRPr="00D9696D">
        <w:rPr>
          <w:rFonts w:ascii="Times New Roman" w:hAnsi="Times New Roman"/>
          <w:b/>
          <w:bCs/>
        </w:rPr>
        <w:t xml:space="preserve"> </w:t>
      </w:r>
      <w:r w:rsidRPr="00D9696D">
        <w:rPr>
          <w:rFonts w:ascii="Times New Roman" w:hAnsi="Times New Roman"/>
          <w:b/>
          <w:bCs/>
        </w:rPr>
        <w:t>решение задач на сложение и вычитание с использованием предметов (яблоки, игрушки). Основная школа – задачи в контексте финансовых расчетов стоимости, массы или других величин.</w:t>
      </w:r>
    </w:p>
    <w:p w14:paraId="44C05CAB" w14:textId="77777777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2.</w:t>
      </w:r>
      <w:r w:rsidRPr="005B7E1D">
        <w:rPr>
          <w:rFonts w:ascii="Times New Roman" w:hAnsi="Times New Roman"/>
          <w:b/>
          <w:bCs/>
        </w:rPr>
        <w:tab/>
        <w:t>Использование математического моделирования:</w:t>
      </w:r>
    </w:p>
    <w:p w14:paraId="22AFDC99" w14:textId="77777777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начальной школе ученики начинают использовать простые модели для решения задач, а в основной школе моделирование становится более сложным.</w:t>
      </w:r>
      <w:r>
        <w:t xml:space="preserve"> </w:t>
      </w:r>
    </w:p>
    <w:p w14:paraId="4FAE9034" w14:textId="78385634" w:rsidR="00A37B0C" w:rsidRPr="00D9696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D9696D">
        <w:rPr>
          <w:rFonts w:ascii="Times New Roman" w:hAnsi="Times New Roman"/>
          <w:b/>
          <w:bCs/>
        </w:rPr>
        <w:t xml:space="preserve">Пример: Начальная школа – построение моделей с помощью геометрических фигур. Основная школа – использование визуальных материалов (графиков, рисунков или моделей) </w:t>
      </w:r>
    </w:p>
    <w:p w14:paraId="76DF04B0" w14:textId="77777777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3.</w:t>
      </w:r>
      <w:r w:rsidRPr="005B7E1D">
        <w:rPr>
          <w:rFonts w:ascii="Times New Roman" w:hAnsi="Times New Roman"/>
          <w:b/>
          <w:bCs/>
        </w:rPr>
        <w:tab/>
        <w:t>Интеграция знаний из разных областей математики:</w:t>
      </w:r>
    </w:p>
    <w:p w14:paraId="64C3C00F" w14:textId="77777777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уроках в начальной школе акцент делается на освоение базовых понятий, а в основной школе происходит интеграция этих понятий для решения комплексных задач.</w:t>
      </w:r>
    </w:p>
    <w:p w14:paraId="44ABDD7C" w14:textId="77777777" w:rsidR="00A37B0C" w:rsidRPr="00004130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004130">
        <w:rPr>
          <w:rFonts w:ascii="Times New Roman" w:hAnsi="Times New Roman"/>
          <w:b/>
          <w:bCs/>
        </w:rPr>
        <w:t>Пример: Начальная школа – изучение свойств фигур (квадрат, круг). Основная школа – применение этих свойств для решения задач на нахождение площадей и объемов.</w:t>
      </w:r>
    </w:p>
    <w:p w14:paraId="067C96C8" w14:textId="2DB9921B" w:rsidR="00A37B0C" w:rsidRPr="005B7E1D" w:rsidRDefault="00A721AF" w:rsidP="00A37B0C">
      <w:pPr>
        <w:spacing w:after="0" w:line="276" w:lineRule="auto"/>
        <w:ind w:left="-851" w:firstLine="425"/>
        <w:jc w:val="both"/>
        <w:rPr>
          <w:b/>
          <w:bCs/>
        </w:rPr>
      </w:pPr>
      <w:r>
        <w:rPr>
          <w:rFonts w:ascii="Times New Roman" w:hAnsi="Times New Roman"/>
          <w:b/>
          <w:bCs/>
        </w:rPr>
        <w:t>4</w:t>
      </w:r>
      <w:r w:rsidR="00A37B0C" w:rsidRPr="005B7E1D">
        <w:rPr>
          <w:rFonts w:ascii="Times New Roman" w:hAnsi="Times New Roman"/>
          <w:b/>
          <w:bCs/>
        </w:rPr>
        <w:t>.</w:t>
      </w:r>
      <w:r w:rsidR="00A37B0C" w:rsidRPr="005B7E1D">
        <w:rPr>
          <w:rFonts w:ascii="Times New Roman" w:hAnsi="Times New Roman"/>
          <w:b/>
          <w:bCs/>
        </w:rPr>
        <w:tab/>
        <w:t>Игровые технологии:</w:t>
      </w:r>
      <w:r w:rsidR="00A37B0C" w:rsidRPr="005B7E1D">
        <w:rPr>
          <w:b/>
          <w:bCs/>
        </w:rPr>
        <w:t xml:space="preserve"> </w:t>
      </w:r>
    </w:p>
    <w:p w14:paraId="74B11945" w14:textId="5CCD9E8E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Визуализация и использование игр для повышения мотивации учащихся и интереса к математике. </w:t>
      </w:r>
      <w:r w:rsidR="00CF0433">
        <w:rPr>
          <w:rFonts w:ascii="Times New Roman" w:hAnsi="Times New Roman"/>
        </w:rPr>
        <w:t>В о</w:t>
      </w:r>
      <w:r>
        <w:rPr>
          <w:rFonts w:ascii="Times New Roman" w:hAnsi="Times New Roman"/>
        </w:rPr>
        <w:t>сновной школе игры могут включать элементы стратегии и командной работы.</w:t>
      </w:r>
    </w:p>
    <w:p w14:paraId="4923691F" w14:textId="77777777" w:rsidR="00A37B0C" w:rsidRPr="00A721AF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A721AF">
        <w:rPr>
          <w:rFonts w:ascii="Times New Roman" w:hAnsi="Times New Roman"/>
          <w:b/>
          <w:bCs/>
        </w:rPr>
        <w:t xml:space="preserve">Пример: Начальная школа – игры на счет (например, </w:t>
      </w:r>
      <w:bookmarkStart w:id="2" w:name="_Hlk181983263"/>
      <w:r w:rsidRPr="00A721AF">
        <w:rPr>
          <w:rFonts w:ascii="Times New Roman" w:hAnsi="Times New Roman"/>
          <w:b/>
          <w:bCs/>
        </w:rPr>
        <w:t xml:space="preserve">«математические цепочки» </w:t>
      </w:r>
      <w:bookmarkEnd w:id="2"/>
      <w:r w:rsidRPr="00A721AF">
        <w:rPr>
          <w:rFonts w:ascii="Times New Roman" w:hAnsi="Times New Roman"/>
          <w:b/>
          <w:bCs/>
        </w:rPr>
        <w:t>и «лови ошибку» используя вычисления для нахождения правильного ответа, помогают развивать навыки устного счета и анализа). Основная школа – математические турниры или квесты, где требуется применять знания для достижения цели.</w:t>
      </w:r>
    </w:p>
    <w:p w14:paraId="6E84AA3E" w14:textId="7531BC26" w:rsidR="00A37B0C" w:rsidRPr="005B7E1D" w:rsidRDefault="00CF0433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</w:t>
      </w:r>
      <w:r w:rsidR="00A37B0C" w:rsidRPr="005B7E1D">
        <w:rPr>
          <w:rFonts w:ascii="Times New Roman" w:hAnsi="Times New Roman"/>
          <w:b/>
          <w:bCs/>
        </w:rPr>
        <w:t>.</w:t>
      </w:r>
      <w:r w:rsidR="00A37B0C" w:rsidRPr="005B7E1D">
        <w:rPr>
          <w:rFonts w:ascii="Times New Roman" w:hAnsi="Times New Roman"/>
          <w:b/>
          <w:bCs/>
        </w:rPr>
        <w:tab/>
        <w:t>Проектная деятельность:</w:t>
      </w:r>
    </w:p>
    <w:p w14:paraId="72840082" w14:textId="67F4132D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Проекты позволяют применять математические знания в реальных ситуациях, </w:t>
      </w:r>
      <w:r w:rsidR="00800E04">
        <w:rPr>
          <w:rFonts w:ascii="Times New Roman" w:hAnsi="Times New Roman"/>
        </w:rPr>
        <w:t>это</w:t>
      </w:r>
      <w:r>
        <w:rPr>
          <w:rFonts w:ascii="Times New Roman" w:hAnsi="Times New Roman"/>
        </w:rPr>
        <w:t xml:space="preserve"> способствует усвоению </w:t>
      </w:r>
      <w:r w:rsidR="00800E04">
        <w:rPr>
          <w:rFonts w:ascii="Times New Roman" w:hAnsi="Times New Roman"/>
        </w:rPr>
        <w:t>содержания в на</w:t>
      </w:r>
      <w:r w:rsidR="008B0B33">
        <w:rPr>
          <w:rFonts w:ascii="Times New Roman" w:hAnsi="Times New Roman"/>
        </w:rPr>
        <w:t xml:space="preserve">чальной </w:t>
      </w:r>
      <w:r w:rsidR="00800E04">
        <w:rPr>
          <w:rFonts w:ascii="Times New Roman" w:hAnsi="Times New Roman"/>
        </w:rPr>
        <w:t>школе,</w:t>
      </w:r>
      <w:r>
        <w:rPr>
          <w:rFonts w:ascii="Times New Roman" w:hAnsi="Times New Roman"/>
        </w:rPr>
        <w:t xml:space="preserve"> </w:t>
      </w:r>
      <w:r w:rsidR="00800E04">
        <w:rPr>
          <w:rFonts w:ascii="Times New Roman" w:hAnsi="Times New Roman"/>
        </w:rPr>
        <w:t>а в основном звене могут разрабатывать собственные проекты, что развивает их креативность и инициативу.</w:t>
      </w:r>
    </w:p>
    <w:p w14:paraId="26D870D0" w14:textId="77777777" w:rsidR="00A37B0C" w:rsidRPr="00800E04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800E04">
        <w:rPr>
          <w:rFonts w:ascii="Times New Roman" w:hAnsi="Times New Roman"/>
          <w:b/>
          <w:bCs/>
        </w:rPr>
        <w:t>Пример: Начальная школа – проект о числах (создание книги). Основная школа – исследовательский проект по статистике (сбор данных и их анализ).</w:t>
      </w:r>
    </w:p>
    <w:p w14:paraId="586C9A0D" w14:textId="36D806BC" w:rsidR="00A37B0C" w:rsidRPr="005B7E1D" w:rsidRDefault="00CF0433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</w:t>
      </w:r>
      <w:r w:rsidR="00A37B0C" w:rsidRPr="005B7E1D">
        <w:rPr>
          <w:rFonts w:ascii="Times New Roman" w:hAnsi="Times New Roman"/>
          <w:b/>
          <w:bCs/>
        </w:rPr>
        <w:t>.</w:t>
      </w:r>
      <w:r w:rsidR="00A37B0C" w:rsidRPr="005B7E1D">
        <w:rPr>
          <w:rFonts w:ascii="Times New Roman" w:hAnsi="Times New Roman"/>
          <w:b/>
          <w:bCs/>
        </w:rPr>
        <w:tab/>
        <w:t>Систематическое использование логических задач:</w:t>
      </w:r>
    </w:p>
    <w:p w14:paraId="595ED14B" w14:textId="77777777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Включение логических задач на каждом этапе обучения помогает развивать умение рассуждать.</w:t>
      </w:r>
    </w:p>
    <w:p w14:paraId="25900BA8" w14:textId="77777777" w:rsidR="00A37B0C" w:rsidRPr="00800E04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800E04">
        <w:rPr>
          <w:rFonts w:ascii="Times New Roman" w:hAnsi="Times New Roman"/>
          <w:b/>
          <w:bCs/>
        </w:rPr>
        <w:t>Пример: Начальная школа – простые логические задачи с числами. Основная школа – более сложные задачи на логическое мышление и доказательства.</w:t>
      </w:r>
    </w:p>
    <w:p w14:paraId="221BE49B" w14:textId="2D6EA31E" w:rsidR="00A37B0C" w:rsidRPr="005B7E1D" w:rsidRDefault="00CF0433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</w:t>
      </w:r>
      <w:r w:rsidR="00A37B0C" w:rsidRPr="005B7E1D">
        <w:rPr>
          <w:rFonts w:ascii="Times New Roman" w:hAnsi="Times New Roman"/>
          <w:b/>
          <w:bCs/>
        </w:rPr>
        <w:t>.</w:t>
      </w:r>
      <w:r w:rsidR="00A37B0C" w:rsidRPr="005B7E1D">
        <w:rPr>
          <w:rFonts w:ascii="Times New Roman" w:hAnsi="Times New Roman"/>
          <w:b/>
          <w:bCs/>
        </w:rPr>
        <w:tab/>
        <w:t>Анализ ошибок и рефлексия:</w:t>
      </w:r>
    </w:p>
    <w:p w14:paraId="231DC71B" w14:textId="49D98544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Регулярный анализ ошибок учащихся и рефлексия по поводу выполненных заданий помогают выявить пробелы и скорректировать обучение.</w:t>
      </w:r>
    </w:p>
    <w:p w14:paraId="486C2482" w14:textId="76C0663F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800E04">
        <w:rPr>
          <w:rFonts w:ascii="Times New Roman" w:hAnsi="Times New Roman"/>
          <w:b/>
          <w:bCs/>
        </w:rPr>
        <w:lastRenderedPageBreak/>
        <w:t xml:space="preserve">Пример: Начальная школа – уроки начинаются с поиска и разбора ошибок, допущенных сказочным героем. Основная школа – разбор типичных ошибок, совершенных на предыдущих занятиях либо педагог намеренно допускает ошибки в объяснении или заданиях, что побуждает учащихся </w:t>
      </w:r>
      <w:r w:rsidR="001023A4" w:rsidRPr="00800E04">
        <w:rPr>
          <w:rFonts w:ascii="Times New Roman" w:hAnsi="Times New Roman"/>
          <w:b/>
          <w:bCs/>
        </w:rPr>
        <w:t xml:space="preserve">видеть </w:t>
      </w:r>
      <w:r w:rsidRPr="00800E04">
        <w:rPr>
          <w:rFonts w:ascii="Times New Roman" w:hAnsi="Times New Roman"/>
          <w:b/>
          <w:bCs/>
        </w:rPr>
        <w:t>и исправлять, развивая аналитические способности.</w:t>
      </w:r>
    </w:p>
    <w:p w14:paraId="77C176ED" w14:textId="6D5ABA01" w:rsidR="00A37B0C" w:rsidRPr="005B7E1D" w:rsidRDefault="00CF0433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8</w:t>
      </w:r>
      <w:r w:rsidR="00A37B0C" w:rsidRPr="005B7E1D">
        <w:rPr>
          <w:rFonts w:ascii="Times New Roman" w:hAnsi="Times New Roman"/>
          <w:b/>
          <w:bCs/>
        </w:rPr>
        <w:t xml:space="preserve">. Информационно-коммуникационные технологии (ИКТ) </w:t>
      </w:r>
    </w:p>
    <w:p w14:paraId="53FC4AEC" w14:textId="155911A4" w:rsidR="00A37B0C" w:rsidRPr="001D4AD4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Помимо презентаций</w:t>
      </w:r>
      <w:r w:rsidR="000B09A7">
        <w:rPr>
          <w:rFonts w:ascii="Times New Roman" w:hAnsi="Times New Roman"/>
        </w:rPr>
        <w:t xml:space="preserve"> к урокам</w:t>
      </w:r>
      <w:r>
        <w:rPr>
          <w:rFonts w:ascii="Times New Roman" w:hAnsi="Times New Roman"/>
        </w:rPr>
        <w:t xml:space="preserve">, предлагаем применение платформ, компьютерных программ, мобильных приложений, онлайн-курсов или интерактивных материалов, для </w:t>
      </w:r>
      <w:r w:rsidR="001D4AD4">
        <w:rPr>
          <w:rFonts w:ascii="Times New Roman" w:hAnsi="Times New Roman"/>
        </w:rPr>
        <w:t xml:space="preserve">формирования </w:t>
      </w:r>
      <w:r>
        <w:rPr>
          <w:rFonts w:ascii="Times New Roman" w:hAnsi="Times New Roman"/>
        </w:rPr>
        <w:t>математическ</w:t>
      </w:r>
      <w:r w:rsidR="001D4AD4">
        <w:rPr>
          <w:rFonts w:ascii="Times New Roman" w:hAnsi="Times New Roman"/>
        </w:rPr>
        <w:t>ой</w:t>
      </w:r>
      <w:r>
        <w:rPr>
          <w:rFonts w:ascii="Times New Roman" w:hAnsi="Times New Roman"/>
        </w:rPr>
        <w:t xml:space="preserve"> </w:t>
      </w:r>
      <w:r w:rsidR="001D4AD4">
        <w:rPr>
          <w:rFonts w:ascii="Times New Roman" w:hAnsi="Times New Roman"/>
        </w:rPr>
        <w:t>грамотности</w:t>
      </w:r>
      <w:r>
        <w:rPr>
          <w:rFonts w:ascii="Times New Roman" w:hAnsi="Times New Roman"/>
        </w:rPr>
        <w:t xml:space="preserve">: </w:t>
      </w:r>
      <w:r w:rsidRPr="001D4AD4">
        <w:rPr>
          <w:rFonts w:ascii="Times New Roman" w:hAnsi="Times New Roman"/>
          <w:b/>
          <w:bCs/>
          <w:lang w:val="en-US"/>
        </w:rPr>
        <w:t>Khan</w:t>
      </w:r>
      <w:r w:rsidRPr="001D4AD4">
        <w:rPr>
          <w:rFonts w:ascii="Times New Roman" w:hAnsi="Times New Roman"/>
          <w:b/>
          <w:bCs/>
        </w:rPr>
        <w:t xml:space="preserve"> </w:t>
      </w:r>
      <w:r w:rsidRPr="001D4AD4">
        <w:rPr>
          <w:rFonts w:ascii="Times New Roman" w:hAnsi="Times New Roman"/>
          <w:b/>
          <w:bCs/>
          <w:lang w:val="en-US"/>
        </w:rPr>
        <w:t>Academy</w:t>
      </w:r>
      <w:r w:rsidRPr="0066679F">
        <w:rPr>
          <w:rFonts w:ascii="Times New Roman" w:hAnsi="Times New Roman"/>
        </w:rPr>
        <w:t xml:space="preserve">, </w:t>
      </w:r>
      <w:r w:rsidRPr="001D4AD4">
        <w:rPr>
          <w:rFonts w:ascii="Times New Roman" w:hAnsi="Times New Roman"/>
          <w:b/>
          <w:bCs/>
          <w:lang w:val="en-US"/>
        </w:rPr>
        <w:t>GeoGebra</w:t>
      </w:r>
      <w:r w:rsidRPr="001D4AD4">
        <w:rPr>
          <w:rFonts w:ascii="Times New Roman" w:hAnsi="Times New Roman"/>
          <w:b/>
          <w:bCs/>
        </w:rPr>
        <w:t xml:space="preserve">, </w:t>
      </w:r>
      <w:r w:rsidRPr="001D4AD4">
        <w:rPr>
          <w:rFonts w:ascii="Times New Roman" w:hAnsi="Times New Roman"/>
          <w:b/>
          <w:bCs/>
          <w:lang w:val="en-US"/>
        </w:rPr>
        <w:t>Desmos</w:t>
      </w:r>
      <w:r w:rsidRPr="001D4AD4">
        <w:rPr>
          <w:rFonts w:ascii="Times New Roman" w:hAnsi="Times New Roman"/>
          <w:b/>
          <w:bCs/>
        </w:rPr>
        <w:t xml:space="preserve">, </w:t>
      </w:r>
      <w:proofErr w:type="spellStart"/>
      <w:r w:rsidRPr="001D4AD4">
        <w:rPr>
          <w:rFonts w:ascii="Times New Roman" w:hAnsi="Times New Roman"/>
          <w:b/>
          <w:bCs/>
          <w:lang w:val="en-US"/>
        </w:rPr>
        <w:t>PhotoMath</w:t>
      </w:r>
      <w:proofErr w:type="spellEnd"/>
      <w:r w:rsidRPr="001D4AD4">
        <w:rPr>
          <w:rFonts w:ascii="Times New Roman" w:hAnsi="Times New Roman"/>
          <w:b/>
          <w:bCs/>
        </w:rPr>
        <w:t xml:space="preserve">, </w:t>
      </w:r>
      <w:r w:rsidRPr="001D4AD4">
        <w:rPr>
          <w:rFonts w:ascii="Times New Roman" w:hAnsi="Times New Roman"/>
          <w:b/>
          <w:bCs/>
          <w:lang w:val="en-US"/>
        </w:rPr>
        <w:t>Brilliant</w:t>
      </w:r>
      <w:r w:rsidRPr="001D4AD4">
        <w:rPr>
          <w:rFonts w:ascii="Times New Roman" w:hAnsi="Times New Roman"/>
          <w:b/>
          <w:bCs/>
        </w:rPr>
        <w:t xml:space="preserve">, </w:t>
      </w:r>
      <w:proofErr w:type="spellStart"/>
      <w:r w:rsidRPr="001D4AD4">
        <w:rPr>
          <w:rFonts w:ascii="Times New Roman" w:hAnsi="Times New Roman"/>
          <w:b/>
          <w:bCs/>
          <w:lang w:val="en-US"/>
        </w:rPr>
        <w:t>Sumaze</w:t>
      </w:r>
      <w:proofErr w:type="spellEnd"/>
      <w:r w:rsidRPr="001D4AD4">
        <w:rPr>
          <w:rFonts w:ascii="Times New Roman" w:hAnsi="Times New Roman"/>
          <w:b/>
          <w:bCs/>
        </w:rPr>
        <w:t>, а также</w:t>
      </w:r>
    </w:p>
    <w:p w14:paraId="10D31E13" w14:textId="77777777" w:rsidR="00A37B0C" w:rsidRPr="001D4AD4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proofErr w:type="spellStart"/>
      <w:r w:rsidRPr="001D4AD4">
        <w:rPr>
          <w:rFonts w:ascii="Times New Roman" w:hAnsi="Times New Roman"/>
          <w:b/>
          <w:bCs/>
        </w:rPr>
        <w:t>Math</w:t>
      </w:r>
      <w:proofErr w:type="spellEnd"/>
      <w:r w:rsidRPr="001D4AD4">
        <w:rPr>
          <w:rFonts w:ascii="Times New Roman" w:hAnsi="Times New Roman"/>
          <w:b/>
          <w:bCs/>
        </w:rPr>
        <w:t xml:space="preserve"> </w:t>
      </w:r>
      <w:proofErr w:type="spellStart"/>
      <w:r w:rsidRPr="001D4AD4">
        <w:rPr>
          <w:rFonts w:ascii="Times New Roman" w:hAnsi="Times New Roman"/>
          <w:b/>
          <w:bCs/>
        </w:rPr>
        <w:t>Playground</w:t>
      </w:r>
      <w:proofErr w:type="spellEnd"/>
      <w:r w:rsidRPr="001D4AD4">
        <w:rPr>
          <w:rFonts w:ascii="Times New Roman" w:hAnsi="Times New Roman"/>
          <w:b/>
          <w:bCs/>
        </w:rPr>
        <w:t xml:space="preserve"> Платформа с интерактивными играми и заданиями по математике, которая делает изучение предмета более увлекательным и доступным для учащихся</w:t>
      </w:r>
    </w:p>
    <w:p w14:paraId="0E356651" w14:textId="59505972" w:rsidR="00A37B0C" w:rsidRPr="001D4AD4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proofErr w:type="spellStart"/>
      <w:r w:rsidRPr="001D4AD4">
        <w:rPr>
          <w:rFonts w:ascii="Times New Roman" w:hAnsi="Times New Roman"/>
          <w:b/>
          <w:bCs/>
        </w:rPr>
        <w:t>Rocket</w:t>
      </w:r>
      <w:proofErr w:type="spellEnd"/>
      <w:r w:rsidRPr="001D4AD4">
        <w:rPr>
          <w:rFonts w:ascii="Times New Roman" w:hAnsi="Times New Roman"/>
          <w:b/>
          <w:bCs/>
        </w:rPr>
        <w:t xml:space="preserve"> </w:t>
      </w:r>
      <w:proofErr w:type="spellStart"/>
      <w:r w:rsidRPr="001D4AD4">
        <w:rPr>
          <w:rFonts w:ascii="Times New Roman" w:hAnsi="Times New Roman"/>
          <w:b/>
          <w:bCs/>
        </w:rPr>
        <w:t>Math</w:t>
      </w:r>
      <w:proofErr w:type="spellEnd"/>
      <w:r w:rsidRPr="001D4AD4">
        <w:rPr>
          <w:rFonts w:ascii="Times New Roman" w:hAnsi="Times New Roman"/>
          <w:b/>
          <w:bCs/>
        </w:rPr>
        <w:t xml:space="preserve"> Программа позволяет изучать математику через игры и рабочие листы. Обеспечивает мгновенную обратную связь по ответам учащихся.</w:t>
      </w:r>
    </w:p>
    <w:p w14:paraId="31A2F9BC" w14:textId="7A8444C6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proofErr w:type="spellStart"/>
      <w:r w:rsidRPr="001D4AD4">
        <w:rPr>
          <w:rFonts w:ascii="Times New Roman" w:hAnsi="Times New Roman"/>
          <w:b/>
          <w:bCs/>
        </w:rPr>
        <w:t>Moose</w:t>
      </w:r>
      <w:proofErr w:type="spellEnd"/>
      <w:r w:rsidRPr="001D4AD4">
        <w:rPr>
          <w:rFonts w:ascii="Times New Roman" w:hAnsi="Times New Roman"/>
          <w:b/>
          <w:bCs/>
        </w:rPr>
        <w:t xml:space="preserve"> </w:t>
      </w:r>
      <w:proofErr w:type="spellStart"/>
      <w:r w:rsidRPr="001D4AD4">
        <w:rPr>
          <w:rFonts w:ascii="Times New Roman" w:hAnsi="Times New Roman"/>
          <w:b/>
          <w:bCs/>
        </w:rPr>
        <w:t>Math</w:t>
      </w:r>
      <w:proofErr w:type="spellEnd"/>
      <w:r w:rsidRPr="001D4AD4">
        <w:rPr>
          <w:rFonts w:ascii="Times New Roman" w:hAnsi="Times New Roman"/>
          <w:b/>
          <w:bCs/>
        </w:rPr>
        <w:t xml:space="preserve"> Игра для детей, которая превращает изучение математики в приключение с наградами за достижения в решении задач.</w:t>
      </w:r>
    </w:p>
    <w:p w14:paraId="4C522ADA" w14:textId="2176EE6C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Проблемы и затруднения учителей </w:t>
      </w:r>
      <w:bookmarkStart w:id="3" w:name="_Hlk182624672"/>
      <w:r>
        <w:rPr>
          <w:rFonts w:ascii="Times New Roman" w:hAnsi="Times New Roman"/>
          <w:b/>
          <w:bCs/>
        </w:rPr>
        <w:t>в обеспечении преемственности</w:t>
      </w:r>
      <w:r>
        <w:rPr>
          <w:rFonts w:ascii="Times New Roman" w:hAnsi="Times New Roman"/>
        </w:rPr>
        <w:t xml:space="preserve"> </w:t>
      </w:r>
      <w:bookmarkEnd w:id="3"/>
      <w:r>
        <w:rPr>
          <w:rFonts w:ascii="Times New Roman" w:hAnsi="Times New Roman"/>
        </w:rPr>
        <w:t>преподавания математики</w:t>
      </w:r>
      <w:r w:rsidR="008B0B3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14:paraId="716AAF19" w14:textId="0BC0B760" w:rsidR="00123E0E" w:rsidRPr="005B7E1D" w:rsidRDefault="00A37B0C" w:rsidP="00123E0E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 xml:space="preserve">1. </w:t>
      </w:r>
      <w:r w:rsidR="00123E0E" w:rsidRPr="005B7E1D">
        <w:rPr>
          <w:rFonts w:ascii="Times New Roman" w:hAnsi="Times New Roman"/>
          <w:b/>
          <w:bCs/>
        </w:rPr>
        <w:t>Отсутствие единого учебного комплекса и проблемы содержания учебного материала</w:t>
      </w:r>
    </w:p>
    <w:p w14:paraId="1E02C1F6" w14:textId="062EA51B" w:rsidR="00123E0E" w:rsidRDefault="00B71F4F" w:rsidP="00123E0E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Создает проблему</w:t>
      </w:r>
      <w:r w:rsidRPr="00B71F4F">
        <w:t xml:space="preserve"> </w:t>
      </w:r>
      <w:r w:rsidRPr="00B71F4F">
        <w:rPr>
          <w:rFonts w:ascii="Times New Roman" w:hAnsi="Times New Roman"/>
        </w:rPr>
        <w:t>в обеспечении преемственности</w:t>
      </w:r>
      <w:r>
        <w:rPr>
          <w:rFonts w:ascii="Times New Roman" w:hAnsi="Times New Roman"/>
        </w:rPr>
        <w:t xml:space="preserve"> н</w:t>
      </w:r>
      <w:r w:rsidR="00123E0E" w:rsidRPr="00123E0E">
        <w:rPr>
          <w:rFonts w:ascii="Times New Roman" w:hAnsi="Times New Roman"/>
        </w:rPr>
        <w:t xml:space="preserve">есовпадение </w:t>
      </w:r>
      <w:r w:rsidRPr="00B71F4F">
        <w:rPr>
          <w:rFonts w:ascii="Times New Roman" w:hAnsi="Times New Roman"/>
        </w:rPr>
        <w:t>УМК</w:t>
      </w:r>
      <w:r w:rsidR="00D0654F">
        <w:rPr>
          <w:rFonts w:ascii="Times New Roman" w:hAnsi="Times New Roman"/>
        </w:rPr>
        <w:t xml:space="preserve"> </w:t>
      </w:r>
    </w:p>
    <w:p w14:paraId="6A251FEF" w14:textId="6AA56020" w:rsidR="00123E0E" w:rsidRDefault="00123E0E" w:rsidP="00123E0E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УМК Петерсон, разработанный Людмилой Георгиевной Петерсон, представляет собой инновационную методику преподавания математики подготовительного к школе курса, начальных и средних классов. Основная идея </w:t>
      </w:r>
      <w:r w:rsidR="00D0654F">
        <w:rPr>
          <w:rFonts w:ascii="Times New Roman" w:hAnsi="Times New Roman"/>
        </w:rPr>
        <w:t xml:space="preserve">методики - </w:t>
      </w:r>
      <w:r>
        <w:rPr>
          <w:rFonts w:ascii="Times New Roman" w:hAnsi="Times New Roman"/>
        </w:rPr>
        <w:t xml:space="preserve">учащиеся сами открывают </w:t>
      </w:r>
      <w:r w:rsidR="004211D9">
        <w:rPr>
          <w:rFonts w:ascii="Times New Roman" w:hAnsi="Times New Roman"/>
        </w:rPr>
        <w:t xml:space="preserve">знания посредством </w:t>
      </w:r>
      <w:r w:rsidR="00005759">
        <w:rPr>
          <w:rFonts w:ascii="Times New Roman" w:hAnsi="Times New Roman"/>
        </w:rPr>
        <w:t>активной</w:t>
      </w:r>
      <w:r>
        <w:rPr>
          <w:rFonts w:ascii="Times New Roman" w:hAnsi="Times New Roman"/>
        </w:rPr>
        <w:t xml:space="preserve"> учебн</w:t>
      </w:r>
      <w:r w:rsidR="004211D9">
        <w:rPr>
          <w:rFonts w:ascii="Times New Roman" w:hAnsi="Times New Roman"/>
        </w:rPr>
        <w:t>ой</w:t>
      </w:r>
      <w:r>
        <w:rPr>
          <w:rFonts w:ascii="Times New Roman" w:hAnsi="Times New Roman"/>
        </w:rPr>
        <w:t xml:space="preserve"> деятельнос</w:t>
      </w:r>
      <w:r w:rsidR="00005759">
        <w:rPr>
          <w:rFonts w:ascii="Times New Roman" w:hAnsi="Times New Roman"/>
        </w:rPr>
        <w:t>ти</w:t>
      </w:r>
      <w:r>
        <w:rPr>
          <w:rFonts w:ascii="Times New Roman" w:hAnsi="Times New Roman"/>
        </w:rPr>
        <w:t xml:space="preserve">. </w:t>
      </w:r>
    </w:p>
    <w:p w14:paraId="18D02D80" w14:textId="77777777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2. Недостаточная подготовка обучающихся</w:t>
      </w:r>
    </w:p>
    <w:p w14:paraId="07735543" w14:textId="42B56C37" w:rsidR="005D371A" w:rsidRPr="005D371A" w:rsidRDefault="005D371A" w:rsidP="005D371A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5D371A">
        <w:rPr>
          <w:rFonts w:ascii="Times New Roman" w:hAnsi="Times New Roman"/>
        </w:rPr>
        <w:t>Учителя договариваются адаптировать методы и подходы с учетом особенностей учеников на разных уровнях для обеспечения комфортной учебной атмосферы</w:t>
      </w:r>
      <w:r w:rsidR="00AE38BF">
        <w:rPr>
          <w:rFonts w:ascii="Times New Roman" w:hAnsi="Times New Roman"/>
        </w:rPr>
        <w:t>.</w:t>
      </w:r>
    </w:p>
    <w:p w14:paraId="4F916769" w14:textId="77777777" w:rsidR="00AE38BF" w:rsidRPr="005B7E1D" w:rsidRDefault="00A37B0C" w:rsidP="00AE38BF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 xml:space="preserve">3. </w:t>
      </w:r>
      <w:r w:rsidR="00AE38BF" w:rsidRPr="005B7E1D">
        <w:rPr>
          <w:rFonts w:ascii="Times New Roman" w:hAnsi="Times New Roman"/>
          <w:b/>
          <w:bCs/>
        </w:rPr>
        <w:t>Психолого-педагогические аспекты</w:t>
      </w:r>
    </w:p>
    <w:p w14:paraId="1B6D4E33" w14:textId="735D4209" w:rsidR="00C22A51" w:rsidRPr="00C22A51" w:rsidRDefault="00C22A51" w:rsidP="00C22A51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C22A51">
        <w:rPr>
          <w:rFonts w:ascii="Times New Roman" w:hAnsi="Times New Roman"/>
        </w:rPr>
        <w:t>Учителя устанавливают атмосферу доверия через доброжелательные обращения и визуальный контакт, снятие страха, авансирование успеха и педагогическую поддержку</w:t>
      </w:r>
    </w:p>
    <w:p w14:paraId="08110542" w14:textId="053B2B3C" w:rsidR="00AE38BF" w:rsidRPr="008B0B33" w:rsidRDefault="00AE38BF" w:rsidP="008B0B33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/>
          <w:bCs/>
        </w:rPr>
      </w:pPr>
      <w:bookmarkStart w:id="4" w:name="_Hlk182060941"/>
      <w:r w:rsidRPr="008B0B33">
        <w:rPr>
          <w:rFonts w:ascii="Times New Roman" w:hAnsi="Times New Roman"/>
          <w:b/>
          <w:bCs/>
        </w:rPr>
        <w:t>Недостаточность или отсутствие совместной работы учителей</w:t>
      </w:r>
      <w:bookmarkEnd w:id="4"/>
    </w:p>
    <w:p w14:paraId="072A84F4" w14:textId="77777777" w:rsidR="008B0B33" w:rsidRPr="008B0B33" w:rsidRDefault="008B0B33" w:rsidP="008B0B33">
      <w:pPr>
        <w:pStyle w:val="a3"/>
        <w:spacing w:after="0" w:line="276" w:lineRule="auto"/>
        <w:ind w:left="-207"/>
        <w:jc w:val="both"/>
        <w:rPr>
          <w:rFonts w:ascii="Times New Roman" w:hAnsi="Times New Roman"/>
          <w:b/>
          <w:bCs/>
          <w:color w:val="FF0000"/>
        </w:rPr>
      </w:pPr>
    </w:p>
    <w:p w14:paraId="2C030DBF" w14:textId="2825AFC0" w:rsidR="00A37B0C" w:rsidRPr="00123E0E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123E0E">
        <w:rPr>
          <w:rFonts w:ascii="Times New Roman" w:hAnsi="Times New Roman"/>
          <w:b/>
          <w:bCs/>
        </w:rPr>
        <w:t>Решение проблемы преемственности</w:t>
      </w:r>
      <w:r w:rsidR="008B0B33">
        <w:rPr>
          <w:rFonts w:ascii="Times New Roman" w:hAnsi="Times New Roman"/>
          <w:b/>
          <w:bCs/>
        </w:rPr>
        <w:t>:</w:t>
      </w:r>
      <w:r w:rsidRPr="00123E0E">
        <w:rPr>
          <w:rFonts w:ascii="Times New Roman" w:hAnsi="Times New Roman"/>
          <w:b/>
          <w:bCs/>
        </w:rPr>
        <w:t xml:space="preserve">  </w:t>
      </w:r>
    </w:p>
    <w:p w14:paraId="222377DE" w14:textId="46EDF2B7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 xml:space="preserve">1. Разработка </w:t>
      </w:r>
      <w:r w:rsidR="00D87C6B" w:rsidRPr="005B7E1D">
        <w:rPr>
          <w:rFonts w:ascii="Times New Roman" w:hAnsi="Times New Roman"/>
          <w:b/>
          <w:bCs/>
        </w:rPr>
        <w:t xml:space="preserve">или согласование </w:t>
      </w:r>
      <w:r w:rsidRPr="005B7E1D">
        <w:rPr>
          <w:rFonts w:ascii="Times New Roman" w:hAnsi="Times New Roman"/>
          <w:b/>
          <w:bCs/>
        </w:rPr>
        <w:t>единого учебного комплекса</w:t>
      </w:r>
      <w:r w:rsidR="008B0B33">
        <w:rPr>
          <w:rFonts w:ascii="Times New Roman" w:hAnsi="Times New Roman"/>
          <w:b/>
          <w:bCs/>
        </w:rPr>
        <w:t>.</w:t>
      </w:r>
    </w:p>
    <w:p w14:paraId="4ABB7C54" w14:textId="318528C1" w:rsidR="00123E0E" w:rsidRPr="005B7E1D" w:rsidRDefault="00A37B0C" w:rsidP="00123E0E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 xml:space="preserve">2. </w:t>
      </w:r>
      <w:r w:rsidR="00123E0E" w:rsidRPr="005B7E1D">
        <w:rPr>
          <w:rFonts w:ascii="Times New Roman" w:hAnsi="Times New Roman"/>
          <w:b/>
          <w:bCs/>
        </w:rPr>
        <w:t>Адаптация методов обучения</w:t>
      </w:r>
      <w:r w:rsidR="008B0B33">
        <w:rPr>
          <w:rFonts w:ascii="Times New Roman" w:hAnsi="Times New Roman"/>
          <w:b/>
          <w:bCs/>
        </w:rPr>
        <w:t>.</w:t>
      </w:r>
    </w:p>
    <w:p w14:paraId="482601EB" w14:textId="77777777" w:rsidR="008B0B33" w:rsidRDefault="00A37B0C" w:rsidP="008B0B33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8D5992">
        <w:rPr>
          <w:rFonts w:ascii="Times New Roman" w:hAnsi="Times New Roman"/>
          <w:b/>
          <w:bCs/>
        </w:rPr>
        <w:t xml:space="preserve">3. </w:t>
      </w:r>
      <w:r w:rsidR="008D5992" w:rsidRPr="005B7E1D">
        <w:rPr>
          <w:rFonts w:ascii="Times New Roman" w:hAnsi="Times New Roman"/>
          <w:b/>
          <w:bCs/>
        </w:rPr>
        <w:t>Учет возрастных особенностей учащихся и психолого-педагогическая поддержка</w:t>
      </w:r>
      <w:r w:rsidR="008B0B33">
        <w:rPr>
          <w:rFonts w:ascii="Times New Roman" w:hAnsi="Times New Roman"/>
          <w:b/>
          <w:bCs/>
        </w:rPr>
        <w:t>.</w:t>
      </w:r>
    </w:p>
    <w:p w14:paraId="2DB3C241" w14:textId="133D0CEE" w:rsidR="006D3038" w:rsidRPr="008B0B33" w:rsidRDefault="008B0B33" w:rsidP="008B0B33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</w:t>
      </w:r>
      <w:r w:rsidRPr="008B0B33">
        <w:rPr>
          <w:rFonts w:ascii="Times New Roman" w:hAnsi="Times New Roman"/>
          <w:b/>
          <w:bCs/>
        </w:rPr>
        <w:t xml:space="preserve"> </w:t>
      </w:r>
      <w:r w:rsidR="008D5992" w:rsidRPr="008B0B33">
        <w:rPr>
          <w:rFonts w:ascii="Times New Roman" w:hAnsi="Times New Roman"/>
          <w:b/>
          <w:bCs/>
        </w:rPr>
        <w:t>Совместная работа учителей</w:t>
      </w:r>
      <w:r w:rsidR="006D3038" w:rsidRPr="008B0B33">
        <w:rPr>
          <w:rFonts w:ascii="Times New Roman" w:hAnsi="Times New Roman"/>
          <w:b/>
          <w:bCs/>
        </w:rPr>
        <w:t xml:space="preserve">. </w:t>
      </w:r>
    </w:p>
    <w:p w14:paraId="3BBE01AC" w14:textId="48D40F73" w:rsidR="00A37B0C" w:rsidRPr="006D3038" w:rsidRDefault="00A37B0C" w:rsidP="006D3038">
      <w:pPr>
        <w:pStyle w:val="a3"/>
        <w:spacing w:after="0" w:line="276" w:lineRule="auto"/>
        <w:ind w:left="-207"/>
        <w:jc w:val="both"/>
        <w:rPr>
          <w:rFonts w:ascii="Times New Roman" w:hAnsi="Times New Roman"/>
          <w:b/>
          <w:bCs/>
        </w:rPr>
      </w:pPr>
      <w:r w:rsidRPr="006D3038">
        <w:rPr>
          <w:rFonts w:ascii="Times New Roman" w:hAnsi="Times New Roman"/>
          <w:b/>
          <w:bCs/>
        </w:rPr>
        <w:t xml:space="preserve">Мероприятия </w:t>
      </w:r>
      <w:proofErr w:type="gramStart"/>
      <w:r w:rsidRPr="006D3038">
        <w:rPr>
          <w:rFonts w:ascii="Times New Roman" w:hAnsi="Times New Roman"/>
          <w:b/>
          <w:bCs/>
        </w:rPr>
        <w:t xml:space="preserve">преемственности </w:t>
      </w:r>
      <w:r w:rsidR="008B0B33">
        <w:rPr>
          <w:rFonts w:ascii="Times New Roman" w:hAnsi="Times New Roman"/>
          <w:b/>
          <w:bCs/>
        </w:rPr>
        <w:t>:</w:t>
      </w:r>
      <w:proofErr w:type="gramEnd"/>
    </w:p>
    <w:p w14:paraId="1E65BF3E" w14:textId="375F6764" w:rsidR="00C22A51" w:rsidRPr="00970029" w:rsidRDefault="00A37B0C" w:rsidP="00970029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1.</w:t>
      </w:r>
      <w:r w:rsidRPr="005B7E1D">
        <w:rPr>
          <w:rFonts w:ascii="Times New Roman" w:hAnsi="Times New Roman"/>
          <w:b/>
          <w:bCs/>
        </w:rPr>
        <w:tab/>
        <w:t>Совместная методическая работа</w:t>
      </w:r>
      <w:r w:rsidR="00970029">
        <w:rPr>
          <w:rFonts w:ascii="Times New Roman" w:hAnsi="Times New Roman"/>
          <w:b/>
          <w:bCs/>
        </w:rPr>
        <w:t xml:space="preserve">, </w:t>
      </w:r>
      <w:r w:rsidR="00C22A51" w:rsidRPr="00C22A51">
        <w:rPr>
          <w:rFonts w:ascii="Times New Roman" w:hAnsi="Times New Roman"/>
        </w:rPr>
        <w:t>где учителя начальных и основных классов обсуждают проблемы, делятся опытом и популяризируют инновационные подходы. Способствует созданию атмосферы сотрудничества и взаимопомощи среди педагогов, предотвращает профессиональное выгорание и положительно сказывается на качестве образования в целом.</w:t>
      </w:r>
    </w:p>
    <w:p w14:paraId="300D1D05" w14:textId="77777777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Пример: </w:t>
      </w:r>
      <w:r w:rsidRPr="002C2CDF">
        <w:rPr>
          <w:rFonts w:ascii="Times New Roman" w:hAnsi="Times New Roman"/>
          <w:b/>
          <w:bCs/>
        </w:rPr>
        <w:t>обсуждение содержания уроков, которые соприкасаются по темам, таких как арифметические операции и решение уравнений.</w:t>
      </w:r>
    </w:p>
    <w:p w14:paraId="021F177F" w14:textId="4F36B1EA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2.</w:t>
      </w:r>
      <w:r w:rsidRPr="005B7E1D">
        <w:rPr>
          <w:rFonts w:ascii="Times New Roman" w:hAnsi="Times New Roman"/>
          <w:b/>
          <w:bCs/>
        </w:rPr>
        <w:tab/>
      </w:r>
      <w:proofErr w:type="spellStart"/>
      <w:r w:rsidRPr="005B7E1D">
        <w:rPr>
          <w:rFonts w:ascii="Times New Roman" w:hAnsi="Times New Roman"/>
          <w:b/>
          <w:bCs/>
        </w:rPr>
        <w:t>Взаимопосещение</w:t>
      </w:r>
      <w:proofErr w:type="spellEnd"/>
      <w:r w:rsidRPr="005B7E1D">
        <w:rPr>
          <w:rFonts w:ascii="Times New Roman" w:hAnsi="Times New Roman"/>
          <w:b/>
          <w:bCs/>
        </w:rPr>
        <w:t>:</w:t>
      </w:r>
    </w:p>
    <w:p w14:paraId="210B1182" w14:textId="77777777" w:rsidR="00B339CF" w:rsidRPr="00B339CF" w:rsidRDefault="00B339CF" w:rsidP="00B339CF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B339CF">
        <w:rPr>
          <w:rFonts w:ascii="Times New Roman" w:hAnsi="Times New Roman"/>
        </w:rPr>
        <w:t>Учителя посещают уроки, чтобы лучше понять подходы друг друга.</w:t>
      </w:r>
    </w:p>
    <w:p w14:paraId="71392912" w14:textId="77777777" w:rsidR="00A37B0C" w:rsidRPr="00B339CF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B339CF">
        <w:rPr>
          <w:rFonts w:ascii="Times New Roman" w:hAnsi="Times New Roman"/>
          <w:b/>
          <w:bCs/>
        </w:rPr>
        <w:t>Цель: позволяет учителям адаптировать методы обучения с опорой на полученный опыт детей.</w:t>
      </w:r>
    </w:p>
    <w:p w14:paraId="38E991BF" w14:textId="77777777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3.</w:t>
      </w:r>
      <w:r w:rsidRPr="005B7E1D">
        <w:rPr>
          <w:rFonts w:ascii="Times New Roman" w:hAnsi="Times New Roman"/>
          <w:b/>
          <w:bCs/>
        </w:rPr>
        <w:tab/>
        <w:t>Организация экскурсий:</w:t>
      </w:r>
    </w:p>
    <w:p w14:paraId="7389301D" w14:textId="164ED711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bookmarkStart w:id="5" w:name="_Hlk182630849"/>
      <w:r>
        <w:rPr>
          <w:rFonts w:ascii="Times New Roman" w:hAnsi="Times New Roman"/>
        </w:rPr>
        <w:t xml:space="preserve">Проведение экскурсий для </w:t>
      </w:r>
      <w:r w:rsidR="00B339CF">
        <w:rPr>
          <w:rFonts w:ascii="Times New Roman" w:hAnsi="Times New Roman"/>
        </w:rPr>
        <w:t xml:space="preserve">четвероклассников </w:t>
      </w:r>
      <w:r>
        <w:rPr>
          <w:rFonts w:ascii="Times New Roman" w:hAnsi="Times New Roman"/>
        </w:rPr>
        <w:t>в рекреацию основной школы, а также на уроки математики в 5-е классы.</w:t>
      </w:r>
    </w:p>
    <w:bookmarkEnd w:id="5"/>
    <w:p w14:paraId="7107BFAB" w14:textId="177948FF" w:rsidR="00A37B0C" w:rsidRPr="00AE0C2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AE0C2C">
        <w:rPr>
          <w:rFonts w:ascii="Times New Roman" w:hAnsi="Times New Roman"/>
          <w:b/>
          <w:bCs/>
        </w:rPr>
        <w:t>Цель: помогает детям увидеть, как будут применять свои знания в будущем, и снижает уровень тревожности перед переходом в основную школу.</w:t>
      </w:r>
    </w:p>
    <w:p w14:paraId="5150FC21" w14:textId="77777777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4.</w:t>
      </w:r>
      <w:r w:rsidRPr="005B7E1D">
        <w:rPr>
          <w:rFonts w:ascii="Times New Roman" w:hAnsi="Times New Roman"/>
          <w:b/>
          <w:bCs/>
        </w:rPr>
        <w:tab/>
        <w:t>Работа с родителями:</w:t>
      </w:r>
    </w:p>
    <w:p w14:paraId="019885B8" w14:textId="5D20EE9A" w:rsidR="00B239FE" w:rsidRDefault="00B239FE" w:rsidP="00B239FE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Необходимы встречи с родителями учителей основной школы для предотвращения проблем изучения математики и др. предметов и ожиданий от перехода.</w:t>
      </w:r>
    </w:p>
    <w:p w14:paraId="3D6C9A69" w14:textId="77777777" w:rsidR="00A37B0C" w:rsidRPr="00AE0C2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AE0C2C">
        <w:rPr>
          <w:rFonts w:ascii="Times New Roman" w:hAnsi="Times New Roman"/>
          <w:b/>
          <w:bCs/>
        </w:rPr>
        <w:t>Цель: помогает родителям лучше понять, как поддерживать своих детей в процессе адаптации.</w:t>
      </w:r>
    </w:p>
    <w:p w14:paraId="0A6C7AA6" w14:textId="536E71B8" w:rsidR="00A37B0C" w:rsidRPr="005B7E1D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5B7E1D">
        <w:rPr>
          <w:rFonts w:ascii="Times New Roman" w:hAnsi="Times New Roman"/>
          <w:b/>
          <w:bCs/>
        </w:rPr>
        <w:t>5.</w:t>
      </w:r>
      <w:r w:rsidRPr="005B7E1D">
        <w:rPr>
          <w:rFonts w:ascii="Times New Roman" w:hAnsi="Times New Roman"/>
          <w:b/>
          <w:bCs/>
        </w:rPr>
        <w:tab/>
        <w:t>Использование единой терминологии:</w:t>
      </w:r>
    </w:p>
    <w:p w14:paraId="7EA9F73C" w14:textId="4830A071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Создание словаря терминов</w:t>
      </w:r>
      <w:r w:rsidR="00807A9A">
        <w:rPr>
          <w:rFonts w:ascii="Times New Roman" w:hAnsi="Times New Roman"/>
        </w:rPr>
        <w:t xml:space="preserve"> и понятий</w:t>
      </w:r>
      <w:r>
        <w:rPr>
          <w:rFonts w:ascii="Times New Roman" w:hAnsi="Times New Roman"/>
        </w:rPr>
        <w:t>, который будет использоваться как в начальной, так и в основной школе.</w:t>
      </w:r>
    </w:p>
    <w:p w14:paraId="597EBD32" w14:textId="77777777" w:rsidR="00A37B0C" w:rsidRPr="00AE0C2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AE0C2C">
        <w:rPr>
          <w:rFonts w:ascii="Times New Roman" w:hAnsi="Times New Roman"/>
          <w:b/>
          <w:bCs/>
        </w:rPr>
        <w:t>Цель: способствует лучшему пониманию учащимися математических терминов, систематизирует их и уменьшает путаницу при переходе на новый уровень обучения.</w:t>
      </w:r>
    </w:p>
    <w:p w14:paraId="6E2CFF81" w14:textId="1C10B57B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5B7E1D">
        <w:rPr>
          <w:rFonts w:ascii="Times New Roman" w:hAnsi="Times New Roman"/>
          <w:b/>
          <w:bCs/>
        </w:rPr>
        <w:t>6. Организация Дней самоуправления</w:t>
      </w:r>
      <w:r w:rsidR="00970029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Это не только праздник, но и важный образовательный процесс, который помогает учащимся развивать ключевые компетенци</w:t>
      </w:r>
      <w:r w:rsidR="006F6FBE">
        <w:rPr>
          <w:rFonts w:ascii="Times New Roman" w:hAnsi="Times New Roman"/>
        </w:rPr>
        <w:t>и</w:t>
      </w:r>
      <w:r>
        <w:rPr>
          <w:rFonts w:ascii="Times New Roman" w:hAnsi="Times New Roman"/>
        </w:rPr>
        <w:t>. Учителя объединяются для подготовки проведения своих уроков дублерами.</w:t>
      </w:r>
    </w:p>
    <w:p w14:paraId="4F52D79F" w14:textId="77777777" w:rsidR="00A37B0C" w:rsidRPr="00B239FE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B239FE">
        <w:rPr>
          <w:rFonts w:ascii="Times New Roman" w:hAnsi="Times New Roman"/>
          <w:b/>
          <w:bCs/>
        </w:rPr>
        <w:t>Цель: создание уникальной возможности для учащихся попробовать себя в роли учителей и администраторов, что способствует развитию их лидерских качеств и социальной ответственности.</w:t>
      </w:r>
    </w:p>
    <w:p w14:paraId="3826CDFF" w14:textId="77777777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5B7E1D">
        <w:rPr>
          <w:rFonts w:ascii="Times New Roman" w:hAnsi="Times New Roman"/>
          <w:b/>
          <w:bCs/>
        </w:rPr>
        <w:t>7.</w:t>
      </w:r>
      <w:r>
        <w:rPr>
          <w:rFonts w:ascii="Times New Roman" w:hAnsi="Times New Roman"/>
        </w:rPr>
        <w:tab/>
        <w:t xml:space="preserve">В качестве предложения! </w:t>
      </w:r>
      <w:bookmarkStart w:id="6" w:name="_Hlk182631528"/>
      <w:r w:rsidRPr="005B7E1D">
        <w:rPr>
          <w:rFonts w:ascii="Times New Roman" w:hAnsi="Times New Roman"/>
          <w:b/>
          <w:bCs/>
        </w:rPr>
        <w:t>Проведение единой Недели математики:</w:t>
      </w:r>
    </w:p>
    <w:bookmarkEnd w:id="6"/>
    <w:p w14:paraId="43B9844E" w14:textId="2408F278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Организация мероприятий, посвященных математике</w:t>
      </w:r>
      <w:r w:rsidR="00B53A25">
        <w:rPr>
          <w:rFonts w:ascii="Times New Roman" w:hAnsi="Times New Roman"/>
        </w:rPr>
        <w:t>, где предполагается участие всех школьников</w:t>
      </w:r>
      <w:r>
        <w:rPr>
          <w:rFonts w:ascii="Times New Roman" w:hAnsi="Times New Roman"/>
        </w:rPr>
        <w:t>.</w:t>
      </w:r>
    </w:p>
    <w:p w14:paraId="3F1587EB" w14:textId="77777777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 w:rsidRPr="00B239FE">
        <w:rPr>
          <w:rFonts w:ascii="Times New Roman" w:hAnsi="Times New Roman"/>
          <w:b/>
          <w:bCs/>
        </w:rPr>
        <w:t>Цель: создание атмосферы сотрудничества и интереса к математике среди учащихся разных возрастов</w:t>
      </w:r>
      <w:r>
        <w:rPr>
          <w:rFonts w:ascii="Times New Roman" w:hAnsi="Times New Roman"/>
        </w:rPr>
        <w:t>.</w:t>
      </w:r>
    </w:p>
    <w:p w14:paraId="380C0535" w14:textId="77777777" w:rsidR="00A37B0C" w:rsidRPr="0066679F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b/>
          <w:bCs/>
        </w:rPr>
      </w:pPr>
      <w:r w:rsidRPr="0066679F">
        <w:rPr>
          <w:rFonts w:ascii="Times New Roman" w:hAnsi="Times New Roman"/>
          <w:b/>
          <w:bCs/>
        </w:rPr>
        <w:t>Заключение</w:t>
      </w:r>
    </w:p>
    <w:p w14:paraId="3177D8DF" w14:textId="6630E73C" w:rsidR="004B45A9" w:rsidRPr="004B45A9" w:rsidRDefault="004B45A9" w:rsidP="004B45A9">
      <w:pPr>
        <w:spacing w:after="0" w:line="276" w:lineRule="auto"/>
        <w:ind w:left="-85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окончании своей </w:t>
      </w:r>
      <w:r w:rsidR="00970029">
        <w:rPr>
          <w:rFonts w:ascii="Times New Roman" w:hAnsi="Times New Roman"/>
        </w:rPr>
        <w:t>статьи</w:t>
      </w:r>
      <w:r>
        <w:rPr>
          <w:rFonts w:ascii="Times New Roman" w:hAnsi="Times New Roman"/>
        </w:rPr>
        <w:t xml:space="preserve"> приведу п</w:t>
      </w:r>
      <w:r w:rsidRPr="004B45A9">
        <w:rPr>
          <w:rFonts w:ascii="Times New Roman" w:hAnsi="Times New Roman"/>
        </w:rPr>
        <w:t>ословиц</w:t>
      </w:r>
      <w:r>
        <w:rPr>
          <w:rFonts w:ascii="Times New Roman" w:hAnsi="Times New Roman"/>
        </w:rPr>
        <w:t>у</w:t>
      </w:r>
      <w:r w:rsidRPr="004B45A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из </w:t>
      </w:r>
      <w:r w:rsidRPr="004B45A9">
        <w:rPr>
          <w:rFonts w:ascii="Times New Roman" w:hAnsi="Times New Roman"/>
        </w:rPr>
        <w:t>русской культур</w:t>
      </w:r>
      <w:r>
        <w:rPr>
          <w:rFonts w:ascii="Times New Roman" w:hAnsi="Times New Roman"/>
        </w:rPr>
        <w:t>ы</w:t>
      </w:r>
      <w:r w:rsidRPr="004B45A9">
        <w:rPr>
          <w:rFonts w:ascii="Times New Roman" w:hAnsi="Times New Roman"/>
        </w:rPr>
        <w:t xml:space="preserve"> </w:t>
      </w:r>
      <w:r w:rsidR="006D382D" w:rsidRPr="006D382D">
        <w:rPr>
          <w:rFonts w:ascii="Times New Roman" w:hAnsi="Times New Roman"/>
        </w:rPr>
        <w:t>«</w:t>
      </w:r>
      <w:r w:rsidR="006D382D" w:rsidRPr="004B45A9">
        <w:rPr>
          <w:rFonts w:ascii="Times New Roman" w:hAnsi="Times New Roman"/>
        </w:rPr>
        <w:t>Один в поле не воин</w:t>
      </w:r>
      <w:r w:rsidR="006D382D" w:rsidRPr="006D382D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</w:t>
      </w:r>
      <w:r w:rsidRPr="004B45A9">
        <w:rPr>
          <w:rFonts w:ascii="Times New Roman" w:hAnsi="Times New Roman"/>
        </w:rPr>
        <w:t>подчеркива</w:t>
      </w:r>
      <w:r>
        <w:rPr>
          <w:rFonts w:ascii="Times New Roman" w:hAnsi="Times New Roman"/>
        </w:rPr>
        <w:t>ющую</w:t>
      </w:r>
      <w:r w:rsidRPr="004B45A9">
        <w:rPr>
          <w:rFonts w:ascii="Times New Roman" w:hAnsi="Times New Roman"/>
        </w:rPr>
        <w:t xml:space="preserve"> важность к</w:t>
      </w:r>
      <w:r w:rsidR="00B14849">
        <w:rPr>
          <w:rFonts w:ascii="Times New Roman" w:hAnsi="Times New Roman"/>
        </w:rPr>
        <w:t>омандных</w:t>
      </w:r>
      <w:r w:rsidRPr="004B45A9">
        <w:rPr>
          <w:rFonts w:ascii="Times New Roman" w:hAnsi="Times New Roman"/>
        </w:rPr>
        <w:t xml:space="preserve"> усилий и </w:t>
      </w:r>
      <w:r w:rsidR="00C81DCF">
        <w:rPr>
          <w:rFonts w:ascii="Times New Roman" w:hAnsi="Times New Roman"/>
        </w:rPr>
        <w:t>взаимо</w:t>
      </w:r>
      <w:r w:rsidRPr="004B45A9">
        <w:rPr>
          <w:rFonts w:ascii="Times New Roman" w:hAnsi="Times New Roman"/>
        </w:rPr>
        <w:t>поддержки в достижении успеха</w:t>
      </w:r>
      <w:r w:rsidR="00FD09B5">
        <w:rPr>
          <w:rFonts w:ascii="Times New Roman" w:hAnsi="Times New Roman"/>
        </w:rPr>
        <w:t xml:space="preserve"> при решении</w:t>
      </w:r>
      <w:r w:rsidR="00FD09B5" w:rsidRPr="00FD09B5">
        <w:rPr>
          <w:rFonts w:ascii="Times New Roman" w:hAnsi="Times New Roman"/>
        </w:rPr>
        <w:t xml:space="preserve"> </w:t>
      </w:r>
      <w:r w:rsidR="00FD09B5" w:rsidRPr="004B45A9">
        <w:rPr>
          <w:rFonts w:ascii="Times New Roman" w:hAnsi="Times New Roman"/>
        </w:rPr>
        <w:t>целей</w:t>
      </w:r>
      <w:r w:rsidR="00FD09B5">
        <w:rPr>
          <w:rFonts w:ascii="Times New Roman" w:hAnsi="Times New Roman"/>
        </w:rPr>
        <w:t xml:space="preserve"> преемственности уровней начального и общего образования</w:t>
      </w:r>
      <w:r>
        <w:rPr>
          <w:rFonts w:ascii="Times New Roman" w:hAnsi="Times New Roman"/>
        </w:rPr>
        <w:t>.</w:t>
      </w:r>
    </w:p>
    <w:p w14:paraId="40309CFE" w14:textId="501B75E1" w:rsidR="00A37B0C" w:rsidRDefault="00A37B0C" w:rsidP="00A37B0C">
      <w:pPr>
        <w:spacing w:after="0" w:line="276" w:lineRule="auto"/>
        <w:ind w:left="-851" w:firstLine="425"/>
        <w:jc w:val="both"/>
        <w:rPr>
          <w:rFonts w:ascii="Times New Roman" w:hAnsi="Times New Roman"/>
          <w:color w:val="FF0000"/>
        </w:rPr>
      </w:pPr>
    </w:p>
    <w:sectPr w:rsidR="00A37B0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3408F" w14:textId="77777777" w:rsidR="00430C1D" w:rsidRDefault="00430C1D" w:rsidP="006C0642">
      <w:pPr>
        <w:spacing w:after="0" w:line="240" w:lineRule="auto"/>
      </w:pPr>
      <w:r>
        <w:separator/>
      </w:r>
    </w:p>
  </w:endnote>
  <w:endnote w:type="continuationSeparator" w:id="0">
    <w:p w14:paraId="5333678B" w14:textId="77777777" w:rsidR="00430C1D" w:rsidRDefault="00430C1D" w:rsidP="006C0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0309186"/>
      <w:docPartObj>
        <w:docPartGallery w:val="Page Numbers (Bottom of Page)"/>
        <w:docPartUnique/>
      </w:docPartObj>
    </w:sdtPr>
    <w:sdtEndPr/>
    <w:sdtContent>
      <w:p w14:paraId="1BB7B44A" w14:textId="0B11690B" w:rsidR="006C0642" w:rsidRDefault="006C06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0A38D3" w14:textId="77777777" w:rsidR="006C0642" w:rsidRDefault="006C064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88C15" w14:textId="77777777" w:rsidR="00430C1D" w:rsidRDefault="00430C1D" w:rsidP="006C0642">
      <w:pPr>
        <w:spacing w:after="0" w:line="240" w:lineRule="auto"/>
      </w:pPr>
      <w:r>
        <w:separator/>
      </w:r>
    </w:p>
  </w:footnote>
  <w:footnote w:type="continuationSeparator" w:id="0">
    <w:p w14:paraId="2A6D2FFC" w14:textId="77777777" w:rsidR="00430C1D" w:rsidRDefault="00430C1D" w:rsidP="006C0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A3EF5"/>
    <w:multiLevelType w:val="hybridMultilevel"/>
    <w:tmpl w:val="F9EC9C4E"/>
    <w:lvl w:ilvl="0" w:tplc="AAEA6200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75871154"/>
    <w:multiLevelType w:val="hybridMultilevel"/>
    <w:tmpl w:val="BD563B06"/>
    <w:lvl w:ilvl="0" w:tplc="772E95C8">
      <w:start w:val="4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683"/>
    <w:rsid w:val="00004130"/>
    <w:rsid w:val="00005759"/>
    <w:rsid w:val="00006A7C"/>
    <w:rsid w:val="000374E2"/>
    <w:rsid w:val="0004357B"/>
    <w:rsid w:val="000B09A7"/>
    <w:rsid w:val="000D65B0"/>
    <w:rsid w:val="001023A4"/>
    <w:rsid w:val="00123E0E"/>
    <w:rsid w:val="001D4AD4"/>
    <w:rsid w:val="001F7417"/>
    <w:rsid w:val="00242894"/>
    <w:rsid w:val="00251FA5"/>
    <w:rsid w:val="002C2CDF"/>
    <w:rsid w:val="002D1468"/>
    <w:rsid w:val="00341D71"/>
    <w:rsid w:val="003A2DA8"/>
    <w:rsid w:val="003A6544"/>
    <w:rsid w:val="003B71BF"/>
    <w:rsid w:val="003E6C3E"/>
    <w:rsid w:val="003F0123"/>
    <w:rsid w:val="004211D9"/>
    <w:rsid w:val="00430C1D"/>
    <w:rsid w:val="004B45A9"/>
    <w:rsid w:val="004E1131"/>
    <w:rsid w:val="00585F9B"/>
    <w:rsid w:val="0059458B"/>
    <w:rsid w:val="005B37E9"/>
    <w:rsid w:val="005B597E"/>
    <w:rsid w:val="005B7E1D"/>
    <w:rsid w:val="005D371A"/>
    <w:rsid w:val="005F7F6F"/>
    <w:rsid w:val="0061292D"/>
    <w:rsid w:val="0066679F"/>
    <w:rsid w:val="006A1D7C"/>
    <w:rsid w:val="006C0642"/>
    <w:rsid w:val="006C7F1E"/>
    <w:rsid w:val="006D3038"/>
    <w:rsid w:val="006D382D"/>
    <w:rsid w:val="006F6FBE"/>
    <w:rsid w:val="00750B12"/>
    <w:rsid w:val="00752E93"/>
    <w:rsid w:val="007A571F"/>
    <w:rsid w:val="00800E04"/>
    <w:rsid w:val="00807A9A"/>
    <w:rsid w:val="008346F4"/>
    <w:rsid w:val="008521C4"/>
    <w:rsid w:val="00883C2F"/>
    <w:rsid w:val="008B0B33"/>
    <w:rsid w:val="008D5992"/>
    <w:rsid w:val="00970029"/>
    <w:rsid w:val="009C4683"/>
    <w:rsid w:val="00A37B0C"/>
    <w:rsid w:val="00A721AF"/>
    <w:rsid w:val="00AA6BF8"/>
    <w:rsid w:val="00AE0C2C"/>
    <w:rsid w:val="00AE38BF"/>
    <w:rsid w:val="00AF4EB5"/>
    <w:rsid w:val="00B14849"/>
    <w:rsid w:val="00B239FE"/>
    <w:rsid w:val="00B265C7"/>
    <w:rsid w:val="00B339CF"/>
    <w:rsid w:val="00B37381"/>
    <w:rsid w:val="00B431FD"/>
    <w:rsid w:val="00B5179E"/>
    <w:rsid w:val="00B53A25"/>
    <w:rsid w:val="00B71F4F"/>
    <w:rsid w:val="00B94B1C"/>
    <w:rsid w:val="00BB09A8"/>
    <w:rsid w:val="00BC71C5"/>
    <w:rsid w:val="00C22A51"/>
    <w:rsid w:val="00C81DCF"/>
    <w:rsid w:val="00C9314D"/>
    <w:rsid w:val="00CE2895"/>
    <w:rsid w:val="00CF0433"/>
    <w:rsid w:val="00D0379F"/>
    <w:rsid w:val="00D051FE"/>
    <w:rsid w:val="00D0643D"/>
    <w:rsid w:val="00D0654F"/>
    <w:rsid w:val="00D11370"/>
    <w:rsid w:val="00D40161"/>
    <w:rsid w:val="00D740D3"/>
    <w:rsid w:val="00D74159"/>
    <w:rsid w:val="00D87C6B"/>
    <w:rsid w:val="00D9696D"/>
    <w:rsid w:val="00DE1AE4"/>
    <w:rsid w:val="00E443AC"/>
    <w:rsid w:val="00E91AA9"/>
    <w:rsid w:val="00EB799A"/>
    <w:rsid w:val="00EF0594"/>
    <w:rsid w:val="00F32F52"/>
    <w:rsid w:val="00FA702A"/>
    <w:rsid w:val="00FB2AB6"/>
    <w:rsid w:val="00FD09B5"/>
    <w:rsid w:val="00FE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88F8"/>
  <w15:chartTrackingRefBased/>
  <w15:docId w15:val="{6F4CE92C-6B8D-42EE-B0BD-5811F03C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E0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B0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064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0642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4B45A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B45A9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7A571F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5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601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  <w:div w:id="806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1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  <w:div w:id="9710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4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  <w:div w:id="998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Бабухин</dc:creator>
  <cp:keywords/>
  <dc:description/>
  <cp:lastModifiedBy>Elena</cp:lastModifiedBy>
  <cp:revision>2</cp:revision>
  <dcterms:created xsi:type="dcterms:W3CDTF">2026-10-31T15:14:00Z</dcterms:created>
  <dcterms:modified xsi:type="dcterms:W3CDTF">2026-10-31T15:14:00Z</dcterms:modified>
</cp:coreProperties>
</file>