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FF7F76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План-конспект урока биологии в 7 классе</w:t>
      </w:r>
    </w:p>
    <w:p w14:paraId="50C9A81C">
      <w:pPr>
        <w:shd w:val="clear" w:color="auto" w:fill="FFFFFF"/>
        <w:spacing w:after="0" w:line="240" w:lineRule="auto"/>
        <w:jc w:val="center"/>
        <w:outlineLvl w:val="3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 xml:space="preserve">Тема: 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«Грибы-паразиты растений, животных и человека»</w:t>
      </w:r>
    </w:p>
    <w:p w14:paraId="795270B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07FAF46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Продолжительность: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 35 минут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Предметная область: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 Биология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Класс: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 7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Тип урока: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 Урок «открытия» новых знаний</w:t>
      </w:r>
      <w:r>
        <w:rPr>
          <w:rFonts w:hint="default" w:ascii="Times New Roman" w:hAnsi="Times New Roman" w:eastAsia="Times New Roman" w:cs="Times New Roman"/>
          <w:color w:val="0F1115"/>
          <w:kern w:val="0"/>
          <w:lang w:val="en-US" w:eastAsia="ru-RU"/>
          <w14:ligatures w14:val="none"/>
        </w:rPr>
        <w:t>.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 xml:space="preserve"> </w:t>
      </w:r>
    </w:p>
    <w:p w14:paraId="338B3193">
      <w:pPr>
        <w:shd w:val="clear" w:color="auto" w:fill="FFFFFF"/>
        <w:spacing w:after="0" w:line="240" w:lineRule="auto"/>
        <w:outlineLvl w:val="3"/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Цель урока:</w:t>
      </w:r>
    </w:p>
    <w:p w14:paraId="6FCF047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Создать условия для формирования у обучающихся целостного представления о грибах-паразитах, их разнообразии, биологических особенностях, роли в природе и жизни человека, а также для развития исследовательских умений через использование регионального компонента Республики Крым.</w:t>
      </w:r>
    </w:p>
    <w:p w14:paraId="5476C4C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</w:p>
    <w:p w14:paraId="73EBF9F6">
      <w:pPr>
        <w:shd w:val="clear" w:color="auto" w:fill="FFFFFF"/>
        <w:spacing w:after="0" w:line="240" w:lineRule="auto"/>
        <w:outlineLvl w:val="3"/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Задачи урока:</w:t>
      </w:r>
    </w:p>
    <w:p w14:paraId="3EE1486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 xml:space="preserve">1. </w:t>
      </w: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Образовательные (предметные результаты):</w:t>
      </w:r>
    </w:p>
    <w:p w14:paraId="63A28E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Актуализировать и расширить знания учащихся о грибах как самостоятельном царстве живой природы.</w:t>
      </w:r>
    </w:p>
    <w:p w14:paraId="6E3CCA3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Познакомить с основными представителями грибов-паразитов растений, животных и человека.</w:t>
      </w:r>
    </w:p>
    <w:p w14:paraId="2D27B6C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Раскрыть особенности строения, жизнедеятельности и распространения грибов-паразитов (головня, спорынья, фитофтора, трутовики, трихофитон, кандида и др.).</w:t>
      </w:r>
    </w:p>
    <w:p w14:paraId="679B5BF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Сформировать представление о вреде, наносимом грибами-паразитами сельскому хозяйству и здоровью человека, а также о мерах профилактики и борьбы с ними.</w:t>
      </w:r>
    </w:p>
    <w:p w14:paraId="4E24CA2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Показать проявление региональной специфики (на примере Крыма) в распространении и борьбе с грибковыми заболеваниями.</w:t>
      </w:r>
    </w:p>
    <w:p w14:paraId="746B504B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 xml:space="preserve">2. </w:t>
      </w: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Развивающие (метапредметные результаты):</w:t>
      </w:r>
    </w:p>
    <w:p w14:paraId="53F4343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Развивать познавательный интерес к изучению биологии через решение проблемных ситуаций и кейс-заданий.</w:t>
      </w:r>
    </w:p>
    <w:p w14:paraId="5A83522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Формировать умения работать с различными источниками информации (раздаточный материал, презентация), анализировать, сравнивать, обобщать и систематизировать данные в таблице.</w:t>
      </w:r>
    </w:p>
    <w:p w14:paraId="7AF49DC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Развивать навыки коммуникации и сотрудничества при работе в группах (умение слушать, аргументировать свою точку зрения, представлять результаты исследования).</w:t>
      </w:r>
    </w:p>
    <w:p w14:paraId="1554D64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Продолжить формирование критического мышления через поиск ошибок в тексте, анализ реальных ситуаций (кейс-стади) и рефлексию по методике «Кубик Блума».</w:t>
      </w:r>
    </w:p>
    <w:p w14:paraId="72ADEBB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 xml:space="preserve">3. </w:t>
      </w: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Воспитательные (личностные результаты):</w:t>
      </w:r>
    </w:p>
    <w:p w14:paraId="1538979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Формировать ответственное отношение к своему здоровью и здоровью окружающих (соблюдение правил личной гигиены для профилактики микозов</w:t>
      </w:r>
      <w:r>
        <w:rPr>
          <w:rFonts w:hint="default" w:ascii="Times New Roman" w:hAnsi="Times New Roman" w:eastAsia="Times New Roman" w:cs="Times New Roman"/>
          <w:color w:val="0F1115"/>
          <w:kern w:val="0"/>
          <w:lang w:val="en-US" w:eastAsia="ru-RU"/>
          <w14:ligatures w14:val="none"/>
        </w:rPr>
        <w:t xml:space="preserve"> и т.п.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).</w:t>
      </w:r>
    </w:p>
    <w:p w14:paraId="371D042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Воспитывать бережное отношение к природе и понимание необходимости сохранения урожая, лесных насаждений как части экологической культуры.</w:t>
      </w:r>
    </w:p>
    <w:p w14:paraId="6F34324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Содействовать становлению экологического мышления через осознание роли грибов-паразитов в природных сообществах (не только вреда, но и пользы, например, регуляции численности насекомых или разложения древесины).</w:t>
      </w:r>
    </w:p>
    <w:p w14:paraId="4079311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Развивать чувство патриотизма и причастности к изучению природы родного края (Крым) через региональный компонент.</w:t>
      </w:r>
    </w:p>
    <w:p w14:paraId="045D503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Формировать умение работать в коллективе, уважать мнение других участников образовательного процесса.</w:t>
      </w:r>
    </w:p>
    <w:p w14:paraId="694D8EC6">
      <w:pPr>
        <w:shd w:val="clear" w:color="auto" w:fill="FFFFFF"/>
        <w:spacing w:after="0" w:line="240" w:lineRule="auto"/>
        <w:ind w:left="720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</w:p>
    <w:p w14:paraId="7B07B1F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Оборудование: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 Компьютер, мультимедийный проектор</w:t>
      </w:r>
      <w:r>
        <w:rPr>
          <w:rFonts w:hint="default" w:ascii="Times New Roman" w:hAnsi="Times New Roman" w:eastAsia="Times New Roman" w:cs="Times New Roman"/>
          <w:color w:val="0F1115"/>
          <w:kern w:val="0"/>
          <w:lang w:val="en-US" w:eastAsia="ru-RU"/>
          <w14:ligatures w14:val="none"/>
        </w:rPr>
        <w:t xml:space="preserve"> (интерактивный экран)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 xml:space="preserve"> презентация, рабочие листы с кейс-заданиями</w:t>
      </w:r>
      <w:r>
        <w:rPr>
          <w:rFonts w:hint="default" w:ascii="Times New Roman" w:hAnsi="Times New Roman" w:eastAsia="Times New Roman" w:cs="Times New Roman"/>
          <w:color w:val="0F1115"/>
          <w:kern w:val="0"/>
          <w:lang w:val="en-US" w:eastAsia="ru-RU"/>
          <w14:ligatures w14:val="none"/>
        </w:rPr>
        <w:t>, таблицами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, раздаточный материал «Грибы-паразиты</w:t>
      </w:r>
      <w:r>
        <w:rPr>
          <w:rFonts w:hint="default" w:ascii="Times New Roman" w:hAnsi="Times New Roman" w:eastAsia="Times New Roman" w:cs="Times New Roman"/>
          <w:color w:val="0F1115"/>
          <w:kern w:val="0"/>
          <w:lang w:val="en-US" w:eastAsia="ru-RU"/>
          <w14:ligatures w14:val="none"/>
        </w:rPr>
        <w:t>, меры профилактики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».</w:t>
      </w:r>
    </w:p>
    <w:p w14:paraId="73390B6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</w:p>
    <w:p w14:paraId="7C229EB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</w:p>
    <w:p w14:paraId="714262F5">
      <w:pPr>
        <w:spacing w:after="0" w:line="240" w:lineRule="auto"/>
        <w:rPr>
          <w:rFonts w:ascii="Times New Roman" w:hAnsi="Times New Roman" w:eastAsia="Times New Roman" w:cs="Times New Roman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kern w:val="0"/>
          <w:lang w:eastAsia="ru-RU"/>
          <w14:ligatures w14:val="none"/>
        </w:rPr>
        <w:pict>
          <v:rect id="_x0000_i1025" o:spt="1" style="height:0.7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ADB4D50">
      <w:pPr>
        <w:shd w:val="clear" w:color="auto" w:fill="FFFFFF"/>
        <w:spacing w:after="0" w:line="240" w:lineRule="auto"/>
        <w:jc w:val="center"/>
        <w:outlineLvl w:val="3"/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Ход урока</w:t>
      </w:r>
    </w:p>
    <w:p w14:paraId="303F6AC0">
      <w:pPr>
        <w:shd w:val="clear" w:color="auto" w:fill="FFFFFF"/>
        <w:spacing w:after="0" w:line="240" w:lineRule="auto"/>
        <w:jc w:val="center"/>
        <w:outlineLvl w:val="3"/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6A31B6B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1. Организационный момент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Приветствие, проверка готовности к уроку.</w:t>
      </w:r>
    </w:p>
    <w:p w14:paraId="103BCE0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 xml:space="preserve">2. Мотивационно-целевой этап. Постановка проблемы </w:t>
      </w:r>
    </w:p>
    <w:p w14:paraId="2CF98B07">
      <w:pPr>
        <w:pStyle w:val="36"/>
        <w:shd w:val="clear" w:color="auto" w:fill="FFFFFF"/>
        <w:spacing w:before="0" w:beforeAutospacing="0" w:after="0" w:afterAutospacing="0"/>
        <w:rPr>
          <w:i/>
          <w:iCs/>
          <w:color w:val="0F1115"/>
        </w:rPr>
      </w:pPr>
      <w:r>
        <w:rPr>
          <w:rStyle w:val="14"/>
          <w:rFonts w:eastAsiaTheme="majorEastAsia"/>
          <w:i/>
          <w:iCs/>
          <w:color w:val="0F1115"/>
        </w:rPr>
        <w:t>Прием «Яркое пятно» + Проблемная ситуация.</w:t>
      </w:r>
    </w:p>
    <w:p w14:paraId="7C576634">
      <w:pPr>
        <w:pStyle w:val="3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F1115"/>
        </w:rPr>
      </w:pPr>
      <w:r>
        <w:rPr>
          <w:rStyle w:val="14"/>
          <w:rFonts w:eastAsiaTheme="majorEastAsia"/>
          <w:color w:val="0F1115"/>
        </w:rPr>
        <w:t>Вопросы для «Мозгового штурма»</w:t>
      </w:r>
      <w:r>
        <w:rPr>
          <w:color w:val="0F1115"/>
        </w:rPr>
        <w:t> (с опорой на знания 5-6 классов и личный опыт):</w:t>
      </w:r>
    </w:p>
    <w:p w14:paraId="3FF8D0DA">
      <w:pPr>
        <w:pStyle w:val="36"/>
        <w:numPr>
          <w:ilvl w:val="1"/>
          <w:numId w:val="4"/>
        </w:numPr>
        <w:shd w:val="clear" w:color="auto" w:fill="FFFFFF"/>
        <w:spacing w:before="0" w:beforeAutospacing="0" w:after="0" w:afterAutospacing="0"/>
        <w:rPr>
          <w:color w:val="0F1115"/>
        </w:rPr>
      </w:pPr>
      <w:r>
        <w:rPr>
          <w:color w:val="0F1115"/>
        </w:rPr>
        <w:t>Ребята, какую роль в природе и жизни человека традиционно играют грибы? (Разлагают остатки, используются в пищу и т.д.).</w:t>
      </w:r>
    </w:p>
    <w:p w14:paraId="47710DB1">
      <w:pPr>
        <w:pStyle w:val="36"/>
        <w:numPr>
          <w:ilvl w:val="1"/>
          <w:numId w:val="4"/>
        </w:numPr>
        <w:shd w:val="clear" w:color="auto" w:fill="FFFFFF"/>
        <w:spacing w:before="0" w:beforeAutospacing="0" w:after="0" w:afterAutospacing="0"/>
        <w:rPr>
          <w:color w:val="0F1115"/>
        </w:rPr>
      </w:pPr>
      <w:r>
        <w:rPr>
          <w:color w:val="0F1115"/>
        </w:rPr>
        <w:t>А всегда ли грибы наши друзья? Какая опасность может исходить от них? (Можно отравиться, они портят продукты).</w:t>
      </w:r>
    </w:p>
    <w:p w14:paraId="5727189D">
      <w:pPr>
        <w:pStyle w:val="36"/>
        <w:numPr>
          <w:ilvl w:val="1"/>
          <w:numId w:val="4"/>
        </w:numPr>
        <w:shd w:val="clear" w:color="auto" w:fill="FFFFFF"/>
        <w:spacing w:before="0" w:beforeAutospacing="0" w:after="0" w:afterAutospacing="0"/>
        <w:rPr>
          <w:color w:val="0F1115"/>
        </w:rPr>
      </w:pPr>
      <w:r>
        <w:rPr>
          <w:rStyle w:val="13"/>
          <w:rFonts w:eastAsiaTheme="majorEastAsia"/>
          <w:color w:val="0F1115"/>
        </w:rPr>
        <w:t>На слайде: красивое поле пшеницы в Крыму.</w:t>
      </w:r>
      <w:r>
        <w:rPr>
          <w:color w:val="0F1115"/>
        </w:rPr>
        <w:t> Что мы знаем о пшенице для Крыма? (Это основная зерновая культура, источник хлеба, основа экономики региона).</w:t>
      </w:r>
    </w:p>
    <w:p w14:paraId="11E82CA9">
      <w:pPr>
        <w:pStyle w:val="36"/>
        <w:numPr>
          <w:ilvl w:val="1"/>
          <w:numId w:val="4"/>
        </w:numPr>
        <w:shd w:val="clear" w:color="auto" w:fill="FFFFFF"/>
        <w:spacing w:before="0" w:beforeAutospacing="0" w:after="0" w:afterAutospacing="0"/>
        <w:rPr>
          <w:color w:val="0F1115"/>
        </w:rPr>
      </w:pPr>
      <w:r>
        <w:rPr>
          <w:rStyle w:val="13"/>
          <w:rFonts w:eastAsiaTheme="majorEastAsia"/>
          <w:color w:val="0F1115"/>
        </w:rPr>
        <w:t>На следующем слайде: колос пшеницы, пораженный головней. Вопрос:</w:t>
      </w:r>
      <w:r>
        <w:rPr>
          <w:color w:val="0F1115"/>
        </w:rPr>
        <w:t> «Что случилось с этим растением? Можно ли собрать с него урожай?»</w:t>
      </w:r>
    </w:p>
    <w:p w14:paraId="1305F8E8">
      <w:pPr>
        <w:pStyle w:val="3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F1115"/>
        </w:rPr>
      </w:pPr>
      <w:r>
        <w:rPr>
          <w:rStyle w:val="14"/>
          <w:rFonts w:eastAsiaTheme="majorEastAsia"/>
          <w:color w:val="0F1115"/>
        </w:rPr>
        <w:t>Проблемный вопрос:</w:t>
      </w:r>
      <w:r>
        <w:rPr>
          <w:color w:val="0F1115"/>
        </w:rPr>
        <w:t xml:space="preserve"> Фермеры Крыма, садоводы Бахчисарая и виноградари Массандры ежегодно теряют часть урожая, а люди иногда страдают от заболеваний кожи и ногтей. Кто же этот невидимый враг? Как вы думаете, какова тема нашего урока? (Учащиеся формулируют тему: «Грибы-паразиты»). Почему так важно изучать грибы-паразиты? </w:t>
      </w:r>
    </w:p>
    <w:p w14:paraId="672AA7E2">
      <w:pPr>
        <w:pStyle w:val="3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F1115"/>
        </w:rPr>
      </w:pPr>
      <w:r>
        <w:rPr>
          <w:color w:val="0F1115"/>
        </w:rPr>
        <w:t>Учитель уточняет и записывает тему на доску: </w:t>
      </w:r>
      <w:r>
        <w:rPr>
          <w:rStyle w:val="14"/>
          <w:rFonts w:eastAsiaTheme="majorEastAsia"/>
          <w:color w:val="0F1115"/>
        </w:rPr>
        <w:t>«Грибы-паразиты растений, животных и человека»</w:t>
      </w:r>
      <w:r>
        <w:rPr>
          <w:color w:val="0F1115"/>
        </w:rPr>
        <w:t>.</w:t>
      </w:r>
    </w:p>
    <w:p w14:paraId="6A776D81">
      <w:pPr>
        <w:pStyle w:val="3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F1115"/>
        </w:rPr>
      </w:pPr>
      <w:r>
        <w:rPr>
          <w:color w:val="0F1115"/>
        </w:rPr>
        <w:t>Совместная постановка цели: «Что бы вы хотели узнать сегодня на уроке?» (Что это за грибы, какой вред они наносят, где встречаются в Крыму, как с ними бороться?)</w:t>
      </w:r>
    </w:p>
    <w:p w14:paraId="5D1B8E3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 xml:space="preserve">3. Первичное усвоение новых знаний. </w:t>
      </w:r>
      <w:r>
        <w:rPr>
          <w:rFonts w:ascii="Times New Roman" w:hAnsi="Times New Roman" w:eastAsia="Times New Roman" w:cs="Times New Roman"/>
          <w:b/>
          <w:bCs/>
          <w:i/>
          <w:iCs/>
          <w:color w:val="0F1115"/>
          <w:kern w:val="0"/>
          <w:lang w:eastAsia="ru-RU"/>
          <w14:ligatures w14:val="none"/>
        </w:rPr>
        <w:t>Работа в группах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 xml:space="preserve">На выполнение задания дается </w:t>
      </w:r>
      <w:r>
        <w:rPr>
          <w:rFonts w:hint="default" w:ascii="Times New Roman" w:hAnsi="Times New Roman" w:eastAsia="Times New Roman" w:cs="Times New Roman"/>
          <w:color w:val="0F1115"/>
          <w:kern w:val="0"/>
          <w:lang w:val="en-US" w:eastAsia="ru-RU"/>
          <w14:ligatures w14:val="none"/>
        </w:rPr>
        <w:t>5-6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 xml:space="preserve"> минут, затем выступления.</w:t>
      </w:r>
    </w:p>
    <w:p w14:paraId="052AD0A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Задание группам: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 </w:t>
      </w:r>
    </w:p>
    <w:p w14:paraId="5692A0B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 xml:space="preserve">Группа 1 «Микологи - фитопатологи» </w:t>
      </w:r>
    </w:p>
    <w:p w14:paraId="5853DAA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  <w:bookmarkStart w:id="0" w:name="_Hlk227867991"/>
      <w:bookmarkStart w:id="1" w:name="_Hlk227867825"/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Задание: изучите теоретический материал, подготовьте выступление, в котором расскажете о грибах, поражающих растения.</w:t>
      </w:r>
    </w:p>
    <w:bookmarkEnd w:id="0"/>
    <w:p w14:paraId="666509D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</w:p>
    <w:bookmarkEnd w:id="1"/>
    <w:p w14:paraId="50793BDE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Группа 2 «Микологи - зоопатологи»</w:t>
      </w:r>
    </w:p>
    <w:p w14:paraId="4096A20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bookmarkStart w:id="2" w:name="_Hlk227868120"/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Задание: изучите теоретический материал, подготовьте выступление, в котором расскажете о грибах, поражающих человека и животных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.</w:t>
      </w:r>
    </w:p>
    <w:bookmarkEnd w:id="2"/>
    <w:p w14:paraId="2653E03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</w:p>
    <w:p w14:paraId="3F6738A2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 xml:space="preserve">Группа 3. «Микологи - Эпидемиологи» </w:t>
      </w:r>
    </w:p>
    <w:p w14:paraId="5F39348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Задание: изучите теоретический материал, подготовьте выступление, в котором расскажете о мерах профилактики и борьбы с грибами - паразитами.</w:t>
      </w:r>
    </w:p>
    <w:p w14:paraId="0718D3E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</w:p>
    <w:p w14:paraId="3C2191F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Задание для всего</w:t>
      </w:r>
      <w:r>
        <w:rPr>
          <w:rFonts w:hint="default" w:ascii="Times New Roman" w:hAnsi="Times New Roman" w:eastAsia="Times New Roman" w:cs="Times New Roman"/>
          <w:i/>
          <w:iCs/>
          <w:color w:val="0F1115"/>
          <w:kern w:val="0"/>
          <w:lang w:val="en-US" w:eastAsia="ru-RU"/>
          <w14:ligatures w14:val="none"/>
        </w:rPr>
        <w:t xml:space="preserve"> класса,</w:t>
      </w: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 xml:space="preserve"> на время презентации учеников: заполнить в рабочем листе пропуски в большой таблице «</w:t>
      </w:r>
      <w:bookmarkStart w:id="3" w:name="_Hlk227873159"/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Грибы-паразиты</w:t>
      </w:r>
      <w:bookmarkEnd w:id="3"/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 xml:space="preserve">» </w:t>
      </w:r>
    </w:p>
    <w:p w14:paraId="6D75CBB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4110"/>
        <w:gridCol w:w="2336"/>
        <w:gridCol w:w="2337"/>
      </w:tblGrid>
      <w:tr w14:paraId="01897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562" w:type="dxa"/>
          </w:tcPr>
          <w:p w14:paraId="45D922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bookmarkStart w:id="4" w:name="_Hlk227873115"/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№ п/п</w:t>
            </w:r>
          </w:p>
        </w:tc>
        <w:tc>
          <w:tcPr>
            <w:tcW w:w="4110" w:type="dxa"/>
          </w:tcPr>
          <w:p w14:paraId="35FDA4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Название гриба</w:t>
            </w:r>
          </w:p>
        </w:tc>
        <w:tc>
          <w:tcPr>
            <w:tcW w:w="2336" w:type="dxa"/>
          </w:tcPr>
          <w:p w14:paraId="5E8A419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Хозяин (организм, который поражает данный гриб)</w:t>
            </w:r>
          </w:p>
        </w:tc>
        <w:tc>
          <w:tcPr>
            <w:tcW w:w="2337" w:type="dxa"/>
          </w:tcPr>
          <w:p w14:paraId="7902F54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Наносимый вред</w:t>
            </w:r>
          </w:p>
        </w:tc>
      </w:tr>
      <w:tr w14:paraId="13A4D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5" w:type="dxa"/>
            <w:gridSpan w:val="4"/>
          </w:tcPr>
          <w:p w14:paraId="114EB5E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Грибы – паразиты растений</w:t>
            </w:r>
          </w:p>
        </w:tc>
      </w:tr>
      <w:tr w14:paraId="7EAF8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3587940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bookmarkStart w:id="5" w:name="_Hlk228092028"/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4110" w:type="dxa"/>
          </w:tcPr>
          <w:p w14:paraId="2D47331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Головнёвые грибы</w:t>
            </w:r>
          </w:p>
        </w:tc>
        <w:tc>
          <w:tcPr>
            <w:tcW w:w="2336" w:type="dxa"/>
          </w:tcPr>
          <w:p w14:paraId="1F7FC74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Злаковые</w:t>
            </w:r>
          </w:p>
        </w:tc>
        <w:tc>
          <w:tcPr>
            <w:tcW w:w="2337" w:type="dxa"/>
          </w:tcPr>
          <w:p w14:paraId="040CEB6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Зерно в колосе разрушается и превращается в пыль из спор</w:t>
            </w:r>
          </w:p>
        </w:tc>
      </w:tr>
      <w:tr w14:paraId="6128D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2E7B9B5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4110" w:type="dxa"/>
          </w:tcPr>
          <w:p w14:paraId="570314E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Спорынья</w:t>
            </w:r>
          </w:p>
        </w:tc>
        <w:tc>
          <w:tcPr>
            <w:tcW w:w="2336" w:type="dxa"/>
          </w:tcPr>
          <w:p w14:paraId="2C46840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 xml:space="preserve">Злаковые </w:t>
            </w:r>
          </w:p>
        </w:tc>
        <w:tc>
          <w:tcPr>
            <w:tcW w:w="2337" w:type="dxa"/>
          </w:tcPr>
          <w:p w14:paraId="2844597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На месте зёрен образует плотные чёрно-фиолетовые сплетения — ядовитые рожки</w:t>
            </w:r>
          </w:p>
        </w:tc>
      </w:tr>
      <w:tr w14:paraId="32460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76F0E46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4110" w:type="dxa"/>
          </w:tcPr>
          <w:p w14:paraId="1276676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Фитофтора</w:t>
            </w:r>
          </w:p>
        </w:tc>
        <w:tc>
          <w:tcPr>
            <w:tcW w:w="2336" w:type="dxa"/>
          </w:tcPr>
          <w:p w14:paraId="6369D885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Поражает картофель и томаты</w:t>
            </w:r>
          </w:p>
        </w:tc>
        <w:tc>
          <w:tcPr>
            <w:tcW w:w="2337" w:type="dxa"/>
          </w:tcPr>
          <w:p w14:paraId="6EA45B0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Заражённая ботва чернеет и засыхает, а клубни и плоды портятся</w:t>
            </w:r>
          </w:p>
        </w:tc>
      </w:tr>
      <w:tr w14:paraId="545B2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24978AF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  <w:t>4</w:t>
            </w:r>
          </w:p>
        </w:tc>
        <w:tc>
          <w:tcPr>
            <w:tcW w:w="4110" w:type="dxa"/>
          </w:tcPr>
          <w:p w14:paraId="64BBDF2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Парша</w:t>
            </w:r>
          </w:p>
        </w:tc>
        <w:tc>
          <w:tcPr>
            <w:tcW w:w="2336" w:type="dxa"/>
          </w:tcPr>
          <w:p w14:paraId="166CD3C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Поражает яблоки и клубни картофеля</w:t>
            </w:r>
          </w:p>
        </w:tc>
        <w:tc>
          <w:tcPr>
            <w:tcW w:w="2337" w:type="dxa"/>
          </w:tcPr>
          <w:p w14:paraId="68064A3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На поверхности яблока или клубня образуются тёмные шершавые пятна</w:t>
            </w:r>
          </w:p>
        </w:tc>
      </w:tr>
      <w:tr w14:paraId="11E14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47E117F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  <w:t>5</w:t>
            </w:r>
          </w:p>
        </w:tc>
        <w:tc>
          <w:tcPr>
            <w:tcW w:w="4110" w:type="dxa"/>
          </w:tcPr>
          <w:p w14:paraId="2161A7F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Ржавчинные грибы (ржавчина)</w:t>
            </w:r>
          </w:p>
        </w:tc>
        <w:tc>
          <w:tcPr>
            <w:tcW w:w="2336" w:type="dxa"/>
          </w:tcPr>
          <w:p w14:paraId="3A766A6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Зелёные части многих деревьев и злаковых растений</w:t>
            </w:r>
          </w:p>
        </w:tc>
        <w:tc>
          <w:tcPr>
            <w:tcW w:w="2337" w:type="dxa"/>
          </w:tcPr>
          <w:p w14:paraId="6BDCD4E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Збразуют на листьях и стеблях пятна, напоминающие ржавчину</w:t>
            </w:r>
          </w:p>
        </w:tc>
      </w:tr>
      <w:tr w14:paraId="56E82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09F939AB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  <w:t>6</w:t>
            </w:r>
          </w:p>
        </w:tc>
        <w:tc>
          <w:tcPr>
            <w:tcW w:w="4110" w:type="dxa"/>
          </w:tcPr>
          <w:p w14:paraId="39260DE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Трутовики</w:t>
            </w:r>
          </w:p>
        </w:tc>
        <w:tc>
          <w:tcPr>
            <w:tcW w:w="2336" w:type="dxa"/>
          </w:tcPr>
          <w:p w14:paraId="03F0BE1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Деревья</w:t>
            </w:r>
          </w:p>
        </w:tc>
        <w:tc>
          <w:tcPr>
            <w:tcW w:w="2337" w:type="dxa"/>
          </w:tcPr>
          <w:p w14:paraId="45B8A03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Разрушают древесину деревьев, помогаю перерабатывать повреждённую древесину</w:t>
            </w:r>
          </w:p>
        </w:tc>
      </w:tr>
      <w:bookmarkEnd w:id="5"/>
      <w:tr w14:paraId="793CD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5" w:type="dxa"/>
            <w:gridSpan w:val="4"/>
          </w:tcPr>
          <w:p w14:paraId="24129DC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Грибы – паразиты человека и животных</w:t>
            </w:r>
          </w:p>
        </w:tc>
      </w:tr>
      <w:tr w14:paraId="407BB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2DC47A2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4110" w:type="dxa"/>
          </w:tcPr>
          <w:p w14:paraId="658F0E7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Трихофитон</w:t>
            </w:r>
            <w:r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  <w:t>, Микроспорум</w:t>
            </w:r>
          </w:p>
        </w:tc>
        <w:tc>
          <w:tcPr>
            <w:tcW w:w="2336" w:type="dxa"/>
          </w:tcPr>
          <w:p w14:paraId="3C2C004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Люди и животные</w:t>
            </w:r>
          </w:p>
        </w:tc>
        <w:tc>
          <w:tcPr>
            <w:tcW w:w="2337" w:type="dxa"/>
          </w:tcPr>
          <w:p w14:paraId="7F141522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Стригущий лишай</w:t>
            </w:r>
          </w:p>
        </w:tc>
      </w:tr>
      <w:tr w14:paraId="7151B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6B1E4C35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  <w:t>2</w:t>
            </w:r>
          </w:p>
        </w:tc>
        <w:tc>
          <w:tcPr>
            <w:tcW w:w="4110" w:type="dxa"/>
          </w:tcPr>
          <w:p w14:paraId="045E82A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Кандида</w:t>
            </w:r>
          </w:p>
        </w:tc>
        <w:tc>
          <w:tcPr>
            <w:tcW w:w="2336" w:type="dxa"/>
          </w:tcPr>
          <w:p w14:paraId="38C7A5E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Люди и животные</w:t>
            </w:r>
          </w:p>
        </w:tc>
        <w:tc>
          <w:tcPr>
            <w:tcW w:w="2337" w:type="dxa"/>
          </w:tcPr>
          <w:p w14:paraId="5E334E5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Поражают слизистые, вызывая заболевание – кандидоз (молочница)</w:t>
            </w:r>
          </w:p>
        </w:tc>
      </w:tr>
      <w:tr w14:paraId="6457E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6663094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  <w:t>3</w:t>
            </w:r>
          </w:p>
        </w:tc>
        <w:tc>
          <w:tcPr>
            <w:tcW w:w="4110" w:type="dxa"/>
          </w:tcPr>
          <w:p w14:paraId="00680B2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Кордицепс</w:t>
            </w:r>
          </w:p>
        </w:tc>
        <w:tc>
          <w:tcPr>
            <w:tcW w:w="2336" w:type="dxa"/>
          </w:tcPr>
          <w:p w14:paraId="3281155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Насекомые</w:t>
            </w:r>
          </w:p>
        </w:tc>
        <w:tc>
          <w:tcPr>
            <w:tcW w:w="2337" w:type="dxa"/>
          </w:tcPr>
          <w:p w14:paraId="1D1C5E3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Споры проникают в тело насекомого (чаще всего гусениц или муравьев), где прорастают и постепенно замещают собой ткани хозяина.</w:t>
            </w:r>
          </w:p>
        </w:tc>
      </w:tr>
      <w:tr w14:paraId="6FCDF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1BEFA751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  <w:t>4</w:t>
            </w:r>
          </w:p>
        </w:tc>
        <w:tc>
          <w:tcPr>
            <w:tcW w:w="4110" w:type="dxa"/>
          </w:tcPr>
          <w:p w14:paraId="53F2856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Боверия</w:t>
            </w:r>
          </w:p>
        </w:tc>
        <w:tc>
          <w:tcPr>
            <w:tcW w:w="2336" w:type="dxa"/>
          </w:tcPr>
          <w:p w14:paraId="19F5668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Насекомые</w:t>
            </w:r>
          </w:p>
        </w:tc>
        <w:tc>
          <w:tcPr>
            <w:tcW w:w="2337" w:type="dxa"/>
          </w:tcPr>
          <w:p w14:paraId="766A871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Споры прилипают к кутикуле насекомого, прорастают и проникают внутрь, выделяя токсины, которые убивают хозяина.</w:t>
            </w:r>
          </w:p>
        </w:tc>
      </w:tr>
      <w:tr w14:paraId="7C73B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4B7BD7B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color w:val="0F1115"/>
                <w:kern w:val="0"/>
                <w:lang w:val="en-US" w:eastAsia="ru-RU"/>
                <w14:ligatures w14:val="none"/>
              </w:rPr>
              <w:t>5</w:t>
            </w:r>
            <w:bookmarkStart w:id="8" w:name="_GoBack"/>
            <w:bookmarkEnd w:id="8"/>
          </w:p>
        </w:tc>
        <w:tc>
          <w:tcPr>
            <w:tcW w:w="4110" w:type="dxa"/>
          </w:tcPr>
          <w:p w14:paraId="690F046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Сапролегния</w:t>
            </w:r>
          </w:p>
        </w:tc>
        <w:tc>
          <w:tcPr>
            <w:tcW w:w="2336" w:type="dxa"/>
          </w:tcPr>
          <w:p w14:paraId="0028F8D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Рыбы,икра</w:t>
            </w:r>
          </w:p>
        </w:tc>
        <w:tc>
          <w:tcPr>
            <w:tcW w:w="2337" w:type="dxa"/>
          </w:tcPr>
          <w:p w14:paraId="3EDE97D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F1115"/>
                <w:kern w:val="0"/>
                <w:lang w:eastAsia="ru-RU"/>
                <w14:ligatures w14:val="none"/>
              </w:rPr>
              <w:t>На теле рыбы появляются белые, похожие на вату, нити грибницы.</w:t>
            </w:r>
          </w:p>
        </w:tc>
      </w:tr>
      <w:bookmarkEnd w:id="4"/>
    </w:tbl>
    <w:p w14:paraId="3C5A812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</w:p>
    <w:p w14:paraId="64EC7558">
      <w:pPr>
        <w:pStyle w:val="31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Динамическая пауза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Игра «Съедобный — Паразит». Если гриб съедобный — приседаем, если паразит — тянемся вверх (имитируя уничтожение урожая или рост заболеваний). Примеры: Подберезовик — сели; Спорынья — встали; Лисичка — сели; Трутовик — встали; Шампиньон — сели; Головня — встали.</w:t>
      </w:r>
    </w:p>
    <w:p w14:paraId="48FB3531">
      <w:pPr>
        <w:pStyle w:val="31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Раздача кейсов с заданием по теме другой группы и групповое решение задачи.</w:t>
      </w:r>
    </w:p>
    <w:p w14:paraId="3E83F46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</w:p>
    <w:p w14:paraId="20C7B9C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  <w:bookmarkStart w:id="6" w:name="_Hlk228091743"/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 xml:space="preserve">Группа 1. </w:t>
      </w:r>
    </w:p>
    <w:bookmarkEnd w:id="6"/>
    <w:p w14:paraId="4EB0E463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Кейс: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 В одном из овцеводческих хозяйств под Феодосией у животных наблюдается поражение шерсти и кожи, зуд, выпадение шерстного покрова. Ваша версия? (Дерматомикозы (стригущий лишай), вызванные грибами Trichophyton и Microsporum).</w:t>
      </w:r>
    </w:p>
    <w:p w14:paraId="73367FFB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Региональный факт: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 Грибы-паразиты могут атаковать не только овец, но и птиц. Аспергиллез часто поражает голубей в городской черте Симферополя, вызывая проблемы с дыханием.</w:t>
      </w:r>
    </w:p>
    <w:p w14:paraId="7B06F65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  <w:bookmarkStart w:id="7" w:name="_Hlk228091771"/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Группа 2.</w:t>
      </w:r>
    </w:p>
    <w:bookmarkEnd w:id="7"/>
    <w:p w14:paraId="461ED029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Кейс: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 В Аграрном колледже Симферополя зафиксирована вспышка заболевания озимой пшеницы. Колосья почернели и рассыпаются в черную пыль. Проанализируйте ситуацию: какой гриб-паразит поразил пшеницу? (Головня). Назовите другие грибы, уничтожающие урожай в Крыму: фитофтора садов (изучалась в рамках научных работ в Горном Крыму), мучнистая роса на розах в Никитском ботаническом саду, трутовики на буковых лесах Крымских гор.</w:t>
      </w:r>
    </w:p>
    <w:p w14:paraId="27248944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Региональный факт: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 Все эти исследованные патогены составляют серьезную научную и сельскохозяйственную проблему Крыма.</w:t>
      </w:r>
    </w:p>
    <w:p w14:paraId="4E1498E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Группа 3.</w:t>
      </w:r>
    </w:p>
    <w:p w14:paraId="29651132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Кейс: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 Турист, вернувшийся из отпуска в Крыму (Судак, Феодосийский залив), обратился с жалобами на шелушение и зуд кожи стоп. Влажная обувь, жаркий климат. Предположите причину заболевания. (Микоз стоп «Эпидермофития»).</w:t>
      </w:r>
    </w:p>
    <w:p w14:paraId="255184A1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Региональный факт: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 В теплых и влажных районах Крыма риск подхватить грибок в общественных душевых и пляжных кабинках высок. Более опасные системные микозы встречаются реже, но сахарный диабет и сниженный иммунитет повышают риски.</w:t>
      </w:r>
    </w:p>
    <w:p w14:paraId="6B66A63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</w:p>
    <w:p w14:paraId="79343B30">
      <w:pPr>
        <w:pStyle w:val="31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Учитель включает слайд и рассказывает о грибах паразитирующих на других грибах.</w:t>
      </w:r>
    </w:p>
    <w:p w14:paraId="38C4247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</w:p>
    <w:p w14:paraId="704F5D0B">
      <w:pPr>
        <w:pStyle w:val="31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 xml:space="preserve"> Первичное закрепление. </w:t>
      </w:r>
      <w:r>
        <w:rPr>
          <w:rFonts w:ascii="Times New Roman" w:hAnsi="Times New Roman" w:eastAsia="Times New Roman" w:cs="Times New Roman"/>
          <w:b/>
          <w:bCs/>
          <w:i/>
          <w:iCs/>
          <w:color w:val="0F1115"/>
          <w:kern w:val="0"/>
          <w:lang w:eastAsia="ru-RU"/>
          <w14:ligatures w14:val="none"/>
        </w:rPr>
        <w:t xml:space="preserve">Найди ошибку. </w:t>
      </w:r>
    </w:p>
    <w:p w14:paraId="56D1112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На слайде появляется текст, и учитель предлагает ученикам найти ошибки в нем.</w:t>
      </w:r>
    </w:p>
    <w:p w14:paraId="409A331A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Грибы</w:t>
      </w:r>
      <w:r>
        <w:rPr>
          <w:rFonts w:hint="default" w:ascii="Times New Roman" w:hAnsi="Times New Roman" w:eastAsia="Times New Roman" w:cs="Times New Roman"/>
          <w:color w:val="0F1115"/>
          <w:kern w:val="0"/>
          <w:lang w:val="en-US" w:eastAsia="ru-RU"/>
          <w14:ligatures w14:val="none"/>
        </w:rPr>
        <w:t xml:space="preserve"> - это организмы, которые относятся </w:t>
      </w:r>
      <w:r>
        <w:rPr>
          <w:rFonts w:hint="default" w:ascii="Times New Roman" w:hAnsi="Times New Roman" w:eastAsia="Times New Roman" w:cs="Times New Roman"/>
          <w:color w:val="0F1115"/>
          <w:kern w:val="0"/>
          <w:highlight w:val="yellow"/>
          <w:lang w:val="en-US" w:eastAsia="ru-RU"/>
          <w14:ligatures w14:val="none"/>
        </w:rPr>
        <w:t>к царству растения</w:t>
      </w:r>
      <w:r>
        <w:rPr>
          <w:rFonts w:hint="default" w:ascii="Times New Roman" w:hAnsi="Times New Roman" w:eastAsia="Times New Roman" w:cs="Times New Roman"/>
          <w:color w:val="0F1115"/>
          <w:kern w:val="0"/>
          <w:lang w:val="en-US" w:eastAsia="ru-RU"/>
          <w14:ligatures w14:val="none"/>
        </w:rPr>
        <w:t xml:space="preserve">. </w:t>
      </w:r>
      <w:r>
        <w:rPr>
          <w:rFonts w:hint="default" w:ascii="Times New Roman" w:hAnsi="Times New Roman" w:eastAsia="Times New Roman" w:cs="Times New Roman"/>
          <w:color w:val="0F1115"/>
          <w:kern w:val="0"/>
          <w:highlight w:val="yellow"/>
          <w:lang w:val="en-US" w:eastAsia="ru-RU"/>
          <w14:ligatures w14:val="none"/>
        </w:rPr>
        <w:t>Все грибы состоят из плодового тела, включающего в себя шлябку, ножку и мицелий, а так же корня.</w:t>
      </w:r>
      <w:r>
        <w:rPr>
          <w:rFonts w:hint="default" w:ascii="Times New Roman" w:hAnsi="Times New Roman" w:eastAsia="Times New Roman" w:cs="Times New Roman"/>
          <w:color w:val="0F1115"/>
          <w:kern w:val="0"/>
          <w:lang w:val="en-US"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 xml:space="preserve">Грибы-паразиты — это грибы, которые </w:t>
      </w:r>
      <w:r>
        <w:rPr>
          <w:rFonts w:ascii="Times New Roman" w:hAnsi="Times New Roman" w:eastAsia="Times New Roman" w:cs="Times New Roman"/>
          <w:color w:val="0F1115"/>
          <w:kern w:val="0"/>
          <w:highlight w:val="yellow"/>
          <w:lang w:eastAsia="ru-RU"/>
          <w14:ligatures w14:val="none"/>
        </w:rPr>
        <w:t>питаются мертвой органикой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 xml:space="preserve">, извлекая из них питательные вещества и </w:t>
      </w:r>
      <w:r>
        <w:rPr>
          <w:rFonts w:ascii="Times New Roman" w:hAnsi="Times New Roman" w:eastAsia="Times New Roman" w:cs="Times New Roman"/>
          <w:color w:val="0F1115"/>
          <w:kern w:val="0"/>
          <w:highlight w:val="yellow"/>
          <w:lang w:eastAsia="ru-RU"/>
          <w14:ligatures w14:val="none"/>
        </w:rPr>
        <w:t>не причиняя никому вреда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 xml:space="preserve">. Такие грибы поражают </w:t>
      </w:r>
      <w:r>
        <w:rPr>
          <w:rFonts w:ascii="Times New Roman" w:hAnsi="Times New Roman" w:eastAsia="Times New Roman" w:cs="Times New Roman"/>
          <w:color w:val="0F1115"/>
          <w:kern w:val="0"/>
          <w:highlight w:val="yellow"/>
          <w:lang w:eastAsia="ru-RU"/>
          <w14:ligatures w14:val="none"/>
        </w:rPr>
        <w:t>только растения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. Могут выделять ферменты, разрушающие клетки хозяина, и токсины, подавляющие его защитные реакции.</w:t>
      </w:r>
    </w:p>
    <w:p w14:paraId="5CCD510A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</w:p>
    <w:p w14:paraId="7258F87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0F1115"/>
          <w:kern w:val="0"/>
          <w:u w:val="single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highlight w:val="yellow"/>
          <w:u w:val="single"/>
          <w:lang w:eastAsia="ru-RU"/>
          <w14:ligatures w14:val="none"/>
        </w:rPr>
        <w:t>Если останется время!!!</w:t>
      </w:r>
      <w:r>
        <w:rPr>
          <w:rFonts w:hint="default" w:ascii="Times New Roman" w:hAnsi="Times New Roman" w:eastAsia="Times New Roman" w:cs="Times New Roman"/>
          <w:color w:val="0F1115"/>
          <w:kern w:val="0"/>
          <w:highlight w:val="yellow"/>
          <w:u w:val="single"/>
          <w:lang w:val="en-US" w:eastAsia="ru-RU"/>
          <w14:ligatures w14:val="none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color w:val="0F1115"/>
          <w:kern w:val="0"/>
          <w:highlight w:val="yellow"/>
          <w:u w:val="single"/>
          <w:lang w:val="en-US" w:eastAsia="ru-RU"/>
          <w14:ligatures w14:val="none"/>
        </w:rPr>
        <w:t>Возврат к проблеме</w:t>
      </w:r>
      <w:r>
        <w:rPr>
          <w:rFonts w:ascii="Times New Roman" w:hAnsi="Times New Roman" w:eastAsia="Times New Roman" w:cs="Times New Roman"/>
          <w:b/>
          <w:bCs/>
          <w:color w:val="0F1115"/>
          <w:kern w:val="0"/>
          <w:u w:val="single"/>
          <w:lang w:eastAsia="ru-RU"/>
          <w14:ligatures w14:val="none"/>
        </w:rPr>
        <w:t xml:space="preserve"> </w:t>
      </w:r>
    </w:p>
    <w:p w14:paraId="493B8E8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</w:p>
    <w:p w14:paraId="34055B2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Учитель возвращается к началу урока и задает вопрос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: «Почему же так важно изучать эти организмы в Крыму?»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Класс высказывает версии.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Учитель подтверждает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: «Изучение этих данных позволяет ученым, в частности ученым нашего КФУ им. Вернадского разрабатывать методы защиты растений и санитарно-эпидемиологические нормы. Без знаний биологии этих вредителей невозможно вырастить хороший урожай зерна в степном Крыму или сохранить яблоневые сады в предгорьях».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Такая связь с реальностью (реализация кейс-стади) повышает мотивацию учащихся к глубокому изучению предмета.</w:t>
      </w:r>
    </w:p>
    <w:p w14:paraId="273AC6B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</w:p>
    <w:p w14:paraId="4C861F50">
      <w:pPr>
        <w:pStyle w:val="31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 xml:space="preserve">Рефлексия 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b/>
          <w:bCs/>
          <w:i/>
          <w:iCs/>
          <w:color w:val="0F1115"/>
          <w:kern w:val="0"/>
          <w:lang w:eastAsia="ru-RU"/>
          <w14:ligatures w14:val="none"/>
        </w:rPr>
        <w:t>Методика «Кубик Блума»:</w:t>
      </w:r>
    </w:p>
    <w:p w14:paraId="1205D792">
      <w:pPr>
        <w:pStyle w:val="31"/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Список примерных вопросов</w:t>
      </w:r>
    </w:p>
    <w:p w14:paraId="01423DE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Грань 1. НАЗОВИ (факты, перечисление, узнавание)</w:t>
      </w:r>
    </w:p>
    <w:p w14:paraId="654DC0F9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Назови не менее трёх грибов-паразитов растений (например, головня, спорынья, трутовик).</w:t>
      </w:r>
    </w:p>
    <w:p w14:paraId="72F10C89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Назови два заболевания животных, вызываемых паразитическими грибами (например, стригущий лишай, кандидоз).</w:t>
      </w:r>
    </w:p>
    <w:p w14:paraId="247AE7A5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Назови известного тебе гриба-паразита, который поражает насекомых.</w:t>
      </w:r>
    </w:p>
    <w:p w14:paraId="1A1572CB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Грань 2. ПОЧЕМУ (причины, связи)</w:t>
      </w:r>
    </w:p>
    <w:p w14:paraId="43E1A505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Почему употребление хлеба из муки, заражённой спорыньёй, опасно для человека?</w:t>
      </w:r>
    </w:p>
    <w:p w14:paraId="42849166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Почему грибковые заболевания кожи у животных (микозы) часто трудно вылечить полностью?</w:t>
      </w:r>
    </w:p>
    <w:p w14:paraId="72CAD510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Почему грибы-паразиты других грибов или насекомых могут быть полезны в лесном хозяйстве или на огороде?</w:t>
      </w:r>
    </w:p>
    <w:p w14:paraId="6A5CACF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Грань 3. ОБЪЯСНИ (процессы, механизмы)</w:t>
      </w:r>
    </w:p>
    <w:p w14:paraId="00636336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Объясни, как гриб-паразит головня проникает в растение злака и постепенно разрушает его колос.</w:t>
      </w:r>
    </w:p>
    <w:p w14:paraId="06759445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Объясни, каким образом гриб-паразит животных вызывает потерю шерсти и зуд.</w:t>
      </w:r>
    </w:p>
    <w:p w14:paraId="0D4CFF3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Грань 4. ПРЕДЛОЖИ (применение знаний на практике)</w:t>
      </w:r>
    </w:p>
    <w:p w14:paraId="5DE7CEAD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Предложи два способа защиты пшеницы или ржи от заражения спорыньёй в поле.</w:t>
      </w:r>
    </w:p>
    <w:p w14:paraId="20F099B1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Предложи меры профилактики, чтобы домашние кошки или собаки не заразились стригущим лишаём.</w:t>
      </w:r>
    </w:p>
    <w:p w14:paraId="4944E2C8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Предложи, как можно использовать грибы-паразиты других грибов для борьбы с болезнями культурных растений (например, с фитофторой).</w:t>
      </w:r>
    </w:p>
    <w:p w14:paraId="72BCF76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Грань 5. ПРИДУМАЙ (творчество, синтез нового)</w:t>
      </w:r>
    </w:p>
    <w:p w14:paraId="38AD63A0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Придумай короткую памятку «Как отличить здоровый овощ  от поражённого паразитическим грибом».</w:t>
      </w:r>
    </w:p>
    <w:p w14:paraId="6ED3CFA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Придумай небольшой рассказ о том, как гриб-паразит кандида пытается «поселиться» в организме животного.</w:t>
      </w:r>
    </w:p>
    <w:p w14:paraId="4ED34F4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Грань 6. ПОДЕЛИСЬ (оценка, личное мнение)</w:t>
      </w:r>
    </w:p>
    <w:p w14:paraId="1B9452FF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Поделись своим мнением: почему знание о грибах-паразитах растений важно для фермера?</w:t>
      </w:r>
    </w:p>
    <w:p w14:paraId="2440C712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Поделись, какие чувства у тебя вызывает животное с признаками лишая, и как бы ты помог ему (при условии консультации с ветеринаром).</w:t>
      </w:r>
    </w:p>
    <w:p w14:paraId="6421CD7C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Поделись, как ты думаешь, возможно ли полностью уничтожить всех грибов-паразитов в природе? Обоснуй свой ответ.</w:t>
      </w:r>
    </w:p>
    <w:p w14:paraId="1128F92A">
      <w:pPr>
        <w:shd w:val="clear" w:color="auto" w:fill="FFFFFF"/>
        <w:spacing w:after="0" w:line="240" w:lineRule="auto"/>
        <w:ind w:left="720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</w:p>
    <w:p w14:paraId="0F2E1BD6">
      <w:pPr>
        <w:pStyle w:val="31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 xml:space="preserve">Домашнее задание 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b/>
          <w:bCs/>
          <w:i/>
          <w:iCs/>
          <w:color w:val="0F1115"/>
          <w:kern w:val="0"/>
          <w:lang w:eastAsia="ru-RU"/>
          <w14:ligatures w14:val="none"/>
        </w:rPr>
        <w:t>Дифференцированное задание:</w:t>
      </w:r>
    </w:p>
    <w:p w14:paraId="76EE93FD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Базовый уровень: § 22 учебника читать, пересказывать,  учить таблицу.</w:t>
      </w:r>
    </w:p>
    <w:p w14:paraId="39B05A67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t>Уровень повышенной сложности (исследование): написать мини-сочинение/сообщение «Доктор Айболит против грибов» или «Фитофтора в моем саду» (используя примеры вашей семьи в Крыму или Симферополе).</w:t>
      </w:r>
    </w:p>
    <w:p w14:paraId="444E2C88">
      <w:pPr>
        <w:shd w:val="clear" w:color="auto" w:fill="FFFFFF"/>
        <w:spacing w:after="0" w:line="240" w:lineRule="auto"/>
        <w:ind w:left="720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</w:p>
    <w:p w14:paraId="3D89073F">
      <w:pPr>
        <w:pStyle w:val="31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0F1115"/>
          <w:kern w:val="0"/>
          <w:lang w:eastAsia="ru-RU"/>
          <w14:ligatures w14:val="none"/>
        </w:rPr>
        <w:t>Итог урока</w:t>
      </w:r>
      <w:r>
        <w:rPr>
          <w:rFonts w:ascii="Times New Roman" w:hAnsi="Times New Roman" w:eastAsia="Times New Roman" w:cs="Times New Roman"/>
          <w:color w:val="0F1115"/>
          <w:kern w:val="0"/>
          <w:lang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i/>
          <w:iCs/>
          <w:color w:val="0F1115"/>
          <w:kern w:val="0"/>
          <w:lang w:eastAsia="ru-RU"/>
          <w14:ligatures w14:val="none"/>
        </w:rPr>
        <w:t>Оценивание  групп по активности работы. Благодарность за сотрудничество.</w:t>
      </w:r>
    </w:p>
    <w:p w14:paraId="4CE7CFF5">
      <w:pPr>
        <w:pStyle w:val="31"/>
        <w:numPr>
          <w:numId w:val="0"/>
        </w:numPr>
        <w:spacing w:after="0" w:line="240" w:lineRule="auto"/>
        <w:ind w:left="360" w:leftChars="0"/>
        <w:rPr>
          <w:rFonts w:ascii="Times New Roman" w:hAnsi="Times New Roman" w:eastAsia="Times New Roman" w:cs="Times New Roman"/>
          <w:kern w:val="0"/>
          <w:lang w:eastAsia="ru-RU"/>
          <w14:ligatures w14:val="none"/>
        </w:rPr>
      </w:pPr>
    </w:p>
    <w:p w14:paraId="6DE900A6">
      <w:pPr>
        <w:spacing w:after="0" w:line="240" w:lineRule="auto"/>
        <w:rPr>
          <w:rFonts w:ascii="Times New Roman" w:hAnsi="Times New Roman" w:eastAsia="Times New Roman" w:cs="Times New Roman"/>
          <w:kern w:val="0"/>
          <w:lang w:eastAsia="ru-RU"/>
          <w14:ligatures w14:val="none"/>
        </w:rPr>
      </w:pPr>
    </w:p>
    <w:p w14:paraId="777C7766">
      <w:pPr>
        <w:spacing w:after="0" w:line="240" w:lineRule="auto"/>
        <w:rPr>
          <w:rFonts w:ascii="Times New Roman" w:hAnsi="Times New Roman" w:eastAsia="Times New Roman" w:cs="Times New Roman"/>
          <w:kern w:val="0"/>
          <w:lang w:eastAsia="ru-RU"/>
          <w14:ligatures w14:val="none"/>
        </w:rPr>
      </w:pPr>
    </w:p>
    <w:p w14:paraId="2D21E81C">
      <w:pPr>
        <w:spacing w:after="0" w:line="240" w:lineRule="auto"/>
        <w:rPr>
          <w:rFonts w:ascii="Times New Roman" w:hAnsi="Times New Roman" w:eastAsia="Times New Roman" w:cs="Times New Roman"/>
          <w:kern w:val="0"/>
          <w:lang w:eastAsia="ru-RU"/>
          <w14:ligatures w14:val="none"/>
        </w:rPr>
      </w:pPr>
    </w:p>
    <w:p w14:paraId="0541A78C">
      <w:pPr>
        <w:spacing w:after="0" w:line="240" w:lineRule="auto"/>
        <w:rPr>
          <w:rFonts w:ascii="Times New Roman" w:hAnsi="Times New Roman" w:eastAsia="Times New Roman" w:cs="Times New Roman"/>
          <w:kern w:val="0"/>
          <w:lang w:eastAsia="ru-RU"/>
          <w14:ligatures w14:val="none"/>
        </w:rPr>
      </w:pPr>
    </w:p>
    <w:p w14:paraId="694E92C7">
      <w:pPr>
        <w:spacing w:after="0" w:line="240" w:lineRule="auto"/>
        <w:rPr>
          <w:rFonts w:ascii="Times New Roman" w:hAnsi="Times New Roman" w:cs="Times New Roman"/>
        </w:rPr>
      </w:pPr>
    </w:p>
    <w:sectPr>
      <w:pgSz w:w="11906" w:h="16838"/>
      <w:pgMar w:top="426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867A5D"/>
    <w:multiLevelType w:val="multilevel"/>
    <w:tmpl w:val="0D867A5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2F44383"/>
    <w:multiLevelType w:val="multilevel"/>
    <w:tmpl w:val="12F4438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16E638B5"/>
    <w:multiLevelType w:val="multilevel"/>
    <w:tmpl w:val="16E638B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1E0267AF"/>
    <w:multiLevelType w:val="multilevel"/>
    <w:tmpl w:val="1E0267A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264F6B4F"/>
    <w:multiLevelType w:val="multilevel"/>
    <w:tmpl w:val="264F6B4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3639777E"/>
    <w:multiLevelType w:val="multilevel"/>
    <w:tmpl w:val="3639777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3719028F"/>
    <w:multiLevelType w:val="multilevel"/>
    <w:tmpl w:val="3719028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3E7F601E"/>
    <w:multiLevelType w:val="multilevel"/>
    <w:tmpl w:val="3E7F601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535B17B4"/>
    <w:multiLevelType w:val="multilevel"/>
    <w:tmpl w:val="535B17B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">
    <w:nsid w:val="632A10DF"/>
    <w:multiLevelType w:val="multilevel"/>
    <w:tmpl w:val="632A10D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65595974"/>
    <w:multiLevelType w:val="multilevel"/>
    <w:tmpl w:val="6559597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>
    <w:nsid w:val="72A900D2"/>
    <w:multiLevelType w:val="multilevel"/>
    <w:tmpl w:val="72A900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10"/>
  </w:num>
  <w:num w:numId="5">
    <w:abstractNumId w:val="7"/>
  </w:num>
  <w:num w:numId="6">
    <w:abstractNumId w:val="4"/>
  </w:num>
  <w:num w:numId="7">
    <w:abstractNumId w:val="11"/>
  </w:num>
  <w:num w:numId="8">
    <w:abstractNumId w:val="3"/>
  </w:num>
  <w:num w:numId="9">
    <w:abstractNumId w:val="2"/>
  </w:num>
  <w:num w:numId="10">
    <w:abstractNumId w:val="8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3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10F"/>
    <w:rsid w:val="001D72AB"/>
    <w:rsid w:val="00256142"/>
    <w:rsid w:val="00263484"/>
    <w:rsid w:val="002E1251"/>
    <w:rsid w:val="003A5430"/>
    <w:rsid w:val="003E1999"/>
    <w:rsid w:val="005306BF"/>
    <w:rsid w:val="00584BE0"/>
    <w:rsid w:val="00597864"/>
    <w:rsid w:val="0061710F"/>
    <w:rsid w:val="00680EC9"/>
    <w:rsid w:val="006C572F"/>
    <w:rsid w:val="007F0FF1"/>
    <w:rsid w:val="007F5BF2"/>
    <w:rsid w:val="009244AA"/>
    <w:rsid w:val="00B11B95"/>
    <w:rsid w:val="00B20138"/>
    <w:rsid w:val="00BC651E"/>
    <w:rsid w:val="00EA1BFC"/>
    <w:rsid w:val="00EA5273"/>
    <w:rsid w:val="00F66964"/>
    <w:rsid w:val="00F76A75"/>
    <w:rsid w:val="56DC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ru-RU" w:eastAsia="en-US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Title"/>
    <w:basedOn w:val="1"/>
    <w:next w:val="1"/>
    <w:link w:val="2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6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7">
    <w:name w:val="Table Grid"/>
    <w:basedOn w:val="1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Заголовок 3 Знак"/>
    <w:basedOn w:val="11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1">
    <w:name w:val="Заголовок 4 Знак"/>
    <w:basedOn w:val="11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2">
    <w:name w:val="Заголовок 5 Знак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3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Заголовок 7 Знак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Заголовок 8 Знак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Заголовок Знак"/>
    <w:basedOn w:val="11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Подзаголовок Знак"/>
    <w:basedOn w:val="11"/>
    <w:link w:val="1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Цитата 2 Знак"/>
    <w:basedOn w:val="11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Выделенная цитата Знак"/>
    <w:basedOn w:val="11"/>
    <w:link w:val="33"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36">
    <w:name w:val="ds-markdown-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ru-RU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1803</Words>
  <Characters>10278</Characters>
  <Lines>85</Lines>
  <Paragraphs>24</Paragraphs>
  <TotalTime>29</TotalTime>
  <ScaleCrop>false</ScaleCrop>
  <LinksUpToDate>false</LinksUpToDate>
  <CharactersWithSpaces>12057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2026-04-23T16:33:00Z</dcterms:created>
  <dc:creator>Пользователь</dc:creator>
  <cp:lastModifiedBy>Даша</cp:lastModifiedBy>
  <cp:lastPrinted>2026-04-24T03:38:00Z</cp:lastPrinted>
  <dcterms:modified xsi:type="dcterms:W3CDTF">2026-04-26T09:45:23Z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660F8B16FFBD4756850E59C20F58608A_13</vt:lpwstr>
  </property>
</Properties>
</file>