
<file path=[Content_Types].xml><?xml version="1.0" encoding="utf-8"?>
<Types xmlns="http://schemas.openxmlformats.org/package/2006/content-types">
  <Override PartName="/word/footnotes.xml" ContentType="application/vnd.openxmlformats-officedocument.wordprocessingml.footnotes+xml"/>
  <Override PartName="/word/theme/themeOverride4.xml" ContentType="application/vnd.openxmlformats-officedocument.themeOverride+xml"/>
  <Default Extension="png" ContentType="image/png"/>
  <Override PartName="/word/theme/themeOverride2.xml" ContentType="application/vnd.openxmlformats-officedocument.themeOverride+xml"/>
  <Override PartName="/word/theme/themeOverride3.xml" ContentType="application/vnd.openxmlformats-officedocument.themeOverride+xml"/>
  <Override PartName="/word/comments.xml" ContentType="application/vnd.openxmlformats-officedocument.wordprocessingml.comment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D3F" w:rsidRPr="000A2EC6" w:rsidRDefault="00D20D3F" w:rsidP="00D20D3F">
      <w:pPr>
        <w:shd w:val="clear" w:color="auto" w:fill="FFFFFF"/>
        <w:spacing w:after="0" w:line="360" w:lineRule="auto"/>
        <w:ind w:firstLine="709"/>
        <w:jc w:val="center"/>
        <w:rPr>
          <w:rFonts w:ascii="Times New Roman" w:eastAsia="Times New Roman" w:hAnsi="Times New Roman" w:cs="Times New Roman"/>
          <w:bCs/>
          <w:color w:val="000000"/>
          <w:sz w:val="28"/>
          <w:szCs w:val="28"/>
          <w:lang w:eastAsia="ru-RU"/>
        </w:rPr>
      </w:pPr>
    </w:p>
    <w:p w:rsidR="00D20D3F" w:rsidRDefault="00D20D3F" w:rsidP="00D20D3F">
      <w:pPr>
        <w:shd w:val="clear" w:color="auto" w:fill="FFFFFF"/>
        <w:spacing w:after="0" w:line="360" w:lineRule="auto"/>
        <w:ind w:firstLine="709"/>
        <w:jc w:val="center"/>
        <w:rPr>
          <w:rFonts w:ascii="Times New Roman" w:eastAsia="Times New Roman" w:hAnsi="Times New Roman" w:cs="Times New Roman"/>
          <w:bCs/>
          <w:color w:val="000000"/>
          <w:sz w:val="28"/>
          <w:szCs w:val="28"/>
          <w:lang w:eastAsia="ru-RU"/>
        </w:rPr>
      </w:pPr>
    </w:p>
    <w:p w:rsidR="00D20D3F" w:rsidRDefault="00D20D3F" w:rsidP="00D20D3F">
      <w:pPr>
        <w:shd w:val="clear" w:color="auto" w:fill="FFFFFF"/>
        <w:spacing w:after="0" w:line="360" w:lineRule="auto"/>
        <w:ind w:firstLine="709"/>
        <w:jc w:val="center"/>
        <w:rPr>
          <w:rFonts w:ascii="Times New Roman" w:eastAsia="Times New Roman" w:hAnsi="Times New Roman" w:cs="Times New Roman"/>
          <w:bCs/>
          <w:color w:val="000000"/>
          <w:sz w:val="28"/>
          <w:szCs w:val="28"/>
          <w:lang w:eastAsia="ru-RU"/>
        </w:rPr>
      </w:pPr>
    </w:p>
    <w:p w:rsidR="00D20D3F" w:rsidRDefault="00D20D3F" w:rsidP="00D20D3F">
      <w:pPr>
        <w:shd w:val="clear" w:color="auto" w:fill="FFFFFF"/>
        <w:spacing w:after="0" w:line="360" w:lineRule="auto"/>
        <w:ind w:firstLine="709"/>
        <w:jc w:val="center"/>
        <w:rPr>
          <w:rFonts w:ascii="Times New Roman" w:eastAsia="Times New Roman" w:hAnsi="Times New Roman" w:cs="Times New Roman"/>
          <w:bCs/>
          <w:color w:val="000000"/>
          <w:sz w:val="28"/>
          <w:szCs w:val="28"/>
          <w:lang w:eastAsia="ru-RU"/>
        </w:rPr>
      </w:pPr>
    </w:p>
    <w:p w:rsidR="00D20D3F" w:rsidRDefault="00D20D3F" w:rsidP="00D20D3F">
      <w:pPr>
        <w:shd w:val="clear" w:color="auto" w:fill="FFFFFF"/>
        <w:spacing w:after="0" w:line="360" w:lineRule="auto"/>
        <w:ind w:firstLine="709"/>
        <w:jc w:val="center"/>
        <w:rPr>
          <w:rFonts w:ascii="Times New Roman" w:eastAsia="Times New Roman" w:hAnsi="Times New Roman" w:cs="Times New Roman"/>
          <w:bCs/>
          <w:color w:val="000000"/>
          <w:sz w:val="28"/>
          <w:szCs w:val="28"/>
          <w:lang w:eastAsia="ru-RU"/>
        </w:rPr>
      </w:pPr>
    </w:p>
    <w:p w:rsidR="00D20D3F" w:rsidRDefault="00D20D3F" w:rsidP="00D20D3F">
      <w:pPr>
        <w:shd w:val="clear" w:color="auto" w:fill="FFFFFF"/>
        <w:spacing w:after="0" w:line="360" w:lineRule="auto"/>
        <w:ind w:firstLine="709"/>
        <w:jc w:val="center"/>
        <w:rPr>
          <w:rFonts w:ascii="Times New Roman" w:eastAsia="Times New Roman" w:hAnsi="Times New Roman" w:cs="Times New Roman"/>
          <w:bCs/>
          <w:color w:val="000000"/>
          <w:sz w:val="28"/>
          <w:szCs w:val="28"/>
          <w:lang w:eastAsia="ru-RU"/>
        </w:rPr>
      </w:pPr>
    </w:p>
    <w:p w:rsidR="00D20D3F" w:rsidRDefault="00D20D3F" w:rsidP="00D20D3F">
      <w:pPr>
        <w:shd w:val="clear" w:color="auto" w:fill="FFFFFF"/>
        <w:spacing w:after="0" w:line="360" w:lineRule="auto"/>
        <w:ind w:firstLine="709"/>
        <w:jc w:val="center"/>
        <w:rPr>
          <w:rFonts w:ascii="Times New Roman" w:eastAsia="Times New Roman" w:hAnsi="Times New Roman" w:cs="Times New Roman"/>
          <w:bCs/>
          <w:color w:val="000000"/>
          <w:sz w:val="28"/>
          <w:szCs w:val="28"/>
          <w:lang w:eastAsia="ru-RU"/>
        </w:rPr>
      </w:pPr>
    </w:p>
    <w:p w:rsidR="00D20D3F" w:rsidRPr="000A2EC6" w:rsidRDefault="00D20D3F" w:rsidP="00D20D3F">
      <w:pPr>
        <w:shd w:val="clear" w:color="auto" w:fill="FFFFFF"/>
        <w:spacing w:after="0" w:line="360" w:lineRule="auto"/>
        <w:ind w:firstLine="709"/>
        <w:jc w:val="center"/>
        <w:rPr>
          <w:rFonts w:ascii="Times New Roman" w:eastAsia="Times New Roman" w:hAnsi="Times New Roman" w:cs="Times New Roman"/>
          <w:bCs/>
          <w:color w:val="000000"/>
          <w:sz w:val="28"/>
          <w:szCs w:val="28"/>
          <w:lang w:eastAsia="ru-RU"/>
        </w:rPr>
      </w:pPr>
    </w:p>
    <w:p w:rsidR="00D20D3F" w:rsidRPr="000A2EC6" w:rsidRDefault="00D20D3F" w:rsidP="00D20D3F">
      <w:pPr>
        <w:shd w:val="clear" w:color="auto" w:fill="FFFFFF"/>
        <w:spacing w:after="0" w:line="360" w:lineRule="auto"/>
        <w:ind w:firstLine="709"/>
        <w:jc w:val="center"/>
        <w:rPr>
          <w:rFonts w:ascii="Times New Roman" w:eastAsia="Times New Roman" w:hAnsi="Times New Roman" w:cs="Times New Roman"/>
          <w:bCs/>
          <w:color w:val="000000"/>
          <w:sz w:val="28"/>
          <w:szCs w:val="28"/>
          <w:lang w:eastAsia="ru-RU"/>
        </w:rPr>
      </w:pPr>
    </w:p>
    <w:p w:rsidR="00D20D3F" w:rsidRPr="00A37825" w:rsidRDefault="00D20D3F" w:rsidP="00D20D3F">
      <w:pPr>
        <w:shd w:val="clear" w:color="auto" w:fill="FFFFFF"/>
        <w:spacing w:after="0" w:line="360" w:lineRule="auto"/>
        <w:ind w:firstLine="709"/>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МЕТОДИЧЕСКАЯ </w:t>
      </w:r>
      <w:r w:rsidRPr="00A37825">
        <w:rPr>
          <w:rFonts w:ascii="Times New Roman" w:eastAsia="Times New Roman" w:hAnsi="Times New Roman" w:cs="Times New Roman"/>
          <w:b/>
          <w:color w:val="000000"/>
          <w:sz w:val="24"/>
          <w:szCs w:val="24"/>
          <w:lang w:eastAsia="ru-RU"/>
        </w:rPr>
        <w:t xml:space="preserve">РАБОТА </w:t>
      </w:r>
    </w:p>
    <w:p w:rsidR="00D20D3F" w:rsidRPr="000A2EC6" w:rsidRDefault="00D20D3F" w:rsidP="00D20D3F">
      <w:pPr>
        <w:shd w:val="clear" w:color="auto" w:fill="FFFFFF"/>
        <w:spacing w:after="0" w:line="360" w:lineRule="auto"/>
        <w:ind w:firstLine="709"/>
        <w:jc w:val="center"/>
        <w:rPr>
          <w:rFonts w:ascii="Times New Roman" w:eastAsia="Times New Roman" w:hAnsi="Times New Roman" w:cs="Times New Roman"/>
          <w:bCs/>
          <w:color w:val="000000"/>
          <w:sz w:val="24"/>
          <w:szCs w:val="24"/>
          <w:lang w:eastAsia="ru-RU"/>
        </w:rPr>
      </w:pPr>
    </w:p>
    <w:p w:rsidR="00D20D3F" w:rsidRPr="000B28C5" w:rsidRDefault="00D20D3F" w:rsidP="00D20D3F">
      <w:pPr>
        <w:shd w:val="clear" w:color="auto" w:fill="FFFFFF"/>
        <w:spacing w:after="0" w:line="360" w:lineRule="auto"/>
        <w:jc w:val="center"/>
        <w:rPr>
          <w:rFonts w:ascii="Times New Roman" w:eastAsia="Times New Roman" w:hAnsi="Times New Roman" w:cs="Times New Roman"/>
          <w:b/>
          <w:color w:val="000000"/>
          <w:sz w:val="32"/>
          <w:szCs w:val="32"/>
          <w:u w:val="single"/>
          <w:lang w:eastAsia="ru-RU"/>
        </w:rPr>
      </w:pPr>
      <w:r w:rsidRPr="000B28C5">
        <w:rPr>
          <w:rFonts w:ascii="Times New Roman" w:eastAsia="Times New Roman" w:hAnsi="Times New Roman" w:cs="Times New Roman"/>
          <w:b/>
          <w:color w:val="000000"/>
          <w:sz w:val="32"/>
          <w:szCs w:val="32"/>
          <w:u w:val="single"/>
          <w:lang w:eastAsia="ru-RU"/>
        </w:rPr>
        <w:t>АДАПТАЦИЯ РЕБЕНКА К ШКОЛЕ: ПРОБЛЕМЫ И ПУТИ ИХ ПРЕОДОЛЕНИЯ</w:t>
      </w:r>
    </w:p>
    <w:p w:rsidR="00D20D3F" w:rsidRPr="000A2EC6" w:rsidRDefault="00D20D3F" w:rsidP="00D20D3F">
      <w:pPr>
        <w:shd w:val="clear" w:color="auto" w:fill="FFFFFF"/>
        <w:spacing w:after="0" w:line="360" w:lineRule="auto"/>
        <w:ind w:firstLine="709"/>
        <w:jc w:val="center"/>
        <w:rPr>
          <w:rFonts w:ascii="Times New Roman" w:eastAsia="Times New Roman" w:hAnsi="Times New Roman" w:cs="Times New Roman"/>
          <w:bCs/>
          <w:color w:val="000000"/>
          <w:sz w:val="28"/>
          <w:szCs w:val="28"/>
          <w:lang w:eastAsia="ru-RU"/>
        </w:rPr>
      </w:pPr>
    </w:p>
    <w:p w:rsidR="00D20D3F" w:rsidRPr="000A2EC6" w:rsidRDefault="00D20D3F" w:rsidP="00D20D3F">
      <w:pPr>
        <w:shd w:val="clear" w:color="auto" w:fill="FFFFFF"/>
        <w:spacing w:after="0" w:line="360" w:lineRule="auto"/>
        <w:ind w:firstLine="709"/>
        <w:jc w:val="center"/>
        <w:rPr>
          <w:rFonts w:ascii="Times New Roman" w:eastAsia="Times New Roman" w:hAnsi="Times New Roman" w:cs="Times New Roman"/>
          <w:bCs/>
          <w:color w:val="000000"/>
          <w:sz w:val="28"/>
          <w:szCs w:val="28"/>
          <w:lang w:eastAsia="ru-RU"/>
        </w:rPr>
      </w:pPr>
    </w:p>
    <w:p w:rsidR="00D20D3F" w:rsidRPr="000A2EC6" w:rsidRDefault="00D20D3F" w:rsidP="00D20D3F">
      <w:pPr>
        <w:shd w:val="clear" w:color="auto" w:fill="FFFFFF"/>
        <w:spacing w:after="0" w:line="360" w:lineRule="auto"/>
        <w:ind w:firstLine="709"/>
        <w:jc w:val="right"/>
        <w:rPr>
          <w:rFonts w:ascii="Times New Roman" w:eastAsia="Times New Roman" w:hAnsi="Times New Roman" w:cs="Times New Roman"/>
          <w:bCs/>
          <w:color w:val="000000"/>
          <w:sz w:val="28"/>
          <w:szCs w:val="28"/>
          <w:lang w:eastAsia="ru-RU"/>
        </w:rPr>
      </w:pPr>
    </w:p>
    <w:p w:rsidR="00D20D3F" w:rsidRDefault="00D20D3F" w:rsidP="00D20D3F">
      <w:pPr>
        <w:shd w:val="clear" w:color="auto" w:fill="FFFFFF"/>
        <w:spacing w:after="0" w:line="360" w:lineRule="auto"/>
        <w:ind w:firstLine="709"/>
        <w:jc w:val="right"/>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Составила: учитель начальных классов:</w:t>
      </w:r>
    </w:p>
    <w:p w:rsidR="00D20D3F" w:rsidRPr="000A2EC6" w:rsidRDefault="00D20D3F" w:rsidP="00D20D3F">
      <w:pPr>
        <w:shd w:val="clear" w:color="auto" w:fill="FFFFFF"/>
        <w:spacing w:after="0" w:line="360" w:lineRule="auto"/>
        <w:ind w:firstLine="709"/>
        <w:jc w:val="right"/>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Несковских Инна Евгеньевна</w:t>
      </w:r>
    </w:p>
    <w:p w:rsidR="00D20D3F" w:rsidRPr="000A2EC6" w:rsidRDefault="00D20D3F" w:rsidP="00D20D3F">
      <w:pPr>
        <w:shd w:val="clear" w:color="auto" w:fill="FFFFFF"/>
        <w:spacing w:after="0" w:line="360" w:lineRule="auto"/>
        <w:ind w:firstLine="709"/>
        <w:jc w:val="center"/>
        <w:rPr>
          <w:rFonts w:ascii="Times New Roman" w:eastAsia="Times New Roman" w:hAnsi="Times New Roman" w:cs="Times New Roman"/>
          <w:bCs/>
          <w:color w:val="000000"/>
          <w:sz w:val="28"/>
          <w:szCs w:val="28"/>
          <w:lang w:eastAsia="ru-RU"/>
        </w:rPr>
      </w:pPr>
    </w:p>
    <w:p w:rsidR="00D20D3F" w:rsidRPr="000A2EC6" w:rsidRDefault="00D20D3F" w:rsidP="00D20D3F">
      <w:pPr>
        <w:shd w:val="clear" w:color="auto" w:fill="FFFFFF"/>
        <w:spacing w:after="0" w:line="360" w:lineRule="auto"/>
        <w:ind w:firstLine="709"/>
        <w:jc w:val="center"/>
        <w:rPr>
          <w:rFonts w:ascii="Times New Roman" w:eastAsia="Times New Roman" w:hAnsi="Times New Roman" w:cs="Times New Roman"/>
          <w:bCs/>
          <w:color w:val="000000"/>
          <w:sz w:val="28"/>
          <w:szCs w:val="28"/>
          <w:lang w:eastAsia="ru-RU"/>
        </w:rPr>
      </w:pPr>
    </w:p>
    <w:p w:rsidR="00D20D3F" w:rsidRPr="000A2EC6" w:rsidRDefault="00D20D3F" w:rsidP="00D20D3F">
      <w:pPr>
        <w:spacing w:after="0" w:line="360" w:lineRule="auto"/>
        <w:rPr>
          <w:rFonts w:ascii="Times New Roman" w:eastAsia="Calibri" w:hAnsi="Times New Roman" w:cs="Times New Roman"/>
          <w:bCs/>
          <w:noProof/>
          <w:sz w:val="24"/>
          <w:szCs w:val="24"/>
        </w:rPr>
        <w:sectPr w:rsidR="00D20D3F" w:rsidRPr="000A2EC6">
          <w:headerReference w:type="default" r:id="rId7"/>
          <w:pgSz w:w="11906" w:h="16838"/>
          <w:pgMar w:top="1134" w:right="850" w:bottom="1134" w:left="1701" w:header="709" w:footer="709" w:gutter="0"/>
          <w:cols w:space="720"/>
        </w:sectPr>
      </w:pPr>
    </w:p>
    <w:p w:rsidR="00D20D3F" w:rsidRPr="000A2EC6" w:rsidRDefault="00D20D3F" w:rsidP="00D20D3F">
      <w:pPr>
        <w:spacing w:after="0" w:line="360" w:lineRule="auto"/>
        <w:jc w:val="both"/>
        <w:rPr>
          <w:rFonts w:ascii="Times New Roman" w:eastAsia="Calibri" w:hAnsi="Times New Roman" w:cs="Times New Roman"/>
          <w:bCs/>
          <w:sz w:val="24"/>
          <w:szCs w:val="24"/>
        </w:rPr>
      </w:pPr>
    </w:p>
    <w:p w:rsidR="00D20D3F" w:rsidRPr="000A2EC6" w:rsidRDefault="00D20D3F" w:rsidP="00D20D3F">
      <w:pPr>
        <w:spacing w:after="0" w:line="360" w:lineRule="auto"/>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 xml:space="preserve">1. Тема </w:t>
      </w:r>
      <w:r w:rsidRPr="000A2EC6">
        <w:rPr>
          <w:rFonts w:ascii="Times New Roman" w:eastAsia="Calibri" w:hAnsi="Times New Roman" w:cs="Times New Roman"/>
          <w:bCs/>
          <w:sz w:val="24"/>
          <w:szCs w:val="24"/>
          <w:u w:val="single"/>
        </w:rPr>
        <w:t xml:space="preserve">Адаптация ребенка к школе: проблемы и пути их преодоления </w:t>
      </w:r>
    </w:p>
    <w:p w:rsidR="00D20D3F" w:rsidRPr="000A2EC6" w:rsidRDefault="00D20D3F" w:rsidP="00D20D3F">
      <w:pPr>
        <w:spacing w:after="0" w:line="36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2. Структура </w:t>
      </w:r>
      <w:r w:rsidRPr="000A2EC6">
        <w:rPr>
          <w:rFonts w:ascii="Times New Roman" w:eastAsia="Calibri" w:hAnsi="Times New Roman" w:cs="Times New Roman"/>
          <w:bCs/>
          <w:sz w:val="24"/>
          <w:szCs w:val="24"/>
        </w:rPr>
        <w:t>:</w:t>
      </w:r>
    </w:p>
    <w:p w:rsidR="00D20D3F" w:rsidRPr="000A2EC6" w:rsidRDefault="00D20D3F" w:rsidP="00D20D3F">
      <w:pPr>
        <w:shd w:val="clear" w:color="auto" w:fill="FFFFFF"/>
        <w:spacing w:after="0" w:line="360" w:lineRule="auto"/>
        <w:jc w:val="both"/>
        <w:rPr>
          <w:rFonts w:ascii="Times New Roman" w:eastAsia="Times New Roman" w:hAnsi="Times New Roman" w:cs="Times New Roman"/>
          <w:bCs/>
          <w:color w:val="000000"/>
          <w:sz w:val="24"/>
          <w:szCs w:val="24"/>
          <w:lang w:eastAsia="ru-RU"/>
        </w:rPr>
      </w:pPr>
      <w:bookmarkStart w:id="0" w:name="_Hlk47645247"/>
      <w:r w:rsidRPr="000A2EC6">
        <w:rPr>
          <w:rFonts w:ascii="Times New Roman" w:eastAsia="Times New Roman" w:hAnsi="Times New Roman" w:cs="Times New Roman"/>
          <w:bCs/>
          <w:color w:val="000000"/>
          <w:sz w:val="24"/>
          <w:szCs w:val="24"/>
          <w:lang w:eastAsia="ru-RU"/>
        </w:rPr>
        <w:t>ВВЕДЕНИЕ</w:t>
      </w:r>
    </w:p>
    <w:p w:rsidR="00D20D3F" w:rsidRPr="000A2EC6" w:rsidRDefault="00D20D3F" w:rsidP="00D20D3F">
      <w:pPr>
        <w:shd w:val="clear" w:color="auto" w:fill="FFFFFF"/>
        <w:spacing w:after="0" w:line="360" w:lineRule="auto"/>
        <w:jc w:val="both"/>
        <w:rPr>
          <w:rFonts w:ascii="Times New Roman" w:eastAsia="Times New Roman" w:hAnsi="Times New Roman" w:cs="Times New Roman"/>
          <w:bCs/>
          <w:color w:val="000000"/>
          <w:sz w:val="24"/>
          <w:szCs w:val="24"/>
          <w:lang w:eastAsia="ru-RU"/>
        </w:rPr>
      </w:pPr>
      <w:r w:rsidRPr="000A2EC6">
        <w:rPr>
          <w:rFonts w:ascii="Times New Roman" w:eastAsia="Times New Roman" w:hAnsi="Times New Roman" w:cs="Times New Roman"/>
          <w:bCs/>
          <w:color w:val="000000"/>
          <w:sz w:val="24"/>
          <w:szCs w:val="24"/>
          <w:lang w:eastAsia="ru-RU"/>
        </w:rPr>
        <w:t>ГЛАВА 1. ТЕОРЕТИЧЕСКИЙ АНАЛИЗ ПРОБЛЕМЫ АДАПТАЦИИ ДЕТЕЙ К ШКОЛЬНОМУ ОБУЧЕНИЮ</w:t>
      </w:r>
    </w:p>
    <w:p w:rsidR="00D20D3F" w:rsidRPr="000A2EC6" w:rsidRDefault="00D20D3F" w:rsidP="00D20D3F">
      <w:pPr>
        <w:shd w:val="clear" w:color="auto" w:fill="FFFFFF"/>
        <w:spacing w:after="0" w:line="360" w:lineRule="auto"/>
        <w:ind w:firstLine="709"/>
        <w:jc w:val="both"/>
        <w:rPr>
          <w:rFonts w:ascii="Times New Roman" w:eastAsia="Times New Roman" w:hAnsi="Times New Roman" w:cs="Times New Roman"/>
          <w:bCs/>
          <w:color w:val="000000"/>
          <w:sz w:val="24"/>
          <w:szCs w:val="24"/>
          <w:lang w:eastAsia="ru-RU"/>
        </w:rPr>
      </w:pPr>
      <w:r w:rsidRPr="000A2EC6">
        <w:rPr>
          <w:rFonts w:ascii="Times New Roman" w:eastAsia="Times New Roman" w:hAnsi="Times New Roman" w:cs="Times New Roman"/>
          <w:bCs/>
          <w:color w:val="000000"/>
          <w:sz w:val="24"/>
          <w:szCs w:val="24"/>
          <w:lang w:eastAsia="ru-RU"/>
        </w:rPr>
        <w:t>1.1. Психологическая готовность к школьному обучению</w:t>
      </w:r>
    </w:p>
    <w:p w:rsidR="00D20D3F" w:rsidRPr="000A2EC6" w:rsidRDefault="00D20D3F" w:rsidP="00D20D3F">
      <w:pPr>
        <w:shd w:val="clear" w:color="auto" w:fill="FFFFFF"/>
        <w:spacing w:after="0" w:line="360" w:lineRule="auto"/>
        <w:ind w:firstLine="709"/>
        <w:jc w:val="both"/>
        <w:rPr>
          <w:rFonts w:ascii="Times New Roman" w:eastAsia="Times New Roman" w:hAnsi="Times New Roman" w:cs="Times New Roman"/>
          <w:bCs/>
          <w:color w:val="000000"/>
          <w:sz w:val="24"/>
          <w:szCs w:val="24"/>
          <w:lang w:eastAsia="ru-RU"/>
        </w:rPr>
      </w:pPr>
      <w:r w:rsidRPr="000A2EC6">
        <w:rPr>
          <w:rFonts w:ascii="Times New Roman" w:eastAsia="Times New Roman" w:hAnsi="Times New Roman" w:cs="Times New Roman"/>
          <w:bCs/>
          <w:color w:val="000000"/>
          <w:sz w:val="24"/>
          <w:szCs w:val="24"/>
          <w:lang w:eastAsia="ru-RU"/>
        </w:rPr>
        <w:t>1.2. Проблемы школьной адаптации в отечественных исследованиях</w:t>
      </w:r>
    </w:p>
    <w:p w:rsidR="00D20D3F" w:rsidRPr="000A2EC6" w:rsidRDefault="00D20D3F" w:rsidP="00D20D3F">
      <w:pPr>
        <w:shd w:val="clear" w:color="auto" w:fill="FFFFFF"/>
        <w:spacing w:after="0" w:line="360" w:lineRule="auto"/>
        <w:ind w:firstLine="709"/>
        <w:jc w:val="both"/>
        <w:rPr>
          <w:rFonts w:ascii="Times New Roman" w:eastAsia="Times New Roman" w:hAnsi="Times New Roman" w:cs="Times New Roman"/>
          <w:bCs/>
          <w:color w:val="000000"/>
          <w:sz w:val="24"/>
          <w:szCs w:val="24"/>
          <w:lang w:eastAsia="ru-RU"/>
        </w:rPr>
      </w:pPr>
      <w:r w:rsidRPr="000A2EC6">
        <w:rPr>
          <w:rFonts w:ascii="Times New Roman" w:eastAsia="Times New Roman" w:hAnsi="Times New Roman" w:cs="Times New Roman"/>
          <w:bCs/>
          <w:color w:val="000000"/>
          <w:sz w:val="24"/>
          <w:szCs w:val="24"/>
          <w:lang w:eastAsia="ru-RU"/>
        </w:rPr>
        <w:t>1.3. Личностные особенности младших школьников, влияющие на процесс адаптации к школе</w:t>
      </w:r>
    </w:p>
    <w:p w:rsidR="00D20D3F" w:rsidRPr="000A2EC6" w:rsidRDefault="00D20D3F" w:rsidP="00D20D3F">
      <w:pPr>
        <w:shd w:val="clear" w:color="auto" w:fill="FFFFFF"/>
        <w:spacing w:after="0" w:line="360" w:lineRule="auto"/>
        <w:ind w:firstLine="709"/>
        <w:jc w:val="both"/>
        <w:rPr>
          <w:rFonts w:ascii="Times New Roman" w:eastAsia="Times New Roman" w:hAnsi="Times New Roman" w:cs="Times New Roman"/>
          <w:bCs/>
          <w:color w:val="000000"/>
          <w:sz w:val="24"/>
          <w:szCs w:val="24"/>
          <w:lang w:eastAsia="ru-RU"/>
        </w:rPr>
      </w:pPr>
      <w:r w:rsidRPr="000A2EC6">
        <w:rPr>
          <w:rFonts w:ascii="Times New Roman" w:eastAsia="Times New Roman" w:hAnsi="Times New Roman" w:cs="Times New Roman"/>
          <w:bCs/>
          <w:color w:val="000000"/>
          <w:sz w:val="24"/>
          <w:szCs w:val="24"/>
          <w:lang w:eastAsia="ru-RU"/>
        </w:rPr>
        <w:t>Выводы по первой главе</w:t>
      </w:r>
    </w:p>
    <w:p w:rsidR="00D20D3F" w:rsidRPr="000A2EC6" w:rsidRDefault="00D20D3F" w:rsidP="00D20D3F">
      <w:pPr>
        <w:spacing w:after="0" w:line="360" w:lineRule="auto"/>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ГЛАВА 2. ЭМПИРИЧЕСКОЕ ИССЛЕДОВАНИЕ АДАПТАЦИИ ДЕТЕЙ К ШКОЛЬНОМУ ОБУЧЕНИЮ</w:t>
      </w:r>
    </w:p>
    <w:p w:rsidR="00D20D3F" w:rsidRPr="000A2EC6" w:rsidRDefault="00D20D3F" w:rsidP="00D20D3F">
      <w:pPr>
        <w:spacing w:after="0" w:line="360" w:lineRule="auto"/>
        <w:ind w:firstLine="708"/>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2.1 Организация и методы исследования адаптации детей к школьному обучению</w:t>
      </w:r>
    </w:p>
    <w:p w:rsidR="00D20D3F" w:rsidRPr="000A2EC6" w:rsidRDefault="00D20D3F" w:rsidP="00D20D3F">
      <w:pPr>
        <w:spacing w:after="0" w:line="360" w:lineRule="auto"/>
        <w:ind w:firstLine="708"/>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2.2 Интерпретация результатов исследования</w:t>
      </w:r>
    </w:p>
    <w:p w:rsidR="00D20D3F" w:rsidRPr="000A2EC6" w:rsidRDefault="00D20D3F" w:rsidP="00D20D3F">
      <w:pPr>
        <w:spacing w:after="0" w:line="360" w:lineRule="auto"/>
        <w:ind w:firstLine="708"/>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Выводы по главе 2</w:t>
      </w:r>
    </w:p>
    <w:p w:rsidR="00D20D3F" w:rsidRPr="000A2EC6" w:rsidRDefault="00D20D3F" w:rsidP="00D20D3F">
      <w:pPr>
        <w:spacing w:after="0" w:line="360" w:lineRule="auto"/>
        <w:jc w:val="both"/>
        <w:rPr>
          <w:rFonts w:ascii="Times New Roman" w:eastAsia="Calibri" w:hAnsi="Times New Roman" w:cs="Times New Roman"/>
          <w:bCs/>
          <w:caps/>
          <w:sz w:val="24"/>
          <w:szCs w:val="24"/>
        </w:rPr>
      </w:pPr>
      <w:r w:rsidRPr="000A2EC6">
        <w:rPr>
          <w:rFonts w:ascii="Times New Roman" w:eastAsia="Calibri" w:hAnsi="Times New Roman" w:cs="Times New Roman"/>
          <w:bCs/>
          <w:sz w:val="24"/>
          <w:szCs w:val="24"/>
        </w:rPr>
        <w:t xml:space="preserve">ГЛАВА 3. ОПЫТНО-ЭКСПЕРИМЕНТАЛЬНОЕ ИССЛЕДОВАНИЕ </w:t>
      </w:r>
      <w:r w:rsidRPr="000A2EC6">
        <w:rPr>
          <w:rFonts w:ascii="Times New Roman" w:eastAsia="Calibri" w:hAnsi="Times New Roman" w:cs="Times New Roman"/>
          <w:bCs/>
          <w:caps/>
          <w:sz w:val="24"/>
          <w:szCs w:val="24"/>
        </w:rPr>
        <w:t xml:space="preserve">адаптациИ детей К ШКОЛЕ </w:t>
      </w:r>
    </w:p>
    <w:p w:rsidR="00D20D3F" w:rsidRPr="000A2EC6" w:rsidRDefault="00D20D3F" w:rsidP="00D20D3F">
      <w:pPr>
        <w:spacing w:after="0" w:line="360" w:lineRule="auto"/>
        <w:ind w:firstLine="708"/>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3.1. Психолого-педагогическая программа коррекции дезадаптации младших школьников к школьному обучению</w:t>
      </w:r>
    </w:p>
    <w:p w:rsidR="00D20D3F" w:rsidRPr="000A2EC6" w:rsidRDefault="00D20D3F" w:rsidP="00D20D3F">
      <w:pPr>
        <w:spacing w:after="0" w:line="360" w:lineRule="auto"/>
        <w:ind w:firstLine="708"/>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 xml:space="preserve">3.3 Результаты апробации экспериментальной программы </w:t>
      </w:r>
    </w:p>
    <w:p w:rsidR="00D20D3F" w:rsidRPr="000A2EC6" w:rsidRDefault="00D20D3F" w:rsidP="00D20D3F">
      <w:pPr>
        <w:spacing w:after="0" w:line="360" w:lineRule="auto"/>
        <w:ind w:firstLine="708"/>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Выводы по главе 3</w:t>
      </w:r>
    </w:p>
    <w:p w:rsidR="00D20D3F" w:rsidRPr="000A2EC6" w:rsidRDefault="00D20D3F" w:rsidP="00D20D3F">
      <w:pPr>
        <w:spacing w:after="0" w:line="360" w:lineRule="auto"/>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ЗАКЛЮЧЕНИЕ</w:t>
      </w:r>
    </w:p>
    <w:p w:rsidR="00D20D3F" w:rsidRPr="000A2EC6" w:rsidRDefault="00D20D3F" w:rsidP="00D20D3F">
      <w:pPr>
        <w:spacing w:after="0" w:line="360" w:lineRule="auto"/>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СПИСОК ИСПОЛЬЗОВАННОЙ ЛИТЕРАТУРЫ</w:t>
      </w:r>
    </w:p>
    <w:p w:rsidR="00D20D3F" w:rsidRPr="000A2EC6" w:rsidRDefault="00D20D3F" w:rsidP="00D20D3F">
      <w:pPr>
        <w:spacing w:after="0" w:line="360" w:lineRule="auto"/>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ПРИЛОЖЕНИЯ</w:t>
      </w:r>
    </w:p>
    <w:bookmarkEnd w:id="0"/>
    <w:p w:rsidR="00D20D3F" w:rsidRPr="00A37825" w:rsidRDefault="00D20D3F" w:rsidP="00D20D3F">
      <w:pPr>
        <w:spacing w:after="0" w:line="360" w:lineRule="auto"/>
        <w:jc w:val="center"/>
        <w:rPr>
          <w:rFonts w:ascii="Times New Roman" w:eastAsia="Calibri" w:hAnsi="Times New Roman" w:cs="Times New Roman"/>
          <w:b/>
          <w:sz w:val="24"/>
          <w:szCs w:val="24"/>
        </w:rPr>
      </w:pPr>
      <w:r w:rsidRPr="00A37825">
        <w:rPr>
          <w:rFonts w:ascii="Times New Roman" w:eastAsia="Calibri" w:hAnsi="Times New Roman" w:cs="Times New Roman"/>
          <w:b/>
          <w:sz w:val="24"/>
          <w:szCs w:val="24"/>
        </w:rPr>
        <w:t>3. Основные вопросы, подлежащие разработке.</w:t>
      </w:r>
    </w:p>
    <w:p w:rsidR="00D20D3F" w:rsidRPr="000A2EC6" w:rsidRDefault="00D20D3F" w:rsidP="00D20D3F">
      <w:pPr>
        <w:spacing w:after="0" w:line="360" w:lineRule="auto"/>
        <w:ind w:firstLine="851"/>
        <w:jc w:val="both"/>
        <w:rPr>
          <w:rFonts w:ascii="Times New Roman" w:eastAsia="Calibri" w:hAnsi="Times New Roman" w:cs="Times New Roman"/>
          <w:bCs/>
          <w:sz w:val="24"/>
          <w:szCs w:val="24"/>
        </w:rPr>
      </w:pPr>
      <w:r w:rsidRPr="00A37825">
        <w:rPr>
          <w:rFonts w:ascii="Times New Roman" w:eastAsia="Calibri" w:hAnsi="Times New Roman" w:cs="Times New Roman"/>
          <w:b/>
          <w:sz w:val="24"/>
          <w:szCs w:val="24"/>
        </w:rPr>
        <w:t>Во введении</w:t>
      </w:r>
      <w:r w:rsidRPr="000A2EC6">
        <w:rPr>
          <w:rFonts w:ascii="Times New Roman" w:eastAsia="Calibri" w:hAnsi="Times New Roman" w:cs="Times New Roman"/>
          <w:bCs/>
          <w:sz w:val="24"/>
          <w:szCs w:val="24"/>
        </w:rPr>
        <w:t xml:space="preserve"> рекомендуется обосновать актуальность выбранной темы, сформулировать цели и задачи работы, описать объект, предмет и информационную базу исследования.</w:t>
      </w:r>
    </w:p>
    <w:p w:rsidR="00D20D3F" w:rsidRPr="000A2EC6" w:rsidRDefault="00D20D3F" w:rsidP="00D20D3F">
      <w:pPr>
        <w:spacing w:after="0" w:line="360" w:lineRule="auto"/>
        <w:ind w:firstLine="851"/>
        <w:jc w:val="both"/>
        <w:rPr>
          <w:rFonts w:ascii="Times New Roman" w:eastAsia="Calibri" w:hAnsi="Times New Roman" w:cs="Times New Roman"/>
          <w:bCs/>
          <w:sz w:val="24"/>
          <w:szCs w:val="24"/>
        </w:rPr>
      </w:pPr>
      <w:r w:rsidRPr="000A2EC6">
        <w:rPr>
          <w:rFonts w:ascii="Times New Roman" w:eastAsia="Calibri" w:hAnsi="Times New Roman" w:cs="Times New Roman"/>
          <w:bCs/>
        </w:rPr>
        <w:t xml:space="preserve">Для написания </w:t>
      </w:r>
      <w:r w:rsidRPr="00A37825">
        <w:rPr>
          <w:rFonts w:ascii="Times New Roman" w:eastAsia="Calibri" w:hAnsi="Times New Roman" w:cs="Times New Roman"/>
          <w:b/>
        </w:rPr>
        <w:t>главы 1</w:t>
      </w:r>
      <w:r w:rsidRPr="000A2EC6">
        <w:rPr>
          <w:rFonts w:ascii="Times New Roman" w:eastAsia="Calibri" w:hAnsi="Times New Roman" w:cs="Times New Roman"/>
          <w:bCs/>
        </w:rPr>
        <w:t xml:space="preserve"> рекомендуется изучить основную и дополнительную литературу по выбранной теме. В </w:t>
      </w:r>
      <w:r w:rsidRPr="00A37825">
        <w:rPr>
          <w:rFonts w:ascii="Times New Roman" w:eastAsia="Calibri" w:hAnsi="Times New Roman" w:cs="Times New Roman"/>
          <w:b/>
        </w:rPr>
        <w:t>пункте 1.1</w:t>
      </w:r>
      <w:r w:rsidRPr="000A2EC6">
        <w:rPr>
          <w:rFonts w:ascii="Times New Roman" w:eastAsia="Calibri" w:hAnsi="Times New Roman" w:cs="Times New Roman"/>
          <w:bCs/>
        </w:rPr>
        <w:t xml:space="preserve"> необходимо определить</w:t>
      </w:r>
      <w:r w:rsidRPr="000A2EC6">
        <w:rPr>
          <w:rFonts w:ascii="Times New Roman" w:eastAsia="Calibri" w:hAnsi="Times New Roman" w:cs="Times New Roman"/>
          <w:bCs/>
          <w:sz w:val="24"/>
          <w:szCs w:val="24"/>
        </w:rPr>
        <w:t xml:space="preserve"> особенности психологической готовности к школьному обучению.</w:t>
      </w:r>
      <w:r w:rsidRPr="000A2EC6">
        <w:rPr>
          <w:rFonts w:ascii="Times New Roman" w:eastAsia="Calibri" w:hAnsi="Times New Roman" w:cs="Times New Roman"/>
          <w:bCs/>
        </w:rPr>
        <w:t xml:space="preserve"> В </w:t>
      </w:r>
      <w:r w:rsidRPr="00A37825">
        <w:rPr>
          <w:rFonts w:ascii="Times New Roman" w:eastAsia="Calibri" w:hAnsi="Times New Roman" w:cs="Times New Roman"/>
          <w:b/>
        </w:rPr>
        <w:t>пункте 1.2</w:t>
      </w:r>
      <w:r w:rsidRPr="000A2EC6">
        <w:rPr>
          <w:rFonts w:ascii="Times New Roman" w:eastAsia="Calibri" w:hAnsi="Times New Roman" w:cs="Times New Roman"/>
          <w:bCs/>
        </w:rPr>
        <w:t xml:space="preserve"> необходимо раскрыть проблемы школьной адаптации</w:t>
      </w:r>
      <w:r w:rsidRPr="000A2EC6">
        <w:rPr>
          <w:rFonts w:ascii="Times New Roman" w:eastAsia="Calibri" w:hAnsi="Times New Roman" w:cs="Times New Roman"/>
          <w:bCs/>
          <w:sz w:val="24"/>
          <w:szCs w:val="24"/>
        </w:rPr>
        <w:t xml:space="preserve">. В </w:t>
      </w:r>
      <w:r w:rsidRPr="00A37825">
        <w:rPr>
          <w:rFonts w:ascii="Times New Roman" w:eastAsia="Calibri" w:hAnsi="Times New Roman" w:cs="Times New Roman"/>
          <w:b/>
          <w:sz w:val="24"/>
          <w:szCs w:val="24"/>
        </w:rPr>
        <w:t>пункте 1.3</w:t>
      </w:r>
      <w:r w:rsidRPr="000A2EC6">
        <w:rPr>
          <w:rFonts w:ascii="Times New Roman" w:eastAsia="Calibri" w:hAnsi="Times New Roman" w:cs="Times New Roman"/>
          <w:bCs/>
          <w:sz w:val="24"/>
          <w:szCs w:val="24"/>
        </w:rPr>
        <w:t xml:space="preserve">. рассмотреть личностные особенности младших школьников, влияющие на процесс адаптации. По окончании главы сделать содержательные выводы. </w:t>
      </w:r>
    </w:p>
    <w:p w:rsidR="00D20D3F" w:rsidRPr="000A2EC6" w:rsidRDefault="00D20D3F" w:rsidP="00D20D3F">
      <w:pPr>
        <w:spacing w:after="0" w:line="360" w:lineRule="auto"/>
        <w:ind w:firstLine="851"/>
        <w:jc w:val="both"/>
        <w:rPr>
          <w:rFonts w:ascii="Times New Roman" w:eastAsia="Calibri" w:hAnsi="Times New Roman" w:cs="Times New Roman"/>
          <w:bCs/>
          <w:sz w:val="24"/>
          <w:szCs w:val="24"/>
        </w:rPr>
        <w:sectPr w:rsidR="00D20D3F" w:rsidRPr="000A2EC6">
          <w:pgSz w:w="11906" w:h="16838"/>
          <w:pgMar w:top="1134" w:right="850" w:bottom="1134" w:left="1701" w:header="709" w:footer="709" w:gutter="0"/>
          <w:cols w:space="720"/>
        </w:sectPr>
      </w:pPr>
      <w:r w:rsidRPr="000A2EC6">
        <w:rPr>
          <w:rFonts w:ascii="Times New Roman" w:eastAsia="Calibri" w:hAnsi="Times New Roman" w:cs="Times New Roman"/>
          <w:bCs/>
          <w:sz w:val="24"/>
          <w:szCs w:val="24"/>
        </w:rPr>
        <w:lastRenderedPageBreak/>
        <w:t xml:space="preserve">Для написания </w:t>
      </w:r>
      <w:r w:rsidRPr="00A37825">
        <w:rPr>
          <w:rFonts w:ascii="Times New Roman" w:eastAsia="Calibri" w:hAnsi="Times New Roman" w:cs="Times New Roman"/>
          <w:b/>
          <w:sz w:val="24"/>
          <w:szCs w:val="24"/>
        </w:rPr>
        <w:t>главы 2</w:t>
      </w:r>
      <w:r w:rsidRPr="000A2EC6">
        <w:rPr>
          <w:rFonts w:ascii="Times New Roman" w:eastAsia="Calibri" w:hAnsi="Times New Roman" w:cs="Times New Roman"/>
          <w:bCs/>
          <w:sz w:val="24"/>
          <w:szCs w:val="24"/>
        </w:rPr>
        <w:t xml:space="preserve"> рекомендуется провести эмпирическое исследование проблемы адаптации детей к школе. В </w:t>
      </w:r>
      <w:r w:rsidRPr="00A37825">
        <w:rPr>
          <w:rFonts w:ascii="Times New Roman" w:eastAsia="Calibri" w:hAnsi="Times New Roman" w:cs="Times New Roman"/>
          <w:b/>
          <w:sz w:val="24"/>
          <w:szCs w:val="24"/>
        </w:rPr>
        <w:t>пункте 2.1</w:t>
      </w:r>
      <w:r w:rsidRPr="000A2EC6">
        <w:rPr>
          <w:rFonts w:ascii="Times New Roman" w:eastAsia="Calibri" w:hAnsi="Times New Roman" w:cs="Times New Roman"/>
          <w:bCs/>
          <w:sz w:val="24"/>
          <w:szCs w:val="24"/>
        </w:rPr>
        <w:t xml:space="preserve"> необходимо определить организацию и методы исследования. В </w:t>
      </w:r>
      <w:r w:rsidRPr="00A37825">
        <w:rPr>
          <w:rFonts w:ascii="Times New Roman" w:eastAsia="Calibri" w:hAnsi="Times New Roman" w:cs="Times New Roman"/>
          <w:b/>
          <w:sz w:val="24"/>
          <w:szCs w:val="24"/>
        </w:rPr>
        <w:t>пункте 2.2</w:t>
      </w:r>
      <w:r w:rsidRPr="000A2EC6">
        <w:rPr>
          <w:rFonts w:ascii="Times New Roman" w:eastAsia="Calibri" w:hAnsi="Times New Roman" w:cs="Times New Roman"/>
          <w:bCs/>
          <w:sz w:val="24"/>
          <w:szCs w:val="24"/>
        </w:rPr>
        <w:t xml:space="preserve"> необходимо привести результаты констатирующего этапа исследования. По окончани</w:t>
      </w:r>
      <w:r>
        <w:rPr>
          <w:rFonts w:ascii="Times New Roman" w:eastAsia="Calibri" w:hAnsi="Times New Roman" w:cs="Times New Roman"/>
          <w:bCs/>
          <w:sz w:val="24"/>
          <w:szCs w:val="24"/>
        </w:rPr>
        <w:t>и сделать содержательные выводы</w:t>
      </w:r>
    </w:p>
    <w:p w:rsidR="00D20D3F" w:rsidRPr="000A2EC6" w:rsidRDefault="00D20D3F" w:rsidP="00D20D3F">
      <w:pPr>
        <w:spacing w:after="0" w:line="360" w:lineRule="auto"/>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lastRenderedPageBreak/>
        <w:t xml:space="preserve">В </w:t>
      </w:r>
      <w:r w:rsidRPr="00A37825">
        <w:rPr>
          <w:rFonts w:ascii="Times New Roman" w:eastAsia="Calibri" w:hAnsi="Times New Roman" w:cs="Times New Roman"/>
          <w:b/>
          <w:sz w:val="24"/>
          <w:szCs w:val="24"/>
        </w:rPr>
        <w:t>3 главе</w:t>
      </w:r>
      <w:r w:rsidRPr="000A2EC6">
        <w:rPr>
          <w:rFonts w:ascii="Times New Roman" w:eastAsia="Calibri" w:hAnsi="Times New Roman" w:cs="Times New Roman"/>
          <w:bCs/>
          <w:sz w:val="24"/>
          <w:szCs w:val="24"/>
        </w:rPr>
        <w:t xml:space="preserve"> целесообразно привести обсуждение и анализ результатов исследования. В </w:t>
      </w:r>
      <w:r w:rsidRPr="00A37825">
        <w:rPr>
          <w:rFonts w:ascii="Times New Roman" w:eastAsia="Calibri" w:hAnsi="Times New Roman" w:cs="Times New Roman"/>
          <w:b/>
          <w:sz w:val="24"/>
          <w:szCs w:val="24"/>
        </w:rPr>
        <w:t>пункте 3.1</w:t>
      </w:r>
      <w:r w:rsidRPr="000A2EC6">
        <w:rPr>
          <w:rFonts w:ascii="Times New Roman" w:eastAsia="Calibri" w:hAnsi="Times New Roman" w:cs="Times New Roman"/>
          <w:bCs/>
          <w:sz w:val="24"/>
          <w:szCs w:val="24"/>
        </w:rPr>
        <w:t xml:space="preserve"> рассматриваются практические подходы к организации мероприятий по успешной адаптации первоклассника к школе и предлагается разработанная экспериментальная программа по успешной адаптации первоклассников к школьному обучению. В </w:t>
      </w:r>
      <w:r w:rsidRPr="00A37825">
        <w:rPr>
          <w:rFonts w:ascii="Times New Roman" w:eastAsia="Calibri" w:hAnsi="Times New Roman" w:cs="Times New Roman"/>
          <w:b/>
          <w:sz w:val="24"/>
          <w:szCs w:val="24"/>
        </w:rPr>
        <w:t>пункте 3.2</w:t>
      </w:r>
      <w:r w:rsidRPr="000A2EC6">
        <w:rPr>
          <w:rFonts w:ascii="Times New Roman" w:eastAsia="Calibri" w:hAnsi="Times New Roman" w:cs="Times New Roman"/>
          <w:bCs/>
          <w:sz w:val="24"/>
          <w:szCs w:val="24"/>
        </w:rPr>
        <w:t xml:space="preserve"> следует привести результаты апробации экспериментальной программы </w:t>
      </w:r>
    </w:p>
    <w:p w:rsidR="00D20D3F" w:rsidRPr="000A2EC6" w:rsidRDefault="00D20D3F" w:rsidP="00D20D3F">
      <w:pPr>
        <w:spacing w:after="0" w:line="360" w:lineRule="auto"/>
        <w:ind w:firstLine="851"/>
        <w:jc w:val="both"/>
        <w:rPr>
          <w:rFonts w:ascii="Times New Roman" w:eastAsia="Calibri" w:hAnsi="Times New Roman" w:cs="Times New Roman"/>
          <w:bCs/>
          <w:sz w:val="24"/>
          <w:szCs w:val="24"/>
        </w:rPr>
      </w:pPr>
      <w:r w:rsidRPr="00A37825">
        <w:rPr>
          <w:rFonts w:ascii="Times New Roman" w:eastAsia="Calibri" w:hAnsi="Times New Roman" w:cs="Times New Roman"/>
          <w:b/>
          <w:sz w:val="24"/>
          <w:szCs w:val="24"/>
        </w:rPr>
        <w:t>В заключении</w:t>
      </w:r>
      <w:r w:rsidRPr="000A2EC6">
        <w:rPr>
          <w:rFonts w:ascii="Times New Roman" w:eastAsia="Calibri" w:hAnsi="Times New Roman" w:cs="Times New Roman"/>
          <w:bCs/>
          <w:sz w:val="24"/>
          <w:szCs w:val="24"/>
        </w:rPr>
        <w:t xml:space="preserve"> необходимо отразить основные положения выпускной квалификационной работы и сформулировать общие выводы. </w:t>
      </w:r>
    </w:p>
    <w:p w:rsidR="00D20D3F" w:rsidRPr="000A2EC6" w:rsidRDefault="00D20D3F" w:rsidP="00D20D3F">
      <w:pPr>
        <w:spacing w:after="0" w:line="360" w:lineRule="auto"/>
        <w:ind w:firstLine="851"/>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 xml:space="preserve"> В </w:t>
      </w:r>
      <w:r w:rsidRPr="00A37825">
        <w:rPr>
          <w:rFonts w:ascii="Times New Roman" w:eastAsia="Calibri" w:hAnsi="Times New Roman" w:cs="Times New Roman"/>
          <w:b/>
          <w:sz w:val="24"/>
          <w:szCs w:val="24"/>
        </w:rPr>
        <w:t>приложение</w:t>
      </w:r>
      <w:r w:rsidRPr="000A2EC6">
        <w:rPr>
          <w:rFonts w:ascii="Times New Roman" w:eastAsia="Calibri" w:hAnsi="Times New Roman" w:cs="Times New Roman"/>
          <w:bCs/>
          <w:sz w:val="24"/>
          <w:szCs w:val="24"/>
        </w:rPr>
        <w:t xml:space="preserve"> выносятся аналитические таблицы и графические материалы, размещение которых в основном тексте невозможно.</w:t>
      </w:r>
    </w:p>
    <w:p w:rsidR="00D20D3F" w:rsidRPr="000A2EC6" w:rsidRDefault="00D20D3F" w:rsidP="00D20D3F">
      <w:pPr>
        <w:spacing w:after="0" w:line="360" w:lineRule="auto"/>
        <w:ind w:firstLine="539"/>
        <w:jc w:val="both"/>
        <w:rPr>
          <w:rFonts w:ascii="Times New Roman" w:eastAsia="Calibri" w:hAnsi="Times New Roman" w:cs="Times New Roman"/>
          <w:bCs/>
          <w:sz w:val="24"/>
          <w:szCs w:val="24"/>
        </w:rPr>
      </w:pPr>
    </w:p>
    <w:p w:rsidR="00D20D3F" w:rsidRPr="00A37825" w:rsidRDefault="00D20D3F" w:rsidP="00D20D3F">
      <w:pPr>
        <w:spacing w:after="0" w:line="36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4. Исходные данные </w:t>
      </w:r>
      <w:r w:rsidRPr="00A37825">
        <w:rPr>
          <w:rFonts w:ascii="Times New Roman" w:eastAsia="Calibri" w:hAnsi="Times New Roman" w:cs="Times New Roman"/>
          <w:b/>
          <w:sz w:val="24"/>
          <w:szCs w:val="24"/>
        </w:rPr>
        <w:t>:</w:t>
      </w:r>
    </w:p>
    <w:p w:rsidR="00D20D3F" w:rsidRPr="00A37825" w:rsidRDefault="00D20D3F" w:rsidP="00D20D3F">
      <w:pPr>
        <w:spacing w:after="0" w:line="360" w:lineRule="auto"/>
        <w:rPr>
          <w:rFonts w:ascii="Times New Roman" w:eastAsia="Calibri" w:hAnsi="Times New Roman" w:cs="Times New Roman"/>
          <w:b/>
          <w:sz w:val="24"/>
          <w:szCs w:val="24"/>
        </w:rPr>
      </w:pPr>
      <w:r w:rsidRPr="00A37825">
        <w:rPr>
          <w:rFonts w:ascii="Times New Roman" w:eastAsia="Calibri" w:hAnsi="Times New Roman" w:cs="Times New Roman"/>
          <w:b/>
          <w:sz w:val="24"/>
          <w:szCs w:val="24"/>
        </w:rPr>
        <w:t>Основная литература:</w:t>
      </w:r>
    </w:p>
    <w:p w:rsidR="00D20D3F" w:rsidRPr="000A2EC6" w:rsidRDefault="00D20D3F" w:rsidP="00D20D3F">
      <w:pPr>
        <w:widowControl w:val="0"/>
        <w:numPr>
          <w:ilvl w:val="0"/>
          <w:numId w:val="1"/>
        </w:numPr>
        <w:spacing w:after="0" w:line="360" w:lineRule="auto"/>
        <w:ind w:left="0" w:firstLine="851"/>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Бороздина, Г.В. Психология и педагогика: учебник для бакалавров / Г.В. Бороздина. - Люберцы: Юрайт, 2016. - 477 c.</w:t>
      </w:r>
    </w:p>
    <w:p w:rsidR="00D20D3F" w:rsidRPr="000A2EC6" w:rsidRDefault="00D20D3F" w:rsidP="00D20D3F">
      <w:pPr>
        <w:widowControl w:val="0"/>
        <w:numPr>
          <w:ilvl w:val="0"/>
          <w:numId w:val="1"/>
        </w:numPr>
        <w:spacing w:after="0" w:line="360" w:lineRule="auto"/>
        <w:ind w:left="0" w:firstLine="851"/>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Божович, Л.И. Личность и ее формирование в детском возрасте/ Л.И. Божович. -  М.: Проспект, 2002. -  414 с.</w:t>
      </w:r>
    </w:p>
    <w:p w:rsidR="00D20D3F" w:rsidRPr="000A2EC6" w:rsidRDefault="00D20D3F" w:rsidP="00D20D3F">
      <w:pPr>
        <w:widowControl w:val="0"/>
        <w:numPr>
          <w:ilvl w:val="0"/>
          <w:numId w:val="1"/>
        </w:numPr>
        <w:spacing w:after="0" w:line="360" w:lineRule="auto"/>
        <w:ind w:left="0" w:firstLine="851"/>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Баданина Л. П. Адаптация к отметке в начальной школе: размышления психолога // Начальная шк. – 2007. - N 7. - С. 18-21.</w:t>
      </w:r>
    </w:p>
    <w:p w:rsidR="00D20D3F" w:rsidRPr="000A2EC6" w:rsidRDefault="00D20D3F" w:rsidP="00D20D3F">
      <w:pPr>
        <w:widowControl w:val="0"/>
        <w:numPr>
          <w:ilvl w:val="0"/>
          <w:numId w:val="1"/>
        </w:numPr>
        <w:spacing w:after="0" w:line="360" w:lineRule="auto"/>
        <w:ind w:left="0" w:firstLine="851"/>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Баданина Л. П. Адаптация первоклассника: комплексный подход // Начальная шк. плюс до и после. - 2007. - N 12. - С. 59-62.</w:t>
      </w:r>
    </w:p>
    <w:p w:rsidR="00D20D3F" w:rsidRPr="000A2EC6" w:rsidRDefault="00D20D3F" w:rsidP="00D20D3F">
      <w:pPr>
        <w:tabs>
          <w:tab w:val="num" w:pos="-7513"/>
        </w:tabs>
        <w:spacing w:after="0" w:line="360" w:lineRule="auto"/>
        <w:jc w:val="both"/>
        <w:rPr>
          <w:rFonts w:ascii="Times New Roman" w:eastAsia="Calibri" w:hAnsi="Times New Roman" w:cs="Times New Roman"/>
          <w:bCs/>
          <w:sz w:val="24"/>
          <w:szCs w:val="24"/>
        </w:rPr>
      </w:pPr>
    </w:p>
    <w:p w:rsidR="00D20D3F" w:rsidRPr="00A37825" w:rsidRDefault="00D20D3F" w:rsidP="00D20D3F">
      <w:pPr>
        <w:tabs>
          <w:tab w:val="num" w:pos="-7513"/>
        </w:tabs>
        <w:spacing w:after="0" w:line="360" w:lineRule="auto"/>
        <w:jc w:val="both"/>
        <w:rPr>
          <w:rFonts w:ascii="Times New Roman" w:eastAsia="Calibri" w:hAnsi="Times New Roman" w:cs="Times New Roman"/>
          <w:b/>
          <w:sz w:val="24"/>
          <w:szCs w:val="24"/>
        </w:rPr>
      </w:pPr>
      <w:r w:rsidRPr="00A37825">
        <w:rPr>
          <w:rFonts w:ascii="Times New Roman" w:eastAsia="Calibri" w:hAnsi="Times New Roman" w:cs="Times New Roman"/>
          <w:b/>
          <w:sz w:val="24"/>
          <w:szCs w:val="24"/>
        </w:rPr>
        <w:t>Дополнительная литература:</w:t>
      </w:r>
    </w:p>
    <w:p w:rsidR="00D20D3F" w:rsidRPr="000A2EC6" w:rsidRDefault="00D20D3F" w:rsidP="00D20D3F">
      <w:pPr>
        <w:numPr>
          <w:ilvl w:val="0"/>
          <w:numId w:val="2"/>
        </w:numPr>
        <w:spacing w:after="0" w:line="360" w:lineRule="auto"/>
        <w:ind w:left="0" w:firstLine="851"/>
        <w:jc w:val="both"/>
        <w:rPr>
          <w:rFonts w:ascii="Times New Roman" w:eastAsia="Times New Roman" w:hAnsi="Times New Roman" w:cs="Times New Roman"/>
          <w:bCs/>
          <w:sz w:val="24"/>
          <w:szCs w:val="24"/>
        </w:rPr>
      </w:pPr>
      <w:r w:rsidRPr="000A2EC6">
        <w:rPr>
          <w:rFonts w:ascii="Times New Roman" w:eastAsia="Calibri" w:hAnsi="Times New Roman" w:cs="Times New Roman"/>
          <w:bCs/>
          <w:sz w:val="24"/>
          <w:szCs w:val="24"/>
        </w:rPr>
        <w:t>Литвиненко Н. В. Факторы социально-психологической адаптации школьников в период кризиса 7 лет // Изв. Волгоградского гос. педагог. ун-та. Серия Педагог. науки. – 2007. - N 1. - С. 35-38.</w:t>
      </w:r>
    </w:p>
    <w:p w:rsidR="00D20D3F" w:rsidRPr="000A2EC6" w:rsidRDefault="00D20D3F" w:rsidP="00D20D3F">
      <w:pPr>
        <w:numPr>
          <w:ilvl w:val="0"/>
          <w:numId w:val="2"/>
        </w:numPr>
        <w:spacing w:after="0" w:line="360" w:lineRule="auto"/>
        <w:ind w:left="0" w:firstLine="851"/>
        <w:jc w:val="both"/>
        <w:rPr>
          <w:rFonts w:ascii="Times New Roman" w:eastAsia="Calibri" w:hAnsi="Times New Roman" w:cs="Times New Roman"/>
          <w:bCs/>
          <w:sz w:val="24"/>
          <w:szCs w:val="24"/>
        </w:rPr>
      </w:pPr>
      <w:r w:rsidRPr="000A2EC6">
        <w:rPr>
          <w:rFonts w:ascii="Times New Roman" w:eastAsia="Calibri" w:hAnsi="Times New Roman" w:cs="Times New Roman"/>
          <w:bCs/>
          <w:sz w:val="24"/>
          <w:szCs w:val="24"/>
        </w:rPr>
        <w:t>Лифинцева А. А. Особенности социально-психологической адаптации к школе детей с хроническими соматическими заболеваниями // Журн. прикладной психологии. – 2005. - N 1. - С. 38-42.</w:t>
      </w:r>
    </w:p>
    <w:p w:rsidR="00D20D3F" w:rsidRPr="000A2EC6" w:rsidRDefault="00D20D3F" w:rsidP="00D20D3F">
      <w:pPr>
        <w:numPr>
          <w:ilvl w:val="0"/>
          <w:numId w:val="2"/>
        </w:numPr>
        <w:spacing w:after="0" w:line="360" w:lineRule="auto"/>
        <w:ind w:left="0" w:firstLine="851"/>
        <w:jc w:val="both"/>
        <w:rPr>
          <w:rFonts w:ascii="Times New Roman" w:eastAsia="Calibri" w:hAnsi="Times New Roman" w:cs="Times New Roman"/>
          <w:bCs/>
          <w:sz w:val="24"/>
          <w:szCs w:val="24"/>
        </w:rPr>
      </w:pPr>
      <w:r w:rsidRPr="000A2EC6">
        <w:rPr>
          <w:rFonts w:ascii="Times New Roman" w:eastAsia="Times New Roman" w:hAnsi="Times New Roman" w:cs="Times New Roman"/>
          <w:bCs/>
          <w:sz w:val="24"/>
          <w:szCs w:val="24"/>
        </w:rPr>
        <w:t>Диагностика школьной дезадаптации / Под ред. С.А. Беличевой. - М., 1995. - 204 с.</w:t>
      </w:r>
    </w:p>
    <w:p w:rsidR="00D20D3F" w:rsidRPr="000A2EC6" w:rsidRDefault="00D20D3F" w:rsidP="00D20D3F">
      <w:pPr>
        <w:numPr>
          <w:ilvl w:val="0"/>
          <w:numId w:val="2"/>
        </w:numPr>
        <w:spacing w:after="0" w:line="360" w:lineRule="auto"/>
        <w:ind w:left="0" w:firstLine="851"/>
        <w:jc w:val="both"/>
        <w:rPr>
          <w:rFonts w:ascii="Times New Roman" w:eastAsia="Calibri" w:hAnsi="Times New Roman" w:cs="Times New Roman"/>
          <w:bCs/>
          <w:sz w:val="24"/>
          <w:szCs w:val="24"/>
        </w:rPr>
      </w:pPr>
      <w:r w:rsidRPr="000A2EC6">
        <w:rPr>
          <w:rFonts w:ascii="Times New Roman" w:eastAsia="Times New Roman" w:hAnsi="Times New Roman" w:cs="Times New Roman"/>
          <w:bCs/>
          <w:sz w:val="24"/>
          <w:szCs w:val="24"/>
        </w:rPr>
        <w:t>Костяк, Т.В. Психологическая адаптация первоклассников / Т.В. Костяк - М.: Академия, 2008. - 232 с.</w:t>
      </w:r>
    </w:p>
    <w:p w:rsidR="00D20D3F" w:rsidRPr="000A2EC6" w:rsidRDefault="00D20D3F" w:rsidP="00D20D3F">
      <w:pPr>
        <w:spacing w:after="0" w:line="360" w:lineRule="auto"/>
        <w:jc w:val="right"/>
        <w:rPr>
          <w:rFonts w:ascii="Times New Roman" w:eastAsia="Calibri" w:hAnsi="Times New Roman" w:cs="Times New Roman"/>
          <w:bCs/>
          <w:sz w:val="24"/>
          <w:szCs w:val="24"/>
        </w:rPr>
      </w:pPr>
    </w:p>
    <w:p w:rsidR="00D20D3F" w:rsidRPr="000A2EC6" w:rsidRDefault="00D20D3F" w:rsidP="00D20D3F">
      <w:pPr>
        <w:spacing w:after="0" w:line="360" w:lineRule="auto"/>
        <w:jc w:val="both"/>
        <w:rPr>
          <w:rFonts w:ascii="Times New Roman" w:eastAsia="Calibri" w:hAnsi="Times New Roman" w:cs="Times New Roman"/>
          <w:bCs/>
          <w:sz w:val="28"/>
        </w:rPr>
      </w:pPr>
      <w:r w:rsidRPr="000A2EC6">
        <w:rPr>
          <w:rFonts w:ascii="Times New Roman" w:eastAsia="Calibri" w:hAnsi="Times New Roman" w:cs="Times New Roman"/>
          <w:bCs/>
          <w:sz w:val="28"/>
        </w:rPr>
        <w:br w:type="page"/>
      </w:r>
    </w:p>
    <w:p w:rsidR="00D20D3F" w:rsidRPr="00A37825" w:rsidRDefault="00D20D3F" w:rsidP="00D20D3F">
      <w:pPr>
        <w:keepNext/>
        <w:keepLines/>
        <w:spacing w:before="240" w:after="240" w:line="360" w:lineRule="auto"/>
        <w:ind w:right="-284"/>
        <w:jc w:val="center"/>
        <w:outlineLvl w:val="0"/>
        <w:rPr>
          <w:rFonts w:ascii="Times New Roman" w:eastAsia="Times New Roman" w:hAnsi="Times New Roman" w:cs="Times New Roman"/>
          <w:b/>
          <w:noProof/>
          <w:sz w:val="32"/>
          <w:szCs w:val="28"/>
        </w:rPr>
      </w:pPr>
      <w:bookmarkStart w:id="1" w:name="_Toc49523500"/>
      <w:bookmarkStart w:id="2" w:name="_Toc39759937"/>
      <w:r w:rsidRPr="00A37825">
        <w:rPr>
          <w:rFonts w:ascii="Times New Roman" w:eastAsia="Times New Roman" w:hAnsi="Times New Roman" w:cs="Times New Roman"/>
          <w:b/>
          <w:noProof/>
          <w:sz w:val="32"/>
          <w:szCs w:val="28"/>
        </w:rPr>
        <w:lastRenderedPageBreak/>
        <w:t>СОДЕРЖАНИЕ</w:t>
      </w:r>
      <w:bookmarkEnd w:id="1"/>
    </w:p>
    <w:sdt>
      <w:sdtPr>
        <w:rPr>
          <w:rFonts w:asciiTheme="minorHAnsi" w:eastAsiaTheme="minorHAnsi" w:hAnsiTheme="minorHAnsi" w:cstheme="minorBidi"/>
          <w:color w:val="auto"/>
          <w:sz w:val="22"/>
          <w:szCs w:val="22"/>
          <w:lang w:eastAsia="en-US"/>
        </w:rPr>
        <w:id w:val="-2065784870"/>
        <w:docPartObj>
          <w:docPartGallery w:val="Table of Contents"/>
          <w:docPartUnique/>
        </w:docPartObj>
      </w:sdtPr>
      <w:sdtEndPr>
        <w:rPr>
          <w:rFonts w:ascii="Times New Roman" w:hAnsi="Times New Roman" w:cs="Times New Roman"/>
          <w:sz w:val="28"/>
          <w:szCs w:val="28"/>
        </w:rPr>
      </w:sdtEndPr>
      <w:sdtContent>
        <w:p w:rsidR="00D20D3F" w:rsidRDefault="00D20D3F" w:rsidP="00D20D3F">
          <w:pPr>
            <w:pStyle w:val="ac"/>
            <w:spacing w:line="360" w:lineRule="auto"/>
          </w:pPr>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r w:rsidRPr="00F60AE1">
            <w:rPr>
              <w:rFonts w:ascii="Times New Roman" w:hAnsi="Times New Roman" w:cs="Times New Roman"/>
              <w:sz w:val="28"/>
              <w:szCs w:val="28"/>
            </w:rPr>
            <w:fldChar w:fldCharType="begin"/>
          </w:r>
          <w:r w:rsidRPr="00F60AE1">
            <w:rPr>
              <w:rFonts w:ascii="Times New Roman" w:hAnsi="Times New Roman" w:cs="Times New Roman"/>
              <w:sz w:val="28"/>
              <w:szCs w:val="28"/>
            </w:rPr>
            <w:instrText xml:space="preserve"> TOC \o "1-3" \h \z \u </w:instrText>
          </w:r>
          <w:r w:rsidRPr="00F60AE1">
            <w:rPr>
              <w:rFonts w:ascii="Times New Roman" w:hAnsi="Times New Roman" w:cs="Times New Roman"/>
              <w:sz w:val="28"/>
              <w:szCs w:val="28"/>
            </w:rPr>
            <w:fldChar w:fldCharType="separate"/>
          </w:r>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hyperlink w:anchor="_Toc49523501" w:history="1">
            <w:r w:rsidRPr="00F60AE1">
              <w:rPr>
                <w:rStyle w:val="ad"/>
                <w:rFonts w:ascii="Times New Roman" w:eastAsia="Times New Roman" w:hAnsi="Times New Roman" w:cs="Times New Roman"/>
                <w:noProof/>
                <w:sz w:val="28"/>
                <w:szCs w:val="28"/>
              </w:rPr>
              <w:t>ВВЕДЕНИЕ</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_Toc49523501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hyperlink w:anchor="_Toc49523502" w:history="1">
            <w:r w:rsidRPr="00F60AE1">
              <w:rPr>
                <w:rStyle w:val="ad"/>
                <w:rFonts w:ascii="Times New Roman" w:eastAsia="Times New Roman" w:hAnsi="Times New Roman" w:cs="Times New Roman"/>
                <w:noProof/>
                <w:sz w:val="28"/>
                <w:szCs w:val="28"/>
                <w:lang w:eastAsia="ru-RU"/>
              </w:rPr>
              <w:t>ГЛАВА 1. ТЕОРЕТИЧЕСКИЙ АНАЛИЗ ПРОБЛЕМЫ АДАПТАЦИИ ДЕТЕЙ К ШКОЛЬНОМУ ОБУЧЕНИЮ</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_Toc49523502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9</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left" w:pos="660"/>
              <w:tab w:val="right" w:leader="dot" w:pos="9344"/>
            </w:tabs>
            <w:spacing w:after="0" w:line="360" w:lineRule="auto"/>
            <w:jc w:val="both"/>
            <w:rPr>
              <w:rFonts w:ascii="Times New Roman" w:hAnsi="Times New Roman" w:cs="Times New Roman"/>
              <w:noProof/>
              <w:sz w:val="28"/>
              <w:szCs w:val="28"/>
            </w:rPr>
          </w:pPr>
          <w:hyperlink w:anchor="_Toc49523503" w:history="1">
            <w:r w:rsidRPr="00F60AE1">
              <w:rPr>
                <w:rStyle w:val="ad"/>
                <w:rFonts w:ascii="Times New Roman" w:eastAsia="Times New Roman" w:hAnsi="Times New Roman" w:cs="Times New Roman"/>
                <w:noProof/>
                <w:sz w:val="28"/>
                <w:szCs w:val="28"/>
                <w:lang w:eastAsia="ru-RU"/>
              </w:rPr>
              <w:t>1.1.</w:t>
            </w:r>
            <w:r w:rsidRPr="00F60AE1">
              <w:rPr>
                <w:rFonts w:ascii="Times New Roman" w:hAnsi="Times New Roman" w:cs="Times New Roman"/>
                <w:noProof/>
                <w:sz w:val="28"/>
                <w:szCs w:val="28"/>
              </w:rPr>
              <w:tab/>
            </w:r>
            <w:r w:rsidRPr="00F60AE1">
              <w:rPr>
                <w:rStyle w:val="ad"/>
                <w:rFonts w:ascii="Times New Roman" w:eastAsia="Times New Roman" w:hAnsi="Times New Roman" w:cs="Times New Roman"/>
                <w:noProof/>
                <w:sz w:val="28"/>
                <w:szCs w:val="28"/>
                <w:lang w:eastAsia="ru-RU"/>
              </w:rPr>
              <w:t>Психологическая готовность к школьному обучению</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_Toc49523503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9</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left" w:pos="660"/>
              <w:tab w:val="right" w:leader="dot" w:pos="9344"/>
            </w:tabs>
            <w:spacing w:after="0" w:line="360" w:lineRule="auto"/>
            <w:jc w:val="both"/>
            <w:rPr>
              <w:rFonts w:ascii="Times New Roman" w:hAnsi="Times New Roman" w:cs="Times New Roman"/>
              <w:noProof/>
              <w:sz w:val="28"/>
              <w:szCs w:val="28"/>
            </w:rPr>
          </w:pPr>
          <w:hyperlink w:anchor="_Toc49523504" w:history="1">
            <w:r w:rsidRPr="00F60AE1">
              <w:rPr>
                <w:rStyle w:val="ad"/>
                <w:rFonts w:ascii="Times New Roman" w:eastAsia="Times New Roman" w:hAnsi="Times New Roman" w:cs="Times New Roman"/>
                <w:noProof/>
                <w:sz w:val="28"/>
                <w:szCs w:val="28"/>
                <w:lang w:eastAsia="ru-RU"/>
              </w:rPr>
              <w:t>1.2.</w:t>
            </w:r>
            <w:r w:rsidRPr="00F60AE1">
              <w:rPr>
                <w:rFonts w:ascii="Times New Roman" w:hAnsi="Times New Roman" w:cs="Times New Roman"/>
                <w:noProof/>
                <w:sz w:val="28"/>
                <w:szCs w:val="28"/>
              </w:rPr>
              <w:tab/>
            </w:r>
            <w:r w:rsidRPr="00F60AE1">
              <w:rPr>
                <w:rStyle w:val="ad"/>
                <w:rFonts w:ascii="Times New Roman" w:eastAsia="Times New Roman" w:hAnsi="Times New Roman" w:cs="Times New Roman"/>
                <w:noProof/>
                <w:sz w:val="28"/>
                <w:szCs w:val="28"/>
                <w:lang w:eastAsia="ru-RU"/>
              </w:rPr>
              <w:t>Проблемы школьной адаптации в отечественных исследованиях</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_Toc49523504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28</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left" w:pos="660"/>
              <w:tab w:val="right" w:leader="dot" w:pos="9344"/>
            </w:tabs>
            <w:spacing w:after="0" w:line="360" w:lineRule="auto"/>
            <w:jc w:val="both"/>
            <w:rPr>
              <w:rFonts w:ascii="Times New Roman" w:hAnsi="Times New Roman" w:cs="Times New Roman"/>
              <w:noProof/>
              <w:sz w:val="28"/>
              <w:szCs w:val="28"/>
            </w:rPr>
          </w:pPr>
          <w:hyperlink w:anchor="_Toc49523505" w:history="1">
            <w:r w:rsidRPr="00F60AE1">
              <w:rPr>
                <w:rStyle w:val="ad"/>
                <w:rFonts w:ascii="Times New Roman" w:eastAsia="Times New Roman" w:hAnsi="Times New Roman" w:cs="Times New Roman"/>
                <w:noProof/>
                <w:sz w:val="28"/>
                <w:szCs w:val="28"/>
                <w:lang w:eastAsia="ru-RU"/>
              </w:rPr>
              <w:t>1.3.</w:t>
            </w:r>
            <w:r w:rsidRPr="00F60AE1">
              <w:rPr>
                <w:rFonts w:ascii="Times New Roman" w:hAnsi="Times New Roman" w:cs="Times New Roman"/>
                <w:noProof/>
                <w:sz w:val="28"/>
                <w:szCs w:val="28"/>
              </w:rPr>
              <w:tab/>
            </w:r>
            <w:r w:rsidRPr="00F60AE1">
              <w:rPr>
                <w:rStyle w:val="ad"/>
                <w:rFonts w:ascii="Times New Roman" w:eastAsia="Times New Roman" w:hAnsi="Times New Roman" w:cs="Times New Roman"/>
                <w:noProof/>
                <w:sz w:val="28"/>
                <w:szCs w:val="28"/>
                <w:lang w:eastAsia="ru-RU"/>
              </w:rPr>
              <w:t>Личностные особенности младших школьников, влияющие на процесс адаптации к школе</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_Toc49523505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35</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hyperlink w:anchor="_Toc49523506" w:history="1">
            <w:r w:rsidRPr="00F60AE1">
              <w:rPr>
                <w:rStyle w:val="ad"/>
                <w:rFonts w:ascii="Times New Roman" w:eastAsia="Times New Roman" w:hAnsi="Times New Roman" w:cs="Times New Roman"/>
                <w:noProof/>
                <w:sz w:val="28"/>
                <w:szCs w:val="28"/>
                <w:lang w:eastAsia="ru-RU"/>
              </w:rPr>
              <w:t>Выводы по первой главе</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_Toc49523506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44</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hyperlink w:anchor="_Toc49523507" w:history="1">
            <w:r w:rsidRPr="00F60AE1">
              <w:rPr>
                <w:rStyle w:val="ad"/>
                <w:rFonts w:ascii="Times New Roman" w:eastAsia="Calibri" w:hAnsi="Times New Roman" w:cs="Times New Roman"/>
                <w:noProof/>
                <w:sz w:val="28"/>
                <w:szCs w:val="28"/>
              </w:rPr>
              <w:t>ГЛАВА 2. ЭМПИРИЧЕСКОЕ ИССЛЕДОВАНИЕ АДАПТАЦИИ ДЕТЕЙ К ШКОЛЬНОМУ ОБУЧЕНИЮ</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_Toc49523507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46</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hyperlink w:anchor="_Toc49523508" w:history="1">
            <w:r w:rsidRPr="00F60AE1">
              <w:rPr>
                <w:rStyle w:val="ad"/>
                <w:rFonts w:ascii="Times New Roman" w:eastAsia="Calibri" w:hAnsi="Times New Roman" w:cs="Times New Roman"/>
                <w:noProof/>
                <w:sz w:val="28"/>
                <w:szCs w:val="28"/>
              </w:rPr>
              <w:t>2.1 Организация и методы исследования адаптации детей к школьному обучению</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_Toc49523508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46</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hyperlink w:anchor="_Toc49523509" w:history="1">
            <w:r w:rsidRPr="00F60AE1">
              <w:rPr>
                <w:rStyle w:val="ad"/>
                <w:rFonts w:ascii="Times New Roman" w:eastAsia="Calibri" w:hAnsi="Times New Roman" w:cs="Times New Roman"/>
                <w:noProof/>
                <w:sz w:val="28"/>
                <w:szCs w:val="28"/>
              </w:rPr>
              <w:t>2.2 Интерпретация результатов исследования</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_Toc49523509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48</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hyperlink w:anchor="_Toc49523510" w:history="1">
            <w:r w:rsidRPr="00F60AE1">
              <w:rPr>
                <w:rStyle w:val="ad"/>
                <w:rFonts w:ascii="Times New Roman" w:eastAsia="Calibri" w:hAnsi="Times New Roman" w:cs="Times New Roman"/>
                <w:noProof/>
                <w:sz w:val="28"/>
                <w:szCs w:val="28"/>
              </w:rPr>
              <w:t>Выводы по главе 2</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_Toc49523510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55</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hyperlink w:anchor="_Toc49523511" w:history="1">
            <w:r w:rsidRPr="00F60AE1">
              <w:rPr>
                <w:rStyle w:val="ad"/>
                <w:rFonts w:ascii="Times New Roman" w:eastAsia="Calibri" w:hAnsi="Times New Roman" w:cs="Times New Roman"/>
                <w:noProof/>
                <w:sz w:val="28"/>
                <w:szCs w:val="28"/>
              </w:rPr>
              <w:t xml:space="preserve">ГЛАВА 3. ОПЫТНО-ЭКСПЕРИМЕНТАЛЬНОЕ ИССЛЕДОВАНИЕ </w:t>
            </w:r>
            <w:r w:rsidRPr="00F60AE1">
              <w:rPr>
                <w:rStyle w:val="ad"/>
                <w:rFonts w:ascii="Times New Roman" w:eastAsia="Calibri" w:hAnsi="Times New Roman" w:cs="Times New Roman"/>
                <w:caps/>
                <w:noProof/>
                <w:sz w:val="28"/>
                <w:szCs w:val="28"/>
              </w:rPr>
              <w:t>адаптациИ детей К ШКОЛЕ</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_Toc49523511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57</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hyperlink w:anchor="_Toc49523512" w:history="1">
            <w:r w:rsidRPr="00F60AE1">
              <w:rPr>
                <w:rStyle w:val="ad"/>
                <w:rFonts w:ascii="Times New Roman" w:eastAsia="Calibri" w:hAnsi="Times New Roman" w:cs="Times New Roman"/>
                <w:noProof/>
                <w:sz w:val="28"/>
                <w:szCs w:val="28"/>
              </w:rPr>
              <w:t>3.1. Психолого-педагогическая программа коррекции дезадаптации младших школьников к школьному обучению</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_Toc49523512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57</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hyperlink w:anchor="_Toc49523513" w:history="1">
            <w:r w:rsidRPr="00F60AE1">
              <w:rPr>
                <w:rStyle w:val="ad"/>
                <w:rFonts w:ascii="Times New Roman" w:eastAsia="Calibri" w:hAnsi="Times New Roman" w:cs="Times New Roman"/>
                <w:noProof/>
                <w:sz w:val="28"/>
                <w:szCs w:val="28"/>
              </w:rPr>
              <w:t>3.3 Результаты апробации экспериментальной программы</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_Toc49523513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72</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hyperlink w:anchor="_Toc49523514" w:history="1">
            <w:r w:rsidRPr="00F60AE1">
              <w:rPr>
                <w:rStyle w:val="ad"/>
                <w:rFonts w:ascii="Times New Roman" w:eastAsia="Calibri" w:hAnsi="Times New Roman" w:cs="Times New Roman"/>
                <w:noProof/>
                <w:sz w:val="28"/>
                <w:szCs w:val="28"/>
              </w:rPr>
              <w:t>Выводы по главе 3</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_Toc49523514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79</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hyperlink w:anchor="_Toc49523515" w:history="1">
            <w:r w:rsidRPr="00F60AE1">
              <w:rPr>
                <w:rStyle w:val="ad"/>
                <w:rFonts w:ascii="Times New Roman" w:eastAsia="Calibri" w:hAnsi="Times New Roman" w:cs="Times New Roman"/>
                <w:noProof/>
                <w:sz w:val="28"/>
                <w:szCs w:val="28"/>
              </w:rPr>
              <w:t>ЗАКЛЮЧЕНИЕ</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_Toc49523515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81</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hyperlink w:anchor="_Toc49523516" w:history="1">
            <w:r w:rsidRPr="00F60AE1">
              <w:rPr>
                <w:rStyle w:val="ad"/>
                <w:rFonts w:ascii="Times New Roman" w:eastAsia="Times New Roman" w:hAnsi="Times New Roman" w:cs="Times New Roman"/>
                <w:noProof/>
                <w:sz w:val="28"/>
                <w:szCs w:val="28"/>
                <w:lang w:eastAsia="ru-RU"/>
              </w:rPr>
              <w:t>СПИСОК ИСПОЛЬЗОВАННОЙ ЛИТЕРАТУРЫ</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_Toc49523516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85</w:t>
            </w:r>
            <w:r w:rsidRPr="00F60AE1">
              <w:rPr>
                <w:rFonts w:ascii="Times New Roman" w:hAnsi="Times New Roman" w:cs="Times New Roman"/>
                <w:noProof/>
                <w:webHidden/>
                <w:sz w:val="28"/>
                <w:szCs w:val="28"/>
              </w:rPr>
              <w:fldChar w:fldCharType="end"/>
            </w:r>
          </w:hyperlink>
        </w:p>
        <w:p w:rsidR="00D20D3F" w:rsidRPr="00F60AE1" w:rsidRDefault="00D20D3F" w:rsidP="00D20D3F">
          <w:pPr>
            <w:pStyle w:val="11"/>
            <w:tabs>
              <w:tab w:val="right" w:leader="dot" w:pos="9344"/>
            </w:tabs>
            <w:spacing w:after="0" w:line="360" w:lineRule="auto"/>
            <w:jc w:val="both"/>
            <w:rPr>
              <w:rFonts w:ascii="Times New Roman" w:hAnsi="Times New Roman" w:cs="Times New Roman"/>
              <w:noProof/>
              <w:sz w:val="28"/>
              <w:szCs w:val="28"/>
            </w:rPr>
          </w:pPr>
          <w:hyperlink w:anchor="_Toc49523517" w:history="1">
            <w:r w:rsidRPr="00F60AE1">
              <w:rPr>
                <w:rStyle w:val="ad"/>
                <w:rFonts w:ascii="Times New Roman" w:eastAsia="Times New Roman" w:hAnsi="Times New Roman" w:cs="Times New Roman"/>
                <w:noProof/>
                <w:sz w:val="28"/>
                <w:szCs w:val="28"/>
                <w:lang w:eastAsia="ru-RU"/>
              </w:rPr>
              <w:t>ПРИЛОЖЕНИЕ</w:t>
            </w:r>
            <w:r w:rsidRPr="00F60AE1">
              <w:rPr>
                <w:rFonts w:ascii="Times New Roman" w:hAnsi="Times New Roman" w:cs="Times New Roman"/>
                <w:noProof/>
                <w:webHidden/>
                <w:sz w:val="28"/>
                <w:szCs w:val="28"/>
              </w:rPr>
              <w:tab/>
            </w:r>
            <w:r w:rsidRPr="00F60AE1">
              <w:rPr>
                <w:rFonts w:ascii="Times New Roman" w:hAnsi="Times New Roman" w:cs="Times New Roman"/>
                <w:noProof/>
                <w:webHidden/>
                <w:sz w:val="28"/>
                <w:szCs w:val="28"/>
              </w:rPr>
              <w:fldChar w:fldCharType="begin"/>
            </w:r>
            <w:r w:rsidRPr="00F60AE1">
              <w:rPr>
                <w:rFonts w:ascii="Times New Roman" w:hAnsi="Times New Roman" w:cs="Times New Roman"/>
                <w:noProof/>
                <w:webHidden/>
                <w:sz w:val="28"/>
                <w:szCs w:val="28"/>
              </w:rPr>
              <w:instrText xml:space="preserve"> PAGEREF _Toc49523517 \h </w:instrText>
            </w:r>
            <w:r w:rsidRPr="00F60AE1">
              <w:rPr>
                <w:rFonts w:ascii="Times New Roman" w:hAnsi="Times New Roman" w:cs="Times New Roman"/>
                <w:noProof/>
                <w:webHidden/>
                <w:sz w:val="28"/>
                <w:szCs w:val="28"/>
              </w:rPr>
            </w:r>
            <w:r w:rsidRPr="00F60AE1">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90</w:t>
            </w:r>
            <w:r w:rsidRPr="00F60AE1">
              <w:rPr>
                <w:rFonts w:ascii="Times New Roman" w:hAnsi="Times New Roman" w:cs="Times New Roman"/>
                <w:noProof/>
                <w:webHidden/>
                <w:sz w:val="28"/>
                <w:szCs w:val="28"/>
              </w:rPr>
              <w:fldChar w:fldCharType="end"/>
            </w:r>
          </w:hyperlink>
        </w:p>
        <w:p w:rsidR="00D20D3F" w:rsidRPr="00F60AE1" w:rsidRDefault="00D20D3F" w:rsidP="00D20D3F">
          <w:pPr>
            <w:spacing w:after="0" w:line="360" w:lineRule="auto"/>
            <w:jc w:val="both"/>
            <w:rPr>
              <w:rFonts w:ascii="Times New Roman" w:hAnsi="Times New Roman" w:cs="Times New Roman"/>
              <w:sz w:val="28"/>
              <w:szCs w:val="28"/>
            </w:rPr>
          </w:pPr>
          <w:r w:rsidRPr="00F60AE1">
            <w:rPr>
              <w:rFonts w:ascii="Times New Roman" w:hAnsi="Times New Roman" w:cs="Times New Roman"/>
              <w:sz w:val="28"/>
              <w:szCs w:val="28"/>
            </w:rPr>
            <w:fldChar w:fldCharType="end"/>
          </w:r>
        </w:p>
      </w:sdtContent>
    </w:sdt>
    <w:p w:rsidR="00D20D3F" w:rsidRPr="000A2EC6" w:rsidRDefault="00D20D3F" w:rsidP="00D20D3F">
      <w:pPr>
        <w:spacing w:after="0" w:line="360" w:lineRule="auto"/>
        <w:ind w:right="-284"/>
        <w:rPr>
          <w:rFonts w:ascii="Times New Roman" w:eastAsia="Calibri" w:hAnsi="Times New Roman" w:cs="Times New Roman"/>
          <w:bCs/>
          <w:sz w:val="24"/>
          <w:szCs w:val="24"/>
        </w:rPr>
      </w:pPr>
    </w:p>
    <w:p w:rsidR="00D20D3F" w:rsidRPr="000A2EC6" w:rsidRDefault="00D20D3F" w:rsidP="00D20D3F">
      <w:pPr>
        <w:spacing w:after="0" w:line="360" w:lineRule="auto"/>
        <w:rPr>
          <w:rFonts w:ascii="Times New Roman" w:eastAsia="Calibri" w:hAnsi="Times New Roman" w:cs="Times New Roman"/>
          <w:bCs/>
          <w:sz w:val="24"/>
          <w:szCs w:val="24"/>
        </w:rPr>
      </w:pPr>
    </w:p>
    <w:p w:rsidR="00D20D3F" w:rsidRDefault="00D20D3F" w:rsidP="00D20D3F">
      <w:pPr>
        <w:spacing w:line="360" w:lineRule="auto"/>
        <w:rPr>
          <w:rFonts w:ascii="Times New Roman" w:eastAsia="Times New Roman" w:hAnsi="Times New Roman" w:cs="Times New Roman"/>
          <w:b/>
          <w:noProof/>
          <w:sz w:val="32"/>
          <w:szCs w:val="28"/>
        </w:rPr>
      </w:pPr>
    </w:p>
    <w:p w:rsidR="00D20D3F" w:rsidRPr="00A37825" w:rsidRDefault="00D20D3F" w:rsidP="00D20D3F">
      <w:pPr>
        <w:keepNext/>
        <w:keepLines/>
        <w:spacing w:before="240" w:after="240" w:line="360" w:lineRule="auto"/>
        <w:jc w:val="center"/>
        <w:outlineLvl w:val="0"/>
        <w:rPr>
          <w:rFonts w:ascii="Times New Roman" w:eastAsia="Times New Roman" w:hAnsi="Times New Roman" w:cs="Times New Roman"/>
          <w:b/>
          <w:noProof/>
          <w:sz w:val="32"/>
          <w:szCs w:val="28"/>
        </w:rPr>
      </w:pPr>
      <w:bookmarkStart w:id="3" w:name="_Toc49523501"/>
      <w:r w:rsidRPr="00A37825">
        <w:rPr>
          <w:rFonts w:ascii="Times New Roman" w:eastAsia="Times New Roman" w:hAnsi="Times New Roman" w:cs="Times New Roman"/>
          <w:b/>
          <w:noProof/>
          <w:sz w:val="32"/>
          <w:szCs w:val="28"/>
        </w:rPr>
        <w:t>ВВЕДЕНИЕ</w:t>
      </w:r>
      <w:bookmarkEnd w:id="2"/>
      <w:bookmarkEnd w:id="3"/>
    </w:p>
    <w:p w:rsidR="00D20D3F" w:rsidRPr="000A2EC6" w:rsidRDefault="00D20D3F" w:rsidP="00D20D3F">
      <w:pPr>
        <w:spacing w:after="0" w:line="360" w:lineRule="auto"/>
        <w:ind w:right="-143" w:firstLine="851"/>
        <w:jc w:val="both"/>
        <w:rPr>
          <w:rFonts w:ascii="Times New Roman" w:hAnsi="Times New Roman" w:cs="Times New Roman"/>
          <w:bCs/>
          <w:sz w:val="28"/>
          <w:szCs w:val="28"/>
        </w:rPr>
      </w:pPr>
      <w:r w:rsidRPr="00A37825">
        <w:rPr>
          <w:rFonts w:ascii="Times New Roman" w:eastAsia="Calibri" w:hAnsi="Times New Roman" w:cs="Times New Roman"/>
          <w:b/>
          <w:sz w:val="28"/>
        </w:rPr>
        <w:t>Актуальност</w:t>
      </w:r>
      <w:r w:rsidRPr="00A37825">
        <w:rPr>
          <w:rFonts w:ascii="Times New Roman" w:eastAsia="Calibri" w:hAnsi="Times New Roman" w:cs="Times New Roman"/>
          <w:b/>
          <w:sz w:val="28"/>
          <w:szCs w:val="28"/>
        </w:rPr>
        <w:t>ь темы исследования</w:t>
      </w:r>
      <w:r w:rsidRPr="000A2EC6">
        <w:rPr>
          <w:rFonts w:ascii="Times New Roman" w:eastAsia="Calibri" w:hAnsi="Times New Roman" w:cs="Times New Roman"/>
          <w:bCs/>
          <w:sz w:val="28"/>
          <w:szCs w:val="28"/>
        </w:rPr>
        <w:t xml:space="preserve">. </w:t>
      </w:r>
      <w:r w:rsidRPr="000A2EC6">
        <w:rPr>
          <w:rFonts w:ascii="Times New Roman" w:hAnsi="Times New Roman" w:cs="Times New Roman"/>
          <w:bCs/>
          <w:sz w:val="28"/>
          <w:szCs w:val="28"/>
        </w:rPr>
        <w:t xml:space="preserve">Проблема адаптации детей к школе является одной из наиболее важных проблем начальной ступени образования: сложной для педагогов и чувствительной для родителей. Известно, что в основе любого адаптивного цикла лежит эволюционно обусловленная программа приспособления, реализующаяся в той или иной форме активности, которая является одним из ведущих гомеостатических факторов. </w:t>
      </w:r>
    </w:p>
    <w:p w:rsidR="00D20D3F" w:rsidRPr="000A2EC6" w:rsidRDefault="00D20D3F" w:rsidP="00D20D3F">
      <w:pPr>
        <w:spacing w:after="0" w:line="360" w:lineRule="auto"/>
        <w:ind w:right="-143" w:firstLine="851"/>
        <w:jc w:val="both"/>
        <w:rPr>
          <w:rFonts w:ascii="Times New Roman" w:hAnsi="Times New Roman" w:cs="Times New Roman"/>
          <w:bCs/>
          <w:sz w:val="28"/>
          <w:szCs w:val="28"/>
        </w:rPr>
      </w:pPr>
      <w:r w:rsidRPr="000A2EC6">
        <w:rPr>
          <w:rFonts w:ascii="Times New Roman" w:hAnsi="Times New Roman" w:cs="Times New Roman"/>
          <w:bCs/>
          <w:sz w:val="28"/>
          <w:szCs w:val="28"/>
        </w:rPr>
        <w:t xml:space="preserve">По мнению М.Р. Битяновой, в самом распространенном своем значении школьная адаптация понимается как приспособление ребенка к новой системе социальных условий, новым отношениям, требованиям, видам деятельности, режиму жизнедеятельности и т.д. Ребенок, который вписывается в школьную систему требований, норм и социальных отношений, чаще всего и называется адаптированным. От благополучия адаптационного периода при поступлении в школу зависит успешность дaльнейшей coциaльнoй деятельнocти ребенкa. Шкoльнaя дезaдaптaция привoдит к cнижению учебнoй мoтивaции, разрушению межличнocтных oтнoшений, рaзвитию неврoтичеcких cocтoяний, фoрмирoвaнию девиaнтных фoрм пoведения. Неблaгoприятнoе прохождение aдaптaции свидетельствует o cнижении функциoнaльных резервoв oргaнизмa и перенaпряжении регулятoрных cиcтем, чтo coпрoвoждaетcя вoзникнoвением coмaтичеcких зaбoлевaний. </w:t>
      </w:r>
    </w:p>
    <w:p w:rsidR="00D20D3F" w:rsidRPr="000A2EC6" w:rsidRDefault="00D20D3F" w:rsidP="00D20D3F">
      <w:pPr>
        <w:spacing w:after="0" w:line="360" w:lineRule="auto"/>
        <w:ind w:right="-143" w:firstLine="851"/>
        <w:jc w:val="both"/>
        <w:rPr>
          <w:rFonts w:ascii="Times New Roman" w:hAnsi="Times New Roman" w:cs="Times New Roman"/>
          <w:bCs/>
          <w:sz w:val="28"/>
          <w:szCs w:val="28"/>
        </w:rPr>
      </w:pPr>
      <w:r w:rsidRPr="000A2EC6">
        <w:rPr>
          <w:rFonts w:ascii="Times New Roman" w:hAnsi="Times New Roman" w:cs="Times New Roman"/>
          <w:bCs/>
          <w:sz w:val="28"/>
          <w:szCs w:val="28"/>
        </w:rPr>
        <w:t>Проблемой социальной адаптации к школе занимались и занимаются ученые, педагоги, школьные гигиенисты, психологи, физиологи, медики. Среди них Ш.А. Амонашвили, М.М. Безруких, С.А. Беличева, Л.С. Выготский, И.А. Коробейников, Н.Г. Лусканова, Р.В. Овчарова.</w:t>
      </w:r>
      <w:r w:rsidRPr="000A2EC6">
        <w:rPr>
          <w:bCs/>
        </w:rPr>
        <w:t xml:space="preserve"> </w:t>
      </w:r>
      <w:r w:rsidRPr="000A2EC6">
        <w:rPr>
          <w:rFonts w:ascii="Times New Roman" w:hAnsi="Times New Roman" w:cs="Times New Roman"/>
          <w:bCs/>
          <w:sz w:val="28"/>
          <w:szCs w:val="28"/>
        </w:rPr>
        <w:t xml:space="preserve">Первоначально исследования данного вопроса проводились преимущественно в рамках педагогики и психологии в силу наличия потребности в решении прикладных </w:t>
      </w:r>
      <w:r w:rsidRPr="000A2EC6">
        <w:rPr>
          <w:rFonts w:ascii="Times New Roman" w:hAnsi="Times New Roman" w:cs="Times New Roman"/>
          <w:bCs/>
          <w:sz w:val="28"/>
          <w:szCs w:val="28"/>
        </w:rPr>
        <w:lastRenderedPageBreak/>
        <w:t xml:space="preserve">задач, связанных с психологическими факторами дезадаптации учащихся. Данный аспект нашел отражение в работах Н.Л. Васильевой и А.П. Кравченко, М.Е. Зеленовой, О.А. Кожемякиной, Н.В. Литвиненко, Н.В. Морозовой, Г.А. Цукерман. Н.М. Неупокоева, Г.А. Цукерман, В.Р. Ясницкая изучали психологические аспекты адаптации на данных этапах школьного обучения и сформулировали особенности развитии и становления личности в каждый из указанных периодов. </w:t>
      </w:r>
    </w:p>
    <w:p w:rsidR="00D20D3F" w:rsidRPr="000A2EC6" w:rsidRDefault="00D20D3F" w:rsidP="00D20D3F">
      <w:pPr>
        <w:spacing w:after="0" w:line="360" w:lineRule="auto"/>
        <w:ind w:right="-143" w:firstLine="851"/>
        <w:jc w:val="both"/>
        <w:rPr>
          <w:rFonts w:ascii="Times New Roman" w:hAnsi="Times New Roman" w:cs="Times New Roman"/>
          <w:bCs/>
          <w:sz w:val="28"/>
          <w:szCs w:val="28"/>
        </w:rPr>
      </w:pPr>
      <w:r w:rsidRPr="000A2EC6">
        <w:rPr>
          <w:rFonts w:ascii="Times New Roman" w:hAnsi="Times New Roman" w:cs="Times New Roman"/>
          <w:bCs/>
          <w:sz w:val="28"/>
          <w:szCs w:val="28"/>
        </w:rPr>
        <w:t>Анализ теории, практики и стратегических документов в области образования Российской Федерации свидетельствует об актуальности проблемы адаптации первоклассников к условиям школьного обучения, а также проблемы использования для этого наиболее эффективных способов педагогической деятельности, в том числе и социально-педагогической работы.</w:t>
      </w:r>
      <w:r w:rsidRPr="000A2EC6">
        <w:rPr>
          <w:bCs/>
        </w:rPr>
        <w:t xml:space="preserve"> </w:t>
      </w:r>
      <w:r w:rsidRPr="000A2EC6">
        <w:rPr>
          <w:rFonts w:ascii="Times New Roman" w:hAnsi="Times New Roman" w:cs="Times New Roman"/>
          <w:bCs/>
          <w:sz w:val="28"/>
          <w:szCs w:val="28"/>
        </w:rPr>
        <w:t>Несмотря на разработанность проблемы адаптации детей к школе и многочисленные публикации по данной теме, технология применения методов и путей преодоления сложностей в данном процессе в науке освещено слабо, что определяет актуальность данной проблемы.</w:t>
      </w:r>
    </w:p>
    <w:p w:rsidR="00D20D3F" w:rsidRPr="000A2EC6" w:rsidRDefault="00D20D3F" w:rsidP="00D20D3F">
      <w:pPr>
        <w:spacing w:after="0" w:line="360" w:lineRule="auto"/>
        <w:ind w:right="-143" w:firstLine="709"/>
        <w:jc w:val="both"/>
        <w:rPr>
          <w:rFonts w:ascii="Times New Roman" w:eastAsia="Calibri" w:hAnsi="Times New Roman" w:cs="Times New Roman"/>
          <w:bCs/>
          <w:sz w:val="24"/>
          <w:szCs w:val="24"/>
        </w:rPr>
      </w:pPr>
      <w:r w:rsidRPr="00A37825">
        <w:rPr>
          <w:rFonts w:ascii="Times New Roman" w:eastAsia="Calibri" w:hAnsi="Times New Roman" w:cs="Times New Roman"/>
          <w:b/>
          <w:sz w:val="28"/>
        </w:rPr>
        <w:t>Цель исследования</w:t>
      </w:r>
      <w:r w:rsidRPr="000A2EC6">
        <w:rPr>
          <w:rFonts w:ascii="Times New Roman" w:eastAsia="Calibri" w:hAnsi="Times New Roman" w:cs="Times New Roman"/>
          <w:bCs/>
          <w:sz w:val="28"/>
        </w:rPr>
        <w:t xml:space="preserve">: </w:t>
      </w:r>
      <w:bookmarkStart w:id="4" w:name="_Hlk48659939"/>
      <w:r>
        <w:rPr>
          <w:rFonts w:ascii="Times New Roman" w:eastAsia="Calibri" w:hAnsi="Times New Roman" w:cs="Times New Roman"/>
          <w:bCs/>
          <w:sz w:val="28"/>
        </w:rPr>
        <w:t>выявить</w:t>
      </w:r>
      <w:r w:rsidRPr="000A2EC6">
        <w:rPr>
          <w:rFonts w:ascii="Times New Roman" w:eastAsia="Calibri" w:hAnsi="Times New Roman" w:cs="Times New Roman"/>
          <w:bCs/>
          <w:sz w:val="28"/>
        </w:rPr>
        <w:t xml:space="preserve"> проблемы адаптации ребенка к школе для обоснования путей их преодоления. </w:t>
      </w:r>
    </w:p>
    <w:bookmarkEnd w:id="4"/>
    <w:p w:rsidR="00D20D3F" w:rsidRPr="000A2EC6" w:rsidRDefault="00D20D3F" w:rsidP="00D20D3F">
      <w:pPr>
        <w:spacing w:after="0" w:line="360" w:lineRule="auto"/>
        <w:ind w:right="-143" w:firstLine="709"/>
        <w:jc w:val="both"/>
        <w:rPr>
          <w:rFonts w:ascii="Times New Roman" w:eastAsia="Calibri" w:hAnsi="Times New Roman" w:cs="Times New Roman"/>
          <w:bCs/>
          <w:sz w:val="28"/>
          <w:szCs w:val="28"/>
        </w:rPr>
      </w:pPr>
      <w:r w:rsidRPr="00A37825">
        <w:rPr>
          <w:rFonts w:ascii="Times New Roman" w:eastAsia="Calibri" w:hAnsi="Times New Roman" w:cs="Times New Roman"/>
          <w:b/>
          <w:sz w:val="28"/>
        </w:rPr>
        <w:t>Объект исследования:</w:t>
      </w:r>
      <w:r w:rsidRPr="000A2EC6">
        <w:rPr>
          <w:rFonts w:ascii="Times New Roman" w:eastAsia="Calibri" w:hAnsi="Times New Roman" w:cs="Times New Roman"/>
          <w:bCs/>
          <w:sz w:val="28"/>
        </w:rPr>
        <w:t xml:space="preserve"> </w:t>
      </w:r>
      <w:r w:rsidRPr="000A2EC6">
        <w:rPr>
          <w:rFonts w:ascii="Times New Roman" w:hAnsi="Times New Roman" w:cs="Times New Roman"/>
          <w:bCs/>
          <w:sz w:val="28"/>
          <w:szCs w:val="28"/>
        </w:rPr>
        <w:t>процесс социальной адаптации детей к школе.</w:t>
      </w:r>
    </w:p>
    <w:p w:rsidR="00D20D3F" w:rsidRPr="000A2EC6" w:rsidRDefault="00D20D3F" w:rsidP="00D20D3F">
      <w:pPr>
        <w:spacing w:after="0" w:line="360" w:lineRule="auto"/>
        <w:ind w:right="-143" w:firstLine="709"/>
        <w:jc w:val="both"/>
        <w:rPr>
          <w:rFonts w:ascii="Times New Roman" w:eastAsia="Calibri" w:hAnsi="Times New Roman" w:cs="Times New Roman"/>
          <w:bCs/>
          <w:sz w:val="28"/>
        </w:rPr>
      </w:pPr>
      <w:r w:rsidRPr="00A37825">
        <w:rPr>
          <w:rFonts w:ascii="Times New Roman" w:eastAsia="Calibri" w:hAnsi="Times New Roman" w:cs="Times New Roman"/>
          <w:b/>
          <w:sz w:val="28"/>
        </w:rPr>
        <w:t>Предмет исследования</w:t>
      </w:r>
      <w:r w:rsidRPr="000A2EC6">
        <w:rPr>
          <w:rFonts w:ascii="Times New Roman" w:eastAsia="Calibri" w:hAnsi="Times New Roman" w:cs="Times New Roman"/>
          <w:bCs/>
          <w:sz w:val="28"/>
        </w:rPr>
        <w:t xml:space="preserve">: пути преодоления проблем социальной адаптации детей к школе. </w:t>
      </w:r>
    </w:p>
    <w:p w:rsidR="00D20D3F" w:rsidRDefault="00D20D3F" w:rsidP="00D20D3F">
      <w:pPr>
        <w:spacing w:after="0" w:line="360" w:lineRule="auto"/>
        <w:ind w:right="-143" w:firstLine="851"/>
        <w:jc w:val="both"/>
        <w:rPr>
          <w:rFonts w:ascii="Times New Roman" w:eastAsia="Calibri" w:hAnsi="Times New Roman" w:cs="Times New Roman"/>
          <w:bCs/>
          <w:sz w:val="28"/>
        </w:rPr>
      </w:pPr>
      <w:bookmarkStart w:id="5" w:name="_Hlk49521054"/>
      <w:r w:rsidRPr="00A37825">
        <w:rPr>
          <w:rFonts w:ascii="Times New Roman" w:eastAsia="Calibri" w:hAnsi="Times New Roman" w:cs="Times New Roman"/>
          <w:b/>
          <w:sz w:val="28"/>
        </w:rPr>
        <w:t>Гипотеза исследования</w:t>
      </w:r>
      <w:r w:rsidRPr="000A2EC6">
        <w:rPr>
          <w:rFonts w:ascii="Times New Roman" w:eastAsia="Calibri" w:hAnsi="Times New Roman" w:cs="Times New Roman"/>
          <w:bCs/>
          <w:sz w:val="28"/>
        </w:rPr>
        <w:t xml:space="preserve">: </w:t>
      </w:r>
      <w:r>
        <w:rPr>
          <w:rFonts w:ascii="Times New Roman" w:eastAsia="Calibri" w:hAnsi="Times New Roman" w:cs="Times New Roman"/>
          <w:bCs/>
          <w:sz w:val="28"/>
        </w:rPr>
        <w:t xml:space="preserve">Мы исходили из следующих допущений: </w:t>
      </w:r>
    </w:p>
    <w:p w:rsidR="00D20D3F" w:rsidRPr="00F4799B" w:rsidRDefault="00D20D3F" w:rsidP="00D20D3F">
      <w:pPr>
        <w:pStyle w:val="a3"/>
        <w:numPr>
          <w:ilvl w:val="0"/>
          <w:numId w:val="19"/>
        </w:numPr>
        <w:spacing w:after="0" w:line="360" w:lineRule="auto"/>
        <w:ind w:left="0" w:right="-2" w:firstLine="709"/>
        <w:jc w:val="both"/>
        <w:rPr>
          <w:rFonts w:ascii="Times New Roman" w:eastAsia="Calibri" w:hAnsi="Times New Roman" w:cs="Times New Roman"/>
          <w:bCs/>
          <w:sz w:val="28"/>
        </w:rPr>
      </w:pPr>
      <w:r w:rsidRPr="00F4799B">
        <w:rPr>
          <w:rFonts w:ascii="Times New Roman" w:eastAsia="Calibri" w:hAnsi="Times New Roman" w:cs="Times New Roman"/>
          <w:bCs/>
          <w:sz w:val="28"/>
        </w:rPr>
        <w:t xml:space="preserve">Большинство первоклассников испытывают сложности с адаптацией, у них наблюдается низкий уровень внутренней мотивации и отрицательное эмоционально отношение к особенностям школьной жизни. </w:t>
      </w:r>
    </w:p>
    <w:p w:rsidR="00D20D3F" w:rsidRPr="00F4799B" w:rsidRDefault="00D20D3F" w:rsidP="00D20D3F">
      <w:pPr>
        <w:pStyle w:val="a3"/>
        <w:numPr>
          <w:ilvl w:val="0"/>
          <w:numId w:val="19"/>
        </w:numPr>
        <w:spacing w:after="0" w:line="360" w:lineRule="auto"/>
        <w:ind w:left="0" w:right="-2" w:firstLine="709"/>
        <w:jc w:val="both"/>
        <w:rPr>
          <w:rFonts w:ascii="Times New Roman" w:eastAsia="Calibri" w:hAnsi="Times New Roman" w:cs="Times New Roman"/>
          <w:bCs/>
          <w:sz w:val="28"/>
        </w:rPr>
      </w:pPr>
      <w:r w:rsidRPr="00F4799B">
        <w:rPr>
          <w:rFonts w:ascii="Times New Roman" w:eastAsia="Calibri" w:hAnsi="Times New Roman" w:cs="Times New Roman"/>
          <w:bCs/>
          <w:sz w:val="28"/>
        </w:rPr>
        <w:t>Разработанная нами программа коррекции адаптации и мотивации к обучению к школе является эффективным средством коррекции дезадаптации</w:t>
      </w:r>
      <w:r>
        <w:rPr>
          <w:rFonts w:ascii="Times New Roman" w:eastAsia="Calibri" w:hAnsi="Times New Roman" w:cs="Times New Roman"/>
          <w:bCs/>
          <w:sz w:val="28"/>
        </w:rPr>
        <w:t xml:space="preserve"> и формирования </w:t>
      </w:r>
      <w:r w:rsidRPr="00F4799B">
        <w:rPr>
          <w:rFonts w:ascii="Times New Roman" w:eastAsia="Calibri" w:hAnsi="Times New Roman" w:cs="Times New Roman"/>
          <w:bCs/>
          <w:sz w:val="28"/>
        </w:rPr>
        <w:t>высокого уровня мотивации обучения.</w:t>
      </w:r>
    </w:p>
    <w:bookmarkEnd w:id="5"/>
    <w:p w:rsidR="00D20D3F" w:rsidRPr="000A2EC6" w:rsidRDefault="00D20D3F" w:rsidP="00D20D3F">
      <w:pPr>
        <w:spacing w:after="0" w:line="360" w:lineRule="auto"/>
        <w:ind w:right="-143" w:firstLine="851"/>
        <w:jc w:val="both"/>
        <w:rPr>
          <w:rFonts w:ascii="Times New Roman" w:eastAsia="Calibri" w:hAnsi="Times New Roman" w:cs="Times New Roman"/>
          <w:bCs/>
          <w:sz w:val="28"/>
        </w:rPr>
      </w:pPr>
      <w:r w:rsidRPr="000A2EC6">
        <w:rPr>
          <w:rFonts w:ascii="Times New Roman" w:eastAsia="Calibri" w:hAnsi="Times New Roman" w:cs="Times New Roman"/>
          <w:bCs/>
          <w:sz w:val="28"/>
        </w:rPr>
        <w:t xml:space="preserve">Для достижения указанной цели необходимо выполнить следующие </w:t>
      </w:r>
      <w:r w:rsidRPr="00A37825">
        <w:rPr>
          <w:rFonts w:ascii="Times New Roman" w:eastAsia="Calibri" w:hAnsi="Times New Roman" w:cs="Times New Roman"/>
          <w:b/>
          <w:sz w:val="28"/>
        </w:rPr>
        <w:t>задачи:</w:t>
      </w:r>
    </w:p>
    <w:p w:rsidR="00D20D3F" w:rsidRPr="000A2EC6" w:rsidRDefault="00D20D3F" w:rsidP="00D20D3F">
      <w:pPr>
        <w:shd w:val="clear" w:color="auto" w:fill="FFFFFF"/>
        <w:spacing w:after="0" w:line="360" w:lineRule="auto"/>
        <w:ind w:right="-143" w:firstLine="851"/>
        <w:jc w:val="both"/>
        <w:rPr>
          <w:rFonts w:ascii="Times New Roman" w:eastAsia="Times New Roman" w:hAnsi="Times New Roman" w:cs="Times New Roman"/>
          <w:bCs/>
          <w:color w:val="000000"/>
          <w:sz w:val="28"/>
          <w:szCs w:val="28"/>
          <w:lang w:eastAsia="ru-RU"/>
        </w:rPr>
      </w:pPr>
      <w:bookmarkStart w:id="6" w:name="_Hlk50026786"/>
      <w:r w:rsidRPr="000A2EC6">
        <w:rPr>
          <w:rFonts w:ascii="Times New Roman" w:eastAsia="Times New Roman" w:hAnsi="Times New Roman" w:cs="Times New Roman"/>
          <w:bCs/>
          <w:color w:val="000000"/>
          <w:sz w:val="28"/>
          <w:szCs w:val="28"/>
          <w:lang w:eastAsia="ru-RU"/>
        </w:rPr>
        <w:lastRenderedPageBreak/>
        <w:t>1. Изучить психологическую готовность к школьному обучению.</w:t>
      </w:r>
    </w:p>
    <w:p w:rsidR="00D20D3F" w:rsidRPr="000A2EC6" w:rsidRDefault="00D20D3F" w:rsidP="00D20D3F">
      <w:pPr>
        <w:shd w:val="clear" w:color="auto" w:fill="FFFFFF"/>
        <w:spacing w:after="0" w:line="360" w:lineRule="auto"/>
        <w:ind w:right="-143" w:firstLine="851"/>
        <w:jc w:val="both"/>
        <w:rPr>
          <w:rFonts w:ascii="Times New Roman" w:eastAsia="Times New Roman" w:hAnsi="Times New Roman" w:cs="Times New Roman"/>
          <w:bCs/>
          <w:color w:val="000000"/>
          <w:sz w:val="28"/>
          <w:szCs w:val="28"/>
          <w:lang w:eastAsia="ru-RU"/>
        </w:rPr>
      </w:pPr>
      <w:r w:rsidRPr="000A2EC6">
        <w:rPr>
          <w:rFonts w:ascii="Times New Roman" w:eastAsia="Times New Roman" w:hAnsi="Times New Roman" w:cs="Times New Roman"/>
          <w:bCs/>
          <w:color w:val="000000"/>
          <w:sz w:val="28"/>
          <w:szCs w:val="28"/>
          <w:lang w:eastAsia="ru-RU"/>
        </w:rPr>
        <w:t>2. Охарактеризовать проблемы школьной адаптации в отечественных исследованиях.</w:t>
      </w:r>
    </w:p>
    <w:p w:rsidR="00D20D3F" w:rsidRPr="000A2EC6" w:rsidRDefault="00D20D3F" w:rsidP="00D20D3F">
      <w:pPr>
        <w:shd w:val="clear" w:color="auto" w:fill="FFFFFF"/>
        <w:spacing w:after="0" w:line="360" w:lineRule="auto"/>
        <w:ind w:right="-143" w:firstLine="851"/>
        <w:jc w:val="both"/>
        <w:rPr>
          <w:rFonts w:ascii="Times New Roman" w:eastAsia="Times New Roman" w:hAnsi="Times New Roman" w:cs="Times New Roman"/>
          <w:bCs/>
          <w:color w:val="000000"/>
          <w:sz w:val="28"/>
          <w:szCs w:val="28"/>
          <w:lang w:eastAsia="ru-RU"/>
        </w:rPr>
      </w:pPr>
      <w:r w:rsidRPr="000A2EC6">
        <w:rPr>
          <w:rFonts w:ascii="Times New Roman" w:eastAsia="Times New Roman" w:hAnsi="Times New Roman" w:cs="Times New Roman"/>
          <w:bCs/>
          <w:color w:val="000000"/>
          <w:sz w:val="28"/>
          <w:szCs w:val="28"/>
          <w:lang w:eastAsia="ru-RU"/>
        </w:rPr>
        <w:t>3. Выделить личностные особенности младших школьников, влияющие на процесс адаптации к школе.</w:t>
      </w:r>
    </w:p>
    <w:p w:rsidR="00D20D3F" w:rsidRPr="000A2EC6" w:rsidRDefault="00D20D3F" w:rsidP="00D20D3F">
      <w:pPr>
        <w:shd w:val="clear" w:color="auto" w:fill="FFFFFF"/>
        <w:spacing w:after="0" w:line="360" w:lineRule="auto"/>
        <w:ind w:right="-143" w:firstLine="851"/>
        <w:jc w:val="both"/>
        <w:rPr>
          <w:rFonts w:ascii="Times New Roman" w:eastAsia="Times New Roman" w:hAnsi="Times New Roman" w:cs="Times New Roman"/>
          <w:bCs/>
          <w:color w:val="000000"/>
          <w:sz w:val="28"/>
          <w:szCs w:val="28"/>
          <w:lang w:eastAsia="ru-RU"/>
        </w:rPr>
      </w:pPr>
      <w:r w:rsidRPr="000A2EC6">
        <w:rPr>
          <w:rFonts w:ascii="Times New Roman" w:eastAsia="Times New Roman" w:hAnsi="Times New Roman" w:cs="Times New Roman"/>
          <w:bCs/>
          <w:color w:val="000000"/>
          <w:sz w:val="28"/>
          <w:szCs w:val="28"/>
          <w:lang w:eastAsia="ru-RU"/>
        </w:rPr>
        <w:t>4. Провести эмпирическое исследование адаптации детей к школьному обучению.</w:t>
      </w:r>
    </w:p>
    <w:p w:rsidR="00D20D3F" w:rsidRPr="000A2EC6" w:rsidRDefault="00D20D3F" w:rsidP="00D20D3F">
      <w:pPr>
        <w:shd w:val="clear" w:color="auto" w:fill="FFFFFF"/>
        <w:spacing w:after="0" w:line="360" w:lineRule="auto"/>
        <w:ind w:right="-143" w:firstLine="851"/>
        <w:jc w:val="both"/>
        <w:rPr>
          <w:rFonts w:ascii="Times New Roman" w:eastAsia="Times New Roman" w:hAnsi="Times New Roman" w:cs="Times New Roman"/>
          <w:bCs/>
          <w:color w:val="000000"/>
          <w:sz w:val="28"/>
          <w:szCs w:val="28"/>
          <w:lang w:eastAsia="ru-RU"/>
        </w:rPr>
      </w:pPr>
      <w:r w:rsidRPr="000A2EC6">
        <w:rPr>
          <w:rFonts w:ascii="Times New Roman" w:eastAsia="Times New Roman" w:hAnsi="Times New Roman" w:cs="Times New Roman"/>
          <w:bCs/>
          <w:color w:val="000000"/>
          <w:sz w:val="28"/>
          <w:szCs w:val="28"/>
          <w:lang w:eastAsia="ru-RU"/>
        </w:rPr>
        <w:t>5. Провести опытно – экспериментальное исследование адаптации детей к школе.</w:t>
      </w:r>
    </w:p>
    <w:bookmarkEnd w:id="6"/>
    <w:p w:rsidR="00D20D3F" w:rsidRPr="000A2EC6" w:rsidRDefault="00D20D3F" w:rsidP="00D20D3F">
      <w:pPr>
        <w:spacing w:after="0" w:line="360" w:lineRule="auto"/>
        <w:ind w:right="-143" w:firstLine="851"/>
        <w:jc w:val="both"/>
        <w:rPr>
          <w:rFonts w:ascii="Times New Roman" w:hAnsi="Times New Roman" w:cs="Times New Roman"/>
          <w:bCs/>
          <w:color w:val="333333"/>
          <w:sz w:val="28"/>
          <w:szCs w:val="28"/>
          <w:shd w:val="clear" w:color="auto" w:fill="FFFFFF"/>
        </w:rPr>
      </w:pPr>
      <w:r w:rsidRPr="00A37825">
        <w:rPr>
          <w:rFonts w:ascii="Times New Roman" w:hAnsi="Times New Roman" w:cs="Times New Roman"/>
          <w:b/>
          <w:color w:val="333333"/>
          <w:sz w:val="28"/>
          <w:szCs w:val="28"/>
          <w:shd w:val="clear" w:color="auto" w:fill="FFFFFF"/>
        </w:rPr>
        <w:t>Методологическую и теоретическую основу исследования</w:t>
      </w:r>
      <w:r w:rsidRPr="000A2EC6">
        <w:rPr>
          <w:rFonts w:ascii="Times New Roman" w:hAnsi="Times New Roman" w:cs="Times New Roman"/>
          <w:bCs/>
          <w:color w:val="333333"/>
          <w:sz w:val="28"/>
          <w:szCs w:val="28"/>
          <w:shd w:val="clear" w:color="auto" w:fill="FFFFFF"/>
        </w:rPr>
        <w:t xml:space="preserve"> составляют </w:t>
      </w:r>
      <w:r w:rsidRPr="000A2EC6">
        <w:rPr>
          <w:rFonts w:ascii="Times New Roman" w:hAnsi="Times New Roman" w:cs="Times New Roman"/>
          <w:bCs/>
          <w:sz w:val="28"/>
          <w:szCs w:val="28"/>
          <w:shd w:val="clear" w:color="auto" w:fill="FFFFFF"/>
        </w:rPr>
        <w:t>положения теории онтогенетического развития личности и ее формирования в деятельности (познавательной, игре, общении) в тесной связи с условиями организации этой деятельности (Л.С. Выготский, Л.И. Божович, А.Н. Леонтьев, А.В. Запорожец, С.Л. Рубинштейн); положения общей и специальной педагогики о природе и сущности коррекционной работы (Л.С. Выготский, В.И. Лубовский, Г.Ф. Кумарина, У.В. Ульенкова, С.Г. Шевченко, Т.Б. Филичева, В.В. Воронкова и др.); фундаментальные положения отечественной и зарубежной психологии о роли ведущей деятельности в обучении (Д.Б. Эльконин, В.В. Давыдов и др.), значение личности учителя в воспитании и обучении школьников (К.Д. Ушинский, А.С. Макаренко, П.Ф. Каптерев и др.), положения общей педагогики о проблемах воспитания младших школьников (В.И. Петрова, Е.В. Бондаревская, Н.Ф. Виноградова и др.).</w:t>
      </w:r>
    </w:p>
    <w:p w:rsidR="00D20D3F" w:rsidRPr="000A2EC6" w:rsidRDefault="00D20D3F" w:rsidP="00D20D3F">
      <w:pPr>
        <w:spacing w:after="0" w:line="360" w:lineRule="auto"/>
        <w:ind w:right="-143" w:firstLine="851"/>
        <w:jc w:val="both"/>
        <w:rPr>
          <w:rFonts w:ascii="Times New Roman" w:eastAsia="Calibri" w:hAnsi="Times New Roman" w:cs="Times New Roman"/>
          <w:bCs/>
          <w:sz w:val="28"/>
        </w:rPr>
      </w:pPr>
      <w:r w:rsidRPr="00A37825">
        <w:rPr>
          <w:rFonts w:ascii="Times New Roman" w:eastAsia="Calibri" w:hAnsi="Times New Roman" w:cs="Times New Roman"/>
          <w:b/>
          <w:sz w:val="28"/>
        </w:rPr>
        <w:t>База исследования</w:t>
      </w:r>
      <w:r w:rsidRPr="000A2EC6">
        <w:rPr>
          <w:rFonts w:ascii="Times New Roman" w:eastAsia="Calibri" w:hAnsi="Times New Roman" w:cs="Times New Roman"/>
          <w:bCs/>
          <w:sz w:val="28"/>
        </w:rPr>
        <w:t xml:space="preserve">: </w:t>
      </w:r>
      <w:r>
        <w:rPr>
          <w:rFonts w:ascii="Times New Roman" w:eastAsia="Calibri" w:hAnsi="Times New Roman" w:cs="Times New Roman"/>
          <w:bCs/>
          <w:sz w:val="28"/>
        </w:rPr>
        <w:t>МАОУ СОШ 20</w:t>
      </w:r>
      <w:r w:rsidRPr="000A2EC6">
        <w:rPr>
          <w:rFonts w:ascii="Times New Roman" w:eastAsia="Calibri" w:hAnsi="Times New Roman" w:cs="Times New Roman"/>
          <w:bCs/>
          <w:sz w:val="28"/>
        </w:rPr>
        <w:t xml:space="preserve"> горд Нижний Тагил. В исследовании приняли участие 26 школьников, учащихся первого класса</w:t>
      </w:r>
      <w:r>
        <w:rPr>
          <w:rFonts w:ascii="Times New Roman" w:eastAsia="Calibri" w:hAnsi="Times New Roman" w:cs="Times New Roman"/>
          <w:bCs/>
          <w:sz w:val="28"/>
        </w:rPr>
        <w:t>, а также их родители и классный руководитель.</w:t>
      </w:r>
    </w:p>
    <w:p w:rsidR="00D20D3F" w:rsidRPr="00A37825" w:rsidRDefault="00D20D3F" w:rsidP="00D20D3F">
      <w:pPr>
        <w:spacing w:after="0" w:line="360" w:lineRule="auto"/>
        <w:ind w:right="-143" w:firstLine="851"/>
        <w:jc w:val="both"/>
        <w:rPr>
          <w:b/>
        </w:rPr>
      </w:pPr>
      <w:r w:rsidRPr="00A37825">
        <w:rPr>
          <w:rFonts w:ascii="Times New Roman" w:eastAsia="Calibri" w:hAnsi="Times New Roman" w:cs="Times New Roman"/>
          <w:b/>
          <w:sz w:val="28"/>
        </w:rPr>
        <w:t>Методы и этапы исследования:</w:t>
      </w:r>
      <w:r w:rsidRPr="00A37825">
        <w:rPr>
          <w:b/>
        </w:rPr>
        <w:t xml:space="preserve"> </w:t>
      </w:r>
    </w:p>
    <w:p w:rsidR="00D20D3F" w:rsidRPr="000A2EC6" w:rsidRDefault="00D20D3F" w:rsidP="00D20D3F">
      <w:pPr>
        <w:spacing w:after="0" w:line="360" w:lineRule="auto"/>
        <w:ind w:right="-143" w:firstLine="851"/>
        <w:jc w:val="both"/>
        <w:rPr>
          <w:rFonts w:ascii="Times New Roman" w:hAnsi="Times New Roman" w:cs="Times New Roman"/>
          <w:bCs/>
          <w:sz w:val="28"/>
          <w:szCs w:val="28"/>
        </w:rPr>
      </w:pPr>
      <w:r w:rsidRPr="000A2EC6">
        <w:rPr>
          <w:rFonts w:ascii="Times New Roman" w:hAnsi="Times New Roman" w:cs="Times New Roman"/>
          <w:bCs/>
          <w:sz w:val="28"/>
          <w:szCs w:val="28"/>
        </w:rPr>
        <w:t xml:space="preserve">На первом (поисково-прогностическом) этапе осуществлялся анализ современного состояния проблемы на основе изучения специальной психолого-педагогической литературы по теме исследования; были </w:t>
      </w:r>
      <w:r w:rsidRPr="000A2EC6">
        <w:rPr>
          <w:rFonts w:ascii="Times New Roman" w:hAnsi="Times New Roman" w:cs="Times New Roman"/>
          <w:bCs/>
          <w:sz w:val="28"/>
          <w:szCs w:val="28"/>
        </w:rPr>
        <w:lastRenderedPageBreak/>
        <w:t xml:space="preserve">определены цели, задачи исследования, сформулирована гипотеза; разрабатывался план опытно-экспериментальной работы. </w:t>
      </w:r>
    </w:p>
    <w:p w:rsidR="00D20D3F" w:rsidRPr="000A2EC6" w:rsidRDefault="00D20D3F" w:rsidP="00D20D3F">
      <w:pPr>
        <w:spacing w:after="0" w:line="360" w:lineRule="auto"/>
        <w:ind w:right="-143" w:firstLine="851"/>
        <w:jc w:val="both"/>
        <w:rPr>
          <w:rFonts w:ascii="Times New Roman" w:hAnsi="Times New Roman" w:cs="Times New Roman"/>
          <w:bCs/>
          <w:sz w:val="28"/>
          <w:szCs w:val="28"/>
        </w:rPr>
      </w:pPr>
      <w:r w:rsidRPr="000A2EC6">
        <w:rPr>
          <w:rFonts w:ascii="Times New Roman" w:hAnsi="Times New Roman" w:cs="Times New Roman"/>
          <w:bCs/>
          <w:sz w:val="28"/>
          <w:szCs w:val="28"/>
        </w:rPr>
        <w:t xml:space="preserve">На втором (содержательно-процессуальном) этапе проводился констатирующий этап экспериментальной работы, осуществлялся анализ данных, полученных в ходе констатирующего эксперимента; проводилась проверка гипотезы исследования; разрабатывался комплекс мероприятий по содействию адаптации первоклассников в школе. </w:t>
      </w:r>
    </w:p>
    <w:p w:rsidR="00D20D3F" w:rsidRPr="000A2EC6" w:rsidRDefault="00D20D3F" w:rsidP="00D20D3F">
      <w:pPr>
        <w:spacing w:after="0" w:line="360" w:lineRule="auto"/>
        <w:ind w:right="-143" w:firstLine="851"/>
        <w:jc w:val="both"/>
        <w:rPr>
          <w:rFonts w:ascii="Times New Roman" w:hAnsi="Times New Roman" w:cs="Times New Roman"/>
          <w:bCs/>
          <w:sz w:val="28"/>
          <w:szCs w:val="28"/>
        </w:rPr>
      </w:pPr>
      <w:r w:rsidRPr="000A2EC6">
        <w:rPr>
          <w:rFonts w:ascii="Times New Roman" w:hAnsi="Times New Roman" w:cs="Times New Roman"/>
          <w:bCs/>
          <w:sz w:val="28"/>
          <w:szCs w:val="28"/>
        </w:rPr>
        <w:t>На третьем (аналитико-формирующем) этапе был реализован комплекс мероприятий по содействию адаптации первоклассников в школе; проводилось обобщение, систематизация, обработка и оформление полученных результатов, проверка эффективности комплекса мероприятий; уточнялись теоретические и экспериментальные выводы.</w:t>
      </w:r>
    </w:p>
    <w:p w:rsidR="00D20D3F" w:rsidRPr="000A2EC6" w:rsidRDefault="00D20D3F" w:rsidP="00D20D3F">
      <w:pPr>
        <w:spacing w:after="0" w:line="360" w:lineRule="auto"/>
        <w:ind w:right="-143" w:firstLine="851"/>
        <w:jc w:val="both"/>
        <w:rPr>
          <w:rFonts w:ascii="Times New Roman" w:eastAsia="Calibri" w:hAnsi="Times New Roman" w:cs="Times New Roman"/>
          <w:bCs/>
          <w:sz w:val="28"/>
          <w:szCs w:val="28"/>
        </w:rPr>
      </w:pPr>
      <w:r w:rsidRPr="00A37825">
        <w:rPr>
          <w:rFonts w:ascii="Times New Roman" w:eastAsia="Calibri" w:hAnsi="Times New Roman" w:cs="Times New Roman"/>
          <w:b/>
          <w:sz w:val="28"/>
          <w:szCs w:val="28"/>
        </w:rPr>
        <w:t>Методики исследования</w:t>
      </w:r>
      <w:r w:rsidRPr="000A2EC6">
        <w:rPr>
          <w:rFonts w:ascii="Times New Roman" w:eastAsia="Calibri" w:hAnsi="Times New Roman" w:cs="Times New Roman"/>
          <w:bCs/>
          <w:sz w:val="28"/>
          <w:szCs w:val="28"/>
        </w:rPr>
        <w:t xml:space="preserve">: </w:t>
      </w:r>
      <w:r w:rsidRPr="000A2EC6">
        <w:rPr>
          <w:rFonts w:ascii="Times New Roman" w:hAnsi="Times New Roman" w:cs="Times New Roman"/>
          <w:bCs/>
          <w:sz w:val="28"/>
          <w:szCs w:val="28"/>
        </w:rPr>
        <w:t>методик</w:t>
      </w:r>
      <w:r>
        <w:rPr>
          <w:rFonts w:ascii="Times New Roman" w:hAnsi="Times New Roman" w:cs="Times New Roman"/>
          <w:bCs/>
          <w:sz w:val="28"/>
          <w:szCs w:val="28"/>
        </w:rPr>
        <w:t>а</w:t>
      </w:r>
      <w:r w:rsidRPr="000A2EC6">
        <w:rPr>
          <w:rFonts w:ascii="Times New Roman" w:hAnsi="Times New Roman" w:cs="Times New Roman"/>
          <w:bCs/>
          <w:sz w:val="28"/>
          <w:szCs w:val="28"/>
        </w:rPr>
        <w:t xml:space="preserve"> изучения школьной мотивации Н.Г. Лускановой; </w:t>
      </w:r>
      <w:r w:rsidRPr="000A2EC6">
        <w:rPr>
          <w:rFonts w:ascii="Times New Roman" w:hAnsi="Times New Roman" w:cs="Times New Roman"/>
          <w:bCs/>
          <w:color w:val="252525"/>
          <w:sz w:val="28"/>
          <w:szCs w:val="28"/>
          <w:shd w:val="clear" w:color="auto" w:fill="FFFFFF"/>
        </w:rPr>
        <w:t xml:space="preserve">методика «Экспертная оценка адаптированности ребенка к школе» (Чирков В. И., Соколова О. Л., Сорокина О. В.) (для педагогов и родителей); </w:t>
      </w:r>
      <w:r w:rsidRPr="000A2EC6">
        <w:rPr>
          <w:rFonts w:ascii="Times New Roman" w:hAnsi="Times New Roman" w:cs="Times New Roman"/>
          <w:bCs/>
          <w:color w:val="000000"/>
          <w:sz w:val="28"/>
          <w:szCs w:val="28"/>
          <w:shd w:val="clear" w:color="auto" w:fill="FFFFFF"/>
        </w:rPr>
        <w:t xml:space="preserve">методика </w:t>
      </w:r>
      <w:r>
        <w:rPr>
          <w:rFonts w:ascii="Times New Roman" w:hAnsi="Times New Roman" w:cs="Times New Roman"/>
          <w:bCs/>
          <w:color w:val="000000"/>
          <w:sz w:val="28"/>
          <w:szCs w:val="28"/>
          <w:shd w:val="clear" w:color="auto" w:fill="FFFFFF"/>
        </w:rPr>
        <w:t>«Краски» (Р.П. Ефимкина)</w:t>
      </w:r>
      <w:r w:rsidRPr="000A2EC6">
        <w:rPr>
          <w:rFonts w:ascii="Times New Roman" w:hAnsi="Times New Roman" w:cs="Times New Roman"/>
          <w:bCs/>
          <w:color w:val="000000"/>
          <w:sz w:val="28"/>
          <w:szCs w:val="28"/>
          <w:shd w:val="clear" w:color="auto" w:fill="FFFFFF"/>
        </w:rPr>
        <w:t>.</w:t>
      </w:r>
    </w:p>
    <w:p w:rsidR="00D20D3F" w:rsidRPr="000A2EC6" w:rsidRDefault="00D20D3F" w:rsidP="00D20D3F">
      <w:pPr>
        <w:spacing w:after="0" w:line="360" w:lineRule="auto"/>
        <w:ind w:right="-143" w:firstLine="851"/>
        <w:jc w:val="both"/>
        <w:rPr>
          <w:rFonts w:ascii="Times New Roman" w:eastAsia="Calibri" w:hAnsi="Times New Roman" w:cs="Times New Roman"/>
          <w:bCs/>
          <w:sz w:val="28"/>
          <w:szCs w:val="28"/>
        </w:rPr>
      </w:pPr>
      <w:r w:rsidRPr="00A37825">
        <w:rPr>
          <w:rFonts w:ascii="Times New Roman" w:eastAsia="Calibri" w:hAnsi="Times New Roman" w:cs="Times New Roman"/>
          <w:b/>
          <w:sz w:val="28"/>
          <w:szCs w:val="28"/>
        </w:rPr>
        <w:t xml:space="preserve">Практическая значимость </w:t>
      </w:r>
      <w:r w:rsidRPr="00A37825">
        <w:rPr>
          <w:rFonts w:ascii="Times New Roman" w:hAnsi="Times New Roman" w:cs="Times New Roman"/>
          <w:b/>
          <w:sz w:val="28"/>
          <w:szCs w:val="28"/>
        </w:rPr>
        <w:t>исследования</w:t>
      </w:r>
      <w:r>
        <w:rPr>
          <w:rFonts w:ascii="Times New Roman" w:hAnsi="Times New Roman" w:cs="Times New Roman"/>
          <w:bCs/>
          <w:sz w:val="28"/>
          <w:szCs w:val="28"/>
        </w:rPr>
        <w:t xml:space="preserve"> </w:t>
      </w:r>
      <w:r w:rsidRPr="000A2EC6">
        <w:rPr>
          <w:rFonts w:ascii="Times New Roman" w:hAnsi="Times New Roman" w:cs="Times New Roman"/>
          <w:bCs/>
          <w:sz w:val="28"/>
          <w:szCs w:val="28"/>
        </w:rPr>
        <w:t>заключается в том, что разработан комплекс мероприятий по содействию адаптации первоклассников в школе, который был внедрен в образовательную практику в школе, данные работы могут быть использованы в практической психолого – педагогической деятельности, а также в процессе преподавательской практики.</w:t>
      </w:r>
    </w:p>
    <w:p w:rsidR="00D20D3F" w:rsidRDefault="00D20D3F" w:rsidP="00D20D3F">
      <w:pPr>
        <w:spacing w:after="0" w:line="360" w:lineRule="auto"/>
        <w:ind w:right="-284" w:firstLine="851"/>
        <w:jc w:val="both"/>
        <w:rPr>
          <w:rFonts w:ascii="Times New Roman" w:eastAsia="Calibri" w:hAnsi="Times New Roman" w:cs="Times New Roman"/>
          <w:bCs/>
          <w:sz w:val="28"/>
        </w:rPr>
      </w:pPr>
      <w:r w:rsidRPr="00A37825">
        <w:rPr>
          <w:rFonts w:ascii="Times New Roman" w:eastAsia="Calibri" w:hAnsi="Times New Roman" w:cs="Times New Roman"/>
          <w:b/>
          <w:sz w:val="28"/>
          <w:szCs w:val="28"/>
        </w:rPr>
        <w:t>Структура и объем выпускной квалификационной работы</w:t>
      </w:r>
      <w:r w:rsidRPr="000A2EC6">
        <w:rPr>
          <w:rFonts w:ascii="Times New Roman" w:eastAsia="Calibri" w:hAnsi="Times New Roman" w:cs="Times New Roman"/>
          <w:bCs/>
          <w:sz w:val="28"/>
          <w:szCs w:val="28"/>
        </w:rPr>
        <w:t>: введение, три главы</w:t>
      </w:r>
      <w:r>
        <w:rPr>
          <w:rFonts w:ascii="Times New Roman" w:eastAsia="Calibri" w:hAnsi="Times New Roman" w:cs="Times New Roman"/>
          <w:bCs/>
          <w:sz w:val="28"/>
          <w:szCs w:val="28"/>
        </w:rPr>
        <w:t>, з</w:t>
      </w:r>
      <w:r w:rsidRPr="000A2EC6">
        <w:rPr>
          <w:rFonts w:ascii="Times New Roman" w:eastAsia="Calibri" w:hAnsi="Times New Roman" w:cs="Times New Roman"/>
          <w:bCs/>
          <w:sz w:val="28"/>
          <w:szCs w:val="28"/>
        </w:rPr>
        <w:t>аключение, список использованной литературы и приложения</w:t>
      </w:r>
      <w:r w:rsidRPr="000A2EC6">
        <w:rPr>
          <w:rFonts w:ascii="Times New Roman" w:eastAsia="Calibri" w:hAnsi="Times New Roman" w:cs="Times New Roman"/>
          <w:bCs/>
          <w:sz w:val="28"/>
        </w:rPr>
        <w:t>.</w:t>
      </w:r>
      <w:r>
        <w:rPr>
          <w:rFonts w:ascii="Times New Roman" w:eastAsia="Calibri" w:hAnsi="Times New Roman" w:cs="Times New Roman"/>
          <w:bCs/>
          <w:sz w:val="28"/>
        </w:rPr>
        <w:t xml:space="preserve"> В работе содержится </w:t>
      </w:r>
      <w:r w:rsidRPr="00F60AE1">
        <w:rPr>
          <w:rFonts w:ascii="Times New Roman" w:eastAsia="Calibri" w:hAnsi="Times New Roman" w:cs="Times New Roman"/>
          <w:bCs/>
          <w:sz w:val="28"/>
        </w:rPr>
        <w:t>6 рисунков, 3таблицы. Общий объем работы составляет 81 страница.</w:t>
      </w:r>
      <w:r>
        <w:rPr>
          <w:rFonts w:ascii="Times New Roman" w:eastAsia="Calibri" w:hAnsi="Times New Roman" w:cs="Times New Roman"/>
          <w:bCs/>
          <w:sz w:val="28"/>
        </w:rPr>
        <w:t xml:space="preserve"> </w:t>
      </w:r>
    </w:p>
    <w:p w:rsidR="00D20D3F" w:rsidRDefault="00D20D3F" w:rsidP="00D20D3F">
      <w:pPr>
        <w:spacing w:line="360" w:lineRule="auto"/>
        <w:rPr>
          <w:rFonts w:ascii="Times New Roman" w:eastAsia="Calibri" w:hAnsi="Times New Roman" w:cs="Times New Roman"/>
          <w:bCs/>
          <w:sz w:val="28"/>
        </w:rPr>
      </w:pPr>
      <w:r>
        <w:rPr>
          <w:rFonts w:ascii="Times New Roman" w:eastAsia="Calibri" w:hAnsi="Times New Roman" w:cs="Times New Roman"/>
          <w:bCs/>
          <w:sz w:val="28"/>
        </w:rPr>
        <w:br w:type="page"/>
      </w:r>
    </w:p>
    <w:p w:rsidR="00D20D3F" w:rsidRPr="00554557" w:rsidRDefault="00D20D3F" w:rsidP="00D20D3F">
      <w:pPr>
        <w:pStyle w:val="1"/>
        <w:spacing w:before="0" w:line="240" w:lineRule="auto"/>
        <w:jc w:val="center"/>
        <w:rPr>
          <w:rFonts w:ascii="Times New Roman" w:eastAsia="Times New Roman" w:hAnsi="Times New Roman" w:cs="Times New Roman"/>
          <w:b/>
          <w:bCs/>
          <w:color w:val="auto"/>
          <w:lang w:eastAsia="ru-RU"/>
        </w:rPr>
      </w:pPr>
      <w:bookmarkStart w:id="7" w:name="_Toc49523502"/>
      <w:r w:rsidRPr="00554557">
        <w:rPr>
          <w:rFonts w:ascii="Times New Roman" w:eastAsia="Times New Roman" w:hAnsi="Times New Roman" w:cs="Times New Roman"/>
          <w:b/>
          <w:bCs/>
          <w:color w:val="auto"/>
          <w:lang w:eastAsia="ru-RU"/>
        </w:rPr>
        <w:lastRenderedPageBreak/>
        <w:t xml:space="preserve">ГЛАВА 1. ТЕОРЕТИЧЕСКИЙ АНАЛИЗ ПРОБЛЕМЫ АДАПТАЦИИ ДЕТЕЙ К </w:t>
      </w:r>
      <w:commentRangeStart w:id="8"/>
      <w:r w:rsidRPr="00554557">
        <w:rPr>
          <w:rFonts w:ascii="Times New Roman" w:eastAsia="Times New Roman" w:hAnsi="Times New Roman" w:cs="Times New Roman"/>
          <w:b/>
          <w:bCs/>
          <w:color w:val="auto"/>
          <w:lang w:eastAsia="ru-RU"/>
        </w:rPr>
        <w:t>ШКОЛЬНОМУ</w:t>
      </w:r>
      <w:commentRangeEnd w:id="8"/>
      <w:r>
        <w:rPr>
          <w:rStyle w:val="ae"/>
          <w:rFonts w:asciiTheme="minorHAnsi" w:eastAsiaTheme="minorHAnsi" w:hAnsiTheme="minorHAnsi" w:cstheme="minorBidi"/>
          <w:color w:val="auto"/>
        </w:rPr>
        <w:commentReference w:id="8"/>
      </w:r>
      <w:r w:rsidRPr="00554557">
        <w:rPr>
          <w:rFonts w:ascii="Times New Roman" w:eastAsia="Times New Roman" w:hAnsi="Times New Roman" w:cs="Times New Roman"/>
          <w:b/>
          <w:bCs/>
          <w:color w:val="auto"/>
          <w:lang w:eastAsia="ru-RU"/>
        </w:rPr>
        <w:t xml:space="preserve"> ОБУЧЕНИЮ</w:t>
      </w:r>
      <w:bookmarkEnd w:id="7"/>
    </w:p>
    <w:p w:rsidR="00D20D3F" w:rsidRPr="00554557" w:rsidRDefault="00D20D3F" w:rsidP="00D20D3F">
      <w:pPr>
        <w:spacing w:line="240" w:lineRule="auto"/>
        <w:rPr>
          <w:sz w:val="32"/>
          <w:szCs w:val="32"/>
          <w:lang w:eastAsia="ru-RU"/>
        </w:rPr>
      </w:pPr>
    </w:p>
    <w:p w:rsidR="00D20D3F" w:rsidRPr="00F4799B" w:rsidRDefault="00D20D3F" w:rsidP="00D20D3F">
      <w:pPr>
        <w:pStyle w:val="1"/>
        <w:numPr>
          <w:ilvl w:val="1"/>
          <w:numId w:val="3"/>
        </w:numPr>
        <w:spacing w:before="0" w:line="240" w:lineRule="auto"/>
        <w:jc w:val="center"/>
        <w:rPr>
          <w:rFonts w:ascii="Times New Roman" w:eastAsia="Times New Roman" w:hAnsi="Times New Roman" w:cs="Times New Roman"/>
          <w:b/>
          <w:bCs/>
          <w:color w:val="auto"/>
          <w:sz w:val="28"/>
          <w:szCs w:val="28"/>
          <w:lang w:eastAsia="ru-RU"/>
        </w:rPr>
      </w:pPr>
      <w:bookmarkStart w:id="9" w:name="_Toc49523503"/>
      <w:r w:rsidRPr="00F4799B">
        <w:rPr>
          <w:rFonts w:ascii="Times New Roman" w:eastAsia="Times New Roman" w:hAnsi="Times New Roman" w:cs="Times New Roman"/>
          <w:b/>
          <w:bCs/>
          <w:color w:val="auto"/>
          <w:sz w:val="28"/>
          <w:szCs w:val="28"/>
          <w:lang w:eastAsia="ru-RU"/>
        </w:rPr>
        <w:t xml:space="preserve">Психологическая готовность к </w:t>
      </w:r>
      <w:commentRangeStart w:id="10"/>
      <w:r w:rsidRPr="00F4799B">
        <w:rPr>
          <w:rFonts w:ascii="Times New Roman" w:eastAsia="Times New Roman" w:hAnsi="Times New Roman" w:cs="Times New Roman"/>
          <w:b/>
          <w:bCs/>
          <w:color w:val="auto"/>
          <w:sz w:val="28"/>
          <w:szCs w:val="28"/>
          <w:lang w:eastAsia="ru-RU"/>
        </w:rPr>
        <w:t>школьному</w:t>
      </w:r>
      <w:commentRangeEnd w:id="10"/>
      <w:r w:rsidRPr="00F4799B">
        <w:rPr>
          <w:rStyle w:val="ae"/>
          <w:rFonts w:asciiTheme="minorHAnsi" w:eastAsiaTheme="minorHAnsi" w:hAnsiTheme="minorHAnsi" w:cstheme="minorBidi"/>
          <w:color w:val="auto"/>
          <w:sz w:val="28"/>
          <w:szCs w:val="28"/>
        </w:rPr>
        <w:commentReference w:id="10"/>
      </w:r>
      <w:r w:rsidRPr="00F4799B">
        <w:rPr>
          <w:rFonts w:ascii="Times New Roman" w:eastAsia="Times New Roman" w:hAnsi="Times New Roman" w:cs="Times New Roman"/>
          <w:b/>
          <w:bCs/>
          <w:color w:val="auto"/>
          <w:sz w:val="28"/>
          <w:szCs w:val="28"/>
          <w:lang w:eastAsia="ru-RU"/>
        </w:rPr>
        <w:t xml:space="preserve"> обучению</w:t>
      </w:r>
      <w:bookmarkEnd w:id="9"/>
    </w:p>
    <w:p w:rsidR="00D20D3F" w:rsidRDefault="00D20D3F" w:rsidP="00D20D3F">
      <w:pPr>
        <w:spacing w:line="360" w:lineRule="auto"/>
        <w:rPr>
          <w:lang w:eastAsia="ru-RU"/>
        </w:rPr>
      </w:pPr>
    </w:p>
    <w:p w:rsidR="00D20D3F" w:rsidRPr="009C5D88" w:rsidRDefault="00D20D3F" w:rsidP="00D20D3F">
      <w:pPr>
        <w:spacing w:after="0" w:line="360" w:lineRule="auto"/>
        <w:ind w:firstLine="709"/>
        <w:jc w:val="both"/>
        <w:rPr>
          <w:rFonts w:ascii="Times New Roman" w:hAnsi="Times New Roman" w:cs="Times New Roman"/>
          <w:sz w:val="28"/>
          <w:szCs w:val="28"/>
        </w:rPr>
      </w:pPr>
      <w:commentRangeStart w:id="11"/>
      <w:r w:rsidRPr="009C5D88">
        <w:rPr>
          <w:rFonts w:ascii="Times New Roman" w:hAnsi="Times New Roman" w:cs="Times New Roman"/>
          <w:sz w:val="28"/>
          <w:szCs w:val="28"/>
        </w:rPr>
        <w:t>Многие</w:t>
      </w:r>
      <w:commentRangeEnd w:id="11"/>
      <w:r>
        <w:rPr>
          <w:rStyle w:val="ae"/>
        </w:rPr>
        <w:commentReference w:id="11"/>
      </w:r>
      <w:r w:rsidRPr="009C5D88">
        <w:rPr>
          <w:rFonts w:ascii="Times New Roman" w:hAnsi="Times New Roman" w:cs="Times New Roman"/>
          <w:sz w:val="28"/>
          <w:szCs w:val="28"/>
        </w:rPr>
        <w:t xml:space="preserve"> отечественные и зарубежные поклонники научного творчества Л.С. Выготского считают, что основная сфера его исследовательских интересов связана с проблемами обучения.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Ежегодно проводятся разного уровня конференции и симпозиумы, круглые столы и форумы, на которых предлагаются трактовки основных идей Л.С. Выготского об обучении и развитии. На многих языках выходят монографии и сборники, в которых излагаются результаты экспериментальных исследований взаимосвязи обучения и развития, построенных, по мнению их авторов, на основе культурно-исторической теории. Пожалуй, не будет преувеличением сказать, что мысли Л.С. Выготского и его ближайших учеников относительно обучения и развития являются едва ли не самыми востребованными, разработанными и воплощенными в практике. Многолетние исследования авторов этой статьи и их коллег в области образования позволяют еще раз вернуться к обсуждению идей Л.С. Выготского, выявить целый ряд проблем, без решения которых невозможно ни развить культурно-историческую теорию, органичной частью которой являются положения Л.С. Выготского об обучении и развитии, ни построить практику, ориентированную на «неклассическую» психологию</w:t>
      </w:r>
      <w:r>
        <w:rPr>
          <w:rStyle w:val="af5"/>
          <w:rFonts w:ascii="Times New Roman" w:hAnsi="Times New Roman" w:cs="Times New Roman"/>
          <w:sz w:val="28"/>
          <w:szCs w:val="28"/>
        </w:rPr>
        <w:footnoteReference w:id="1"/>
      </w:r>
      <w:r w:rsidRPr="009C5D88">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Свои исследования взаимосвязи обучения и развития мы начали с изучения психологической</w:t>
      </w:r>
      <w:r>
        <w:rPr>
          <w:rFonts w:ascii="Times New Roman" w:hAnsi="Times New Roman" w:cs="Times New Roman"/>
          <w:sz w:val="28"/>
          <w:szCs w:val="28"/>
        </w:rPr>
        <w:t xml:space="preserve"> </w:t>
      </w:r>
      <w:r w:rsidRPr="009C5D88">
        <w:rPr>
          <w:rFonts w:ascii="Times New Roman" w:hAnsi="Times New Roman" w:cs="Times New Roman"/>
          <w:sz w:val="28"/>
          <w:szCs w:val="28"/>
        </w:rPr>
        <w:t xml:space="preserve">и личностной готовности детей к школьному </w:t>
      </w:r>
      <w:r w:rsidRPr="005B08BE">
        <w:rPr>
          <w:rFonts w:ascii="Times New Roman" w:hAnsi="Times New Roman" w:cs="Times New Roman"/>
          <w:sz w:val="28"/>
          <w:szCs w:val="28"/>
        </w:rPr>
        <w:t>обучению. Психологическая готовность</w:t>
      </w:r>
      <w:r w:rsidRPr="009C5D88">
        <w:rPr>
          <w:rFonts w:ascii="Times New Roman" w:hAnsi="Times New Roman" w:cs="Times New Roman"/>
          <w:sz w:val="28"/>
          <w:szCs w:val="28"/>
        </w:rPr>
        <w:t xml:space="preserve"> к школьному обучению в контексте неклассической психологии понималась нами не как набор характеристик, свойств и качеств, которые в сумме и совокупности должны обеспечить безболезненный переход ребенка к новому возрастному периоду и, </w:t>
      </w:r>
      <w:r w:rsidRPr="009C5D88">
        <w:rPr>
          <w:rFonts w:ascii="Times New Roman" w:hAnsi="Times New Roman" w:cs="Times New Roman"/>
          <w:sz w:val="28"/>
          <w:szCs w:val="28"/>
        </w:rPr>
        <w:lastRenderedPageBreak/>
        <w:t xml:space="preserve">соответственно, к новой ведущей деятельности, а как целостную систему отношений и установок сознания, в основании которой лежит то главное психологическое новообразование, которое обеспечивает изменения во всех сферах жизнедеятельности ребенка. Ориентируясь на периодизацию психического развития, предложенную Л.С. Выготским, в наших исследованиях были выявлены качественные изменения в общении ребенка со взрослым и сверстниками на рубеже дошкольного и младшего школьного возраста, которые, в конечном счете, отражались на его отношении к самому себе и на его самосознании. Обнаружилось, что эти изменения в общении ребенка формируются в ведущей деятельности предыдущего периода развития — игре.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Исследование личностной готовности к школьному обучению было ориентировано на идею одного из близких учеников Л.С. Выготского, Д.Б. Эльконина, который отмечал, что при переходе от дошкольного к младшему школьному возрасту происходит изменение внутренней позиции ребенка</w:t>
      </w:r>
      <w:r>
        <w:rPr>
          <w:rStyle w:val="af5"/>
          <w:rFonts w:ascii="Times New Roman" w:hAnsi="Times New Roman" w:cs="Times New Roman"/>
          <w:sz w:val="28"/>
          <w:szCs w:val="28"/>
        </w:rPr>
        <w:footnoteReference w:id="2"/>
      </w:r>
      <w:r w:rsidRPr="009C5D88">
        <w:rPr>
          <w:rFonts w:ascii="Times New Roman" w:hAnsi="Times New Roman" w:cs="Times New Roman"/>
          <w:sz w:val="28"/>
          <w:szCs w:val="28"/>
        </w:rPr>
        <w:t>. Он превращается из «практика», устремленного к достижению цели, в «теоретика», ориентирующегося на способы действий. Обнаружилось, что дети, личностно готовые к школьному обучению, должны уметь учить другого человека, должны уметь передавать другому способ хорошо знакомой им деятельности. Можно сказать, что если ребенок умеет учить другого, он личностно готов к школьному обучению и у него есть психологическая основа для формирования умения учиться (учить себя). Л.С. Выготский предлагает свою классификацию видов обучения, которой, кстати сказать, не уделили должного внимания не только профессиональные педагоги, но и многие психологи</w:t>
      </w:r>
      <w:r>
        <w:rPr>
          <w:rStyle w:val="af5"/>
          <w:rFonts w:ascii="Times New Roman" w:hAnsi="Times New Roman" w:cs="Times New Roman"/>
          <w:sz w:val="28"/>
          <w:szCs w:val="28"/>
        </w:rPr>
        <w:footnoteReference w:id="3"/>
      </w:r>
      <w:r w:rsidRPr="009C5D88">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 xml:space="preserve">В своем подходе автор культурно-исторической психологии ориентируется не на задачи обучения, а на то, как обучающийся относится к изучаемому материалу. Так, по мнению Л.С. Выготского, есть обучение </w:t>
      </w:r>
      <w:r w:rsidRPr="009C5D88">
        <w:rPr>
          <w:rFonts w:ascii="Times New Roman" w:hAnsi="Times New Roman" w:cs="Times New Roman"/>
          <w:sz w:val="28"/>
          <w:szCs w:val="28"/>
        </w:rPr>
        <w:lastRenderedPageBreak/>
        <w:t>спонтанное, когда обучающийся учится по собственной программе, и есть обучение реактивное, когда обучающийся может учиться по «чужой» программе. Л.С. Выготский подчеркивает, что до определенного психологического возраста ребенок может учиться только спонтанно. Если отнестись к этой идее Л.С. Выготского в контексте проблемы психологической и личностной готовности к школьному обучению, то, с одной стороны, можно несколько расширить и обогатить существующие представления о том, что нужно ребенку для того, чтобы у него начала формироваться учебная деятельность</w:t>
      </w:r>
      <w:r>
        <w:rPr>
          <w:rStyle w:val="af5"/>
          <w:rFonts w:ascii="Times New Roman" w:hAnsi="Times New Roman" w:cs="Times New Roman"/>
          <w:sz w:val="28"/>
          <w:szCs w:val="28"/>
        </w:rPr>
        <w:footnoteReference w:id="4"/>
      </w:r>
      <w:r w:rsidRPr="009C5D88">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 xml:space="preserve">Однако, с другой стороны, перед нами с необходимостью встанет целый ряд психологических проблем, внутренне связанных с целенаправленной организацией полноценного развивающего обучения. Проблема психологической и личностной готовности детей к школьному обучению в русле классификации видов обучения, предложенной Л.С. Выготским, может быть переформулирована как проблема перехода от спонтанного к реактивному виду обучения. При этом можно предположить, что новые формы взаимодействия ребенка со взрослым и сверстниками, а также новое отношение к себе могут выступать критериями того, что ребенок психологически готов начать учиться по «чужой» программе. Однако практически нет исследований о том, как строить это спонтанное обучение, каким образом и как оно меняется по мере своего развития, как происходит становление и развитие реактивного обучения и т. п.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Идея Л.С. Выготского о том, что обучение ведет за собой развитие, знакома студентам психологических и педагогических вузов с начала их обучения</w:t>
      </w:r>
      <w:r>
        <w:rPr>
          <w:rStyle w:val="af5"/>
          <w:rFonts w:ascii="Times New Roman" w:hAnsi="Times New Roman" w:cs="Times New Roman"/>
          <w:sz w:val="28"/>
          <w:szCs w:val="28"/>
        </w:rPr>
        <w:footnoteReference w:id="5"/>
      </w:r>
      <w:r w:rsidRPr="009C5D88">
        <w:rPr>
          <w:rFonts w:ascii="Times New Roman" w:hAnsi="Times New Roman" w:cs="Times New Roman"/>
          <w:sz w:val="28"/>
          <w:szCs w:val="28"/>
        </w:rPr>
        <w:t xml:space="preserve">. Эту мысль автора культурно-исторической психологии знают педагоги многих стран и при этом они часто бывают уверены в том, что реализуют ее на практике. Однако эта идея, взятая вне контекста статьи Л.С. Выготского, посвященной проблемам обучения и умственного развития в </w:t>
      </w:r>
      <w:r w:rsidRPr="009C5D88">
        <w:rPr>
          <w:rFonts w:ascii="Times New Roman" w:hAnsi="Times New Roman" w:cs="Times New Roman"/>
          <w:sz w:val="28"/>
          <w:szCs w:val="28"/>
        </w:rPr>
        <w:lastRenderedPageBreak/>
        <w:t>школьном возрасте, может привести к искажениям не только в понимании культурно-исторической теории, но и в существующей практике обучения и развития конкретных детей. Если строить практику, буквально ориентируясь на то, что обучение ведет за собой развитие, то вроде бы нет необходимости учитывать то, что Л.С. Выготский называет актуальным уровнем развития человека. Замечательный детский психолог, непосредственный ученик Л.С. Выготского А.В. Запорожец нередко, выслушав результаты какого-либо исследования, в котором автор предлагал ввести в программу дошкольного образования еще какие-то дополнительные занятия, говорил: «Я понимаю, что это можно сделать, но нужно ли?». Если взять всем известную фразу Л.С. Выготского о характере взаимосвязи обучения и развития, не заботясь о том, чтó он с помощью этой формулировки характеризует общую стратегию обучения, то можно утверждать, что в любом случае ребенка надо учить, несмотря на то, нужно это самому ребенку или нет и каков уровень его актуального развития. Представляется, что широкое распространение подобного толкования этой фразы и ее буквального, вырванного из контекста работ Л.С. Выготского понимания привели к тому, что детей дошкольного возраста начали учить началам философии, религиоведению и т. п. Повышенный, в свое время, интерес к исследованиям психологической и личностной готовности детей к школьному обучению тоже был связан с неверным пониманием этого положения Л.С. Выготского</w:t>
      </w:r>
      <w:r>
        <w:rPr>
          <w:rStyle w:val="af5"/>
          <w:rFonts w:ascii="Times New Roman" w:hAnsi="Times New Roman" w:cs="Times New Roman"/>
          <w:sz w:val="28"/>
          <w:szCs w:val="28"/>
        </w:rPr>
        <w:footnoteReference w:id="6"/>
      </w:r>
      <w:r w:rsidRPr="009C5D88">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9C5D88">
        <w:rPr>
          <w:rFonts w:ascii="Times New Roman" w:hAnsi="Times New Roman" w:cs="Times New Roman"/>
          <w:sz w:val="28"/>
          <w:szCs w:val="28"/>
        </w:rPr>
        <w:t xml:space="preserve">ачало таких экспериментальных работ во многом было вызвано тем, что среди первоклассников оказалось довольно значительное количество детей, являющихся по своему психологическому возрасту дошкольниками, но оказавшихся в школе по причине своего паспортного возраста. И несмотря на то, что в школе осуществлялось систематическое обучение, такие дети не только были неуспешны в учебе, но во многом даже деградировали в развитии. Исследования последних лет позволили </w:t>
      </w:r>
      <w:r w:rsidRPr="009C5D88">
        <w:rPr>
          <w:rFonts w:ascii="Times New Roman" w:hAnsi="Times New Roman" w:cs="Times New Roman"/>
          <w:sz w:val="28"/>
          <w:szCs w:val="28"/>
        </w:rPr>
        <w:lastRenderedPageBreak/>
        <w:t>установить, что есть не только привычное для всех специалистов понятие психологической готовности детей к школьному обучению, но есть также, например, и такое понятие, как психологическая готовность детей к игре</w:t>
      </w:r>
      <w:r>
        <w:rPr>
          <w:rStyle w:val="af5"/>
          <w:rFonts w:ascii="Times New Roman" w:hAnsi="Times New Roman" w:cs="Times New Roman"/>
          <w:sz w:val="28"/>
          <w:szCs w:val="28"/>
        </w:rPr>
        <w:footnoteReference w:id="7"/>
      </w:r>
      <w:r w:rsidRPr="009C5D88">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 xml:space="preserve">Более того, если ребенок по каким-то самым разным причинам психологически не готов к игре (а в этом возрасте это можно считать уровнем его актуального развития), то целенаправленное обучение игровой деятельности может привести к крайне нежелательным последствиям, например, к появлению страхов. Может быть, Л.С. Выготский был не прав, подчеркивая, что развитие следует за обучением и хорошо только такое обучение, которое ведет за собой развитие? С таким предположением трудно согласиться уже хотя бы потому, что есть не только соответствующие экспериментальные исследования, но также целые опытно-практические направления и образовательные программы, подтверждающие идею Л.С. Выготского о ведущей роли обучения в психическом и личностном развитии человека. </w:t>
      </w:r>
    </w:p>
    <w:p w:rsidR="00D20D3F" w:rsidRPr="009C5D88"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Однако даже если адекватно учитывать уровень актуального развития обучающихся, то все равно сама идея автора культурно-исторической психологии о характере принципиальной взаимосвязи обучения и развития требует довольно серьезного и углубленного исследования. Так, если обучение ведет за собой развитие, то обучать детей надо не математике, а математикой, не литературе, а литературой и т. п. Однако</w:t>
      </w:r>
      <w:r>
        <w:rPr>
          <w:rFonts w:ascii="Times New Roman" w:hAnsi="Times New Roman" w:cs="Times New Roman"/>
          <w:sz w:val="28"/>
          <w:szCs w:val="28"/>
        </w:rPr>
        <w:t>,</w:t>
      </w:r>
      <w:r w:rsidRPr="009C5D88">
        <w:rPr>
          <w:rFonts w:ascii="Times New Roman" w:hAnsi="Times New Roman" w:cs="Times New Roman"/>
          <w:sz w:val="28"/>
          <w:szCs w:val="28"/>
        </w:rPr>
        <w:t xml:space="preserve"> ч</w:t>
      </w:r>
      <w:r>
        <w:rPr>
          <w:rFonts w:ascii="Times New Roman" w:hAnsi="Times New Roman" w:cs="Times New Roman"/>
          <w:sz w:val="28"/>
          <w:szCs w:val="28"/>
        </w:rPr>
        <w:t>то</w:t>
      </w:r>
      <w:r w:rsidRPr="009C5D88">
        <w:rPr>
          <w:rFonts w:ascii="Times New Roman" w:hAnsi="Times New Roman" w:cs="Times New Roman"/>
          <w:sz w:val="28"/>
          <w:szCs w:val="28"/>
        </w:rPr>
        <w:t xml:space="preserve"> стоит за словами обучать математикой или литературой, остается довольно неясным и не совсем понятным. Вместе с тем, если не ответить на этот вопрос, то сам разговор о содержании образования становится беспредметным. Необходимо выяснить, а что именно дает ребенку, например, математика и те ее разделы, которые изучаются в пятом или восьмом классе? А как это учебное содержание может и должно соотноситься с содержанием других школьных дисциплин? А каким должен быть «ансамбль» школьных предметов с их конкретным содержанием, чтобы обеспечить, к примеру, становление и </w:t>
      </w:r>
      <w:r w:rsidRPr="009C5D88">
        <w:rPr>
          <w:rFonts w:ascii="Times New Roman" w:hAnsi="Times New Roman" w:cs="Times New Roman"/>
          <w:sz w:val="28"/>
          <w:szCs w:val="28"/>
        </w:rPr>
        <w:lastRenderedPageBreak/>
        <w:t>развитие научного мышления, рефлексии, волевой сферы и, наконец, сознания подрастающего человека.</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Итак, даже поверхностный анализ психологического содержания выдвинутой Л.С. Выготским идеи о взаимосвязи обучения и развития показывает, что она нуждается в серьезной теоретической, экспериментальной и практической проработке. Есть весомые основания полагать, что исследования, проведенные в этом направлении, могут стать основой для решения наиболее актуальных на сегодняшний день проблем построения такого обучения, которое на самом деле вело бы за собой развитие. В последние годы внимание отечественных и зарубежных исследователей все больше привлекает к себе дидактика, которую традиционно определяют как такой раздел педагогики, в котором излагается теория обучения. При этом если в предыдущие годы ученых по преимуществу занимали вопросы о методах и методиках обучения, то в последнее время все большее внимание к себе стали привлекать вопросы, касающиеся содержания обучения. Стали высказываться мысли о том, что школьная программа перегружена, что учащиеся школы получают слишком много информации, которой они никогда в жизни не будут пользоваться, что образовательные программы содержат в себе избыток теоретического материала и мало ориентированы на практику. Аргументы, которые приводят носители таких идей, как правило, ограничиваются их личным опытом. При этом полностью игнорируется вопрос о том, а зачем вообще нужно обучение и чт</w:t>
      </w:r>
      <w:r>
        <w:rPr>
          <w:rFonts w:ascii="Times New Roman" w:hAnsi="Times New Roman" w:cs="Times New Roman"/>
          <w:sz w:val="28"/>
          <w:szCs w:val="28"/>
        </w:rPr>
        <w:t>о</w:t>
      </w:r>
      <w:r w:rsidRPr="009C5D88">
        <w:rPr>
          <w:rFonts w:ascii="Times New Roman" w:hAnsi="Times New Roman" w:cs="Times New Roman"/>
          <w:sz w:val="28"/>
          <w:szCs w:val="28"/>
        </w:rPr>
        <w:t xml:space="preserve"> оно дает (должно дать) обучающимся, каковы должны быть подлинные, а не внешние, типа ОГЭ или ЕГЭ, результаты обучения. Главным понятием в периодизации психического развития ребенка в онтогенезе, предложенной Л.С. Выготским, является понятие центральных возрастных психологических новообразований</w:t>
      </w:r>
      <w:r>
        <w:rPr>
          <w:rStyle w:val="af5"/>
          <w:rFonts w:ascii="Times New Roman" w:hAnsi="Times New Roman" w:cs="Times New Roman"/>
          <w:sz w:val="28"/>
          <w:szCs w:val="28"/>
        </w:rPr>
        <w:footnoteReference w:id="8"/>
      </w:r>
      <w:r w:rsidRPr="009C5D88">
        <w:rPr>
          <w:rFonts w:ascii="Times New Roman" w:hAnsi="Times New Roman" w:cs="Times New Roman"/>
          <w:sz w:val="28"/>
          <w:szCs w:val="28"/>
        </w:rPr>
        <w:t xml:space="preserve">. При этом, по мнению автора культурно-исторической теории, одни центральные возрастные новообразования остаются в составе психики и в последующем развитии ребенка даже тогда, </w:t>
      </w:r>
      <w:r w:rsidRPr="009C5D88">
        <w:rPr>
          <w:rFonts w:ascii="Times New Roman" w:hAnsi="Times New Roman" w:cs="Times New Roman"/>
          <w:sz w:val="28"/>
          <w:szCs w:val="28"/>
        </w:rPr>
        <w:lastRenderedPageBreak/>
        <w:t xml:space="preserve">когда перестают занимать центральное и определяющее место в общем движении развития (стабильные возраста), тогда как другие уходят с арены психического развития в том их виде, когда они играли определяющую роль (кризисы).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Результаты целого ряда экспериментальных исследований прошлых лет позволили установить, что у тех детей, у которых возрастные центральные новообразования кризисов не трансформировались в новое качество и не ассимилировались в следующих возрастных периодах, но остаются на арене развития и продолжают играть определяющую роль, как и в кризисных периодах, то у этих детей имеют место негативные отклонения в развитии и «застревания», сказывающиеся на всем их поведении, деятельности и общении</w:t>
      </w:r>
      <w:r>
        <w:rPr>
          <w:rStyle w:val="af5"/>
          <w:rFonts w:ascii="Times New Roman" w:hAnsi="Times New Roman" w:cs="Times New Roman"/>
          <w:sz w:val="28"/>
          <w:szCs w:val="28"/>
        </w:rPr>
        <w:footnoteReference w:id="9"/>
      </w:r>
      <w:r w:rsidRPr="009C5D88">
        <w:rPr>
          <w:rFonts w:ascii="Times New Roman" w:hAnsi="Times New Roman" w:cs="Times New Roman"/>
          <w:sz w:val="28"/>
          <w:szCs w:val="28"/>
        </w:rPr>
        <w:t>. Чтобы помочь педагогам (и родителям) вывести детей из кризиса, в котором они «застряли», и одновременно построить такое обучение, благодаря которому психологические новообразования кризисов не мешали бы дальнейшему гармоничному развитию ребенка, необходимо проведение целого ряда исследований.</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 xml:space="preserve">Если строить дидактику, ориентированную на культурно-историческую концепцию Л.С. Выготского, то, наверное, одним из главных ее отличий от всех других дидактик должна стать основополагающая идея этой концепции о первичности смысла по отношению к значению. В контексте этой идеи совершенно иное истолкование получают многие понятия. Так, например, понятие интериоризации, обычно трактуемое как движение извне во внутрь и нередко понимаемое в духе известного определения идеального как «материального, пересаженного в голову человека и преобразованного в ней», оказывается более чем сомнительным понятием. Так, например, в этом ключе то предметное содержание, которое предлагается ребенку извне (учителем, педагогом, родителем), каким-то не вполне понятным образом «пересаживается» в голову ребенка, а затем не менее загадочным способом </w:t>
      </w:r>
      <w:r w:rsidRPr="009C5D88">
        <w:rPr>
          <w:rFonts w:ascii="Times New Roman" w:hAnsi="Times New Roman" w:cs="Times New Roman"/>
          <w:sz w:val="28"/>
          <w:szCs w:val="28"/>
        </w:rPr>
        <w:lastRenderedPageBreak/>
        <w:t>трансформируется в его голове в психические функции, способности, знания, умения и тому подобную внутреннюю начинку психики, сознания, личности. В этом случае движение идет не от смысла к значению, как это есть и должно быть, согласно культурно-исторической теории, а наоборот, как раз так, как на этом настаивал А.Н. Леонтьев — от внешнего объективного значения слова или действия к их внутреннему личностному смыслу. Может быть, именно поэтому значительный объем школьной премудрости и предусмотренного образовательными программами содержания обучения никак не используется обучающимися в их повседневной жизни. Может быть, именно поэтому «школярское» обучение не ведет к развитию, а получается, как в известной песне из известного фильма — «каким ты был, таким ты и остался», несмотря на все усилия педагогов, родителей и даже искренние старания самого ученика</w:t>
      </w:r>
      <w:r>
        <w:rPr>
          <w:rStyle w:val="af5"/>
          <w:rFonts w:ascii="Times New Roman" w:hAnsi="Times New Roman" w:cs="Times New Roman"/>
          <w:sz w:val="28"/>
          <w:szCs w:val="28"/>
        </w:rPr>
        <w:footnoteReference w:id="10"/>
      </w:r>
      <w:r w:rsidRPr="009C5D88">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 xml:space="preserve">Следует отметить, что в работах Л.С. Выготского можно найти, по крайней мере, две существенные подсказки, связанные с тем, чтó значит идти от смысла к значению и как следует трактовать понятие интериоризации. Тем не менее, проблема построения обучения, ориентированного на смысловую сферу психики ребенка, на сегодняшний день в значительной степени остается нерешенной. Речь идет, в первую очередь, об уже упомянутом спонтанном обучении и затем о том, что психические функции появляются на арене психического развития дважды — сначала в виде отношений детей, а затем как высшие психические функции. Если следовать только этим указаниям Л.С. Выготского, то уже становится ясным, что почти вся практика современного образования, а также большинство существующих образовательных программ не только не ориентированы на культурно-историческую психологию, но в значительной степени построены по прямо противоположной логике. Идеи Л.С. Выготского относительно взаимосвязи </w:t>
      </w:r>
      <w:r w:rsidRPr="009C5D88">
        <w:rPr>
          <w:rFonts w:ascii="Times New Roman" w:hAnsi="Times New Roman" w:cs="Times New Roman"/>
          <w:sz w:val="28"/>
          <w:szCs w:val="28"/>
        </w:rPr>
        <w:lastRenderedPageBreak/>
        <w:t>обучения и развития концентрированно представлены во введенном им понятии  «зона ближайшего развития»</w:t>
      </w:r>
      <w:r>
        <w:rPr>
          <w:rStyle w:val="af5"/>
          <w:rFonts w:ascii="Times New Roman" w:hAnsi="Times New Roman" w:cs="Times New Roman"/>
          <w:sz w:val="28"/>
          <w:szCs w:val="28"/>
        </w:rPr>
        <w:footnoteReference w:id="11"/>
      </w:r>
      <w:r w:rsidRPr="009C5D88">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С одной стороны, это понятие считается чем-то вроде визитной карточки культурно-исторической психологии и довольно давно привлекает к себе внимание ученых и практиков. С другой стороны, анализ применения этого понятия в современной науке и практике показывает, что во многом его психологическое содержание оказалось явно недостаточно проработанным. Первое несоответствие существующих трактовок этого понятия и того, чт</w:t>
      </w:r>
      <w:r>
        <w:rPr>
          <w:rFonts w:ascii="Times New Roman" w:hAnsi="Times New Roman" w:cs="Times New Roman"/>
          <w:sz w:val="28"/>
          <w:szCs w:val="28"/>
        </w:rPr>
        <w:t xml:space="preserve">о </w:t>
      </w:r>
      <w:r w:rsidRPr="009C5D88">
        <w:rPr>
          <w:rFonts w:ascii="Times New Roman" w:hAnsi="Times New Roman" w:cs="Times New Roman"/>
          <w:sz w:val="28"/>
          <w:szCs w:val="28"/>
        </w:rPr>
        <w:t xml:space="preserve">вкладывал в понимание зоны ближайшего развития сам автор культурно-исторической психологии, состоит в том, что Л.С. Выготский, объясняя содержание понятия зоны ближайшего развития, говорил о ее индивидуальном характере, тогда как многие исследователи используют его применительно к группе детей. Так, например, применение этого понятия для построения развивающего обучения вполне обоснованно строится на возрастных закономерностях развития, однако если принять во внимание тот факт, что в одном классе или группе, как правило, находятся дети разного психологического возраста, то становится не понятно, а на кого именно из детей следует ориентироваться при построении обучения, ведущего за собой развитие. Это несоответствие индивидуального и группового характера зоны ближайшего развития ни в коем случае не означает, что нельзя строить коллективное развивающее обучение. Однако представляется, что для построения такого обучения нужно проведение специальных исследований, направленных на условия организации обучения детей разных психологических возрастов, ориентированного на зону ближайшего развития. Полученный авторами статьи и их коллегами эмпирический факт о том, что обучение в разновозрастной группе, где есть дети дошкольного и младшего школьного возрастов, благотворно сказывается на психическом и личностном развитии детей, также нуждается в дальнейшем детальном исследовании и теоретическом осмыслении.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lastRenderedPageBreak/>
        <w:t>Есть еще одно несоответствие современных трактовок понятия зоны ближайшего развития и того смысла, который вкладывал в это понятие Л.С. Выготский. Оно касается самого понятия развития. Дело в том, что, по мнению Л.С. Выготского, зона ближайшего развития так же, как и уровень актуального развития, уже сформировалась у человека. Поэтому, если целенаправленно строить обучение, ориентированное на зону ближайшего развития, то это будет означать только то, что в процессе обучения ребенок делает нечто с помощью взрослого или другого ребенка, а в конечном итоге такого обучения он сможет делать это самостоятельно. Иными словами, то, что уже сложилось в зоне ближайшего развития, благодаря «педагогике сотрудничества», в которой ребенок получает необходимую ему помощь, трансформируется в его актуальное развитие</w:t>
      </w:r>
      <w:r>
        <w:rPr>
          <w:rStyle w:val="af5"/>
          <w:rFonts w:ascii="Times New Roman" w:hAnsi="Times New Roman" w:cs="Times New Roman"/>
          <w:sz w:val="28"/>
          <w:szCs w:val="28"/>
        </w:rPr>
        <w:footnoteReference w:id="12"/>
      </w:r>
      <w:r w:rsidRPr="009C5D88">
        <w:rPr>
          <w:rFonts w:ascii="Times New Roman" w:hAnsi="Times New Roman" w:cs="Times New Roman"/>
          <w:sz w:val="28"/>
          <w:szCs w:val="28"/>
        </w:rPr>
        <w:t>. С одной стороны, вроде бы все сказанное находится в полном соответствии с идеей Л.С. Выготского о зоне ближайшего развития. С другой стороны, при более глубоком рассмотрении и анализе описанной ситуации оказывается, что в этом случае речь идет не о развитии, а, скорее, об обучаемости и ее результатах. Доказательством этого может быть, например, то, что человек с маленькой по величине зоной ближайшего развития, даже если в результате обучения изменит свое актуальное развитие, однако особых качественных изменений, на которых настаивает Л.С. Выготский, характеризуя развитие, у него не произойдет</w:t>
      </w:r>
      <w:r>
        <w:rPr>
          <w:rStyle w:val="af5"/>
          <w:rFonts w:ascii="Times New Roman" w:hAnsi="Times New Roman" w:cs="Times New Roman"/>
          <w:sz w:val="28"/>
          <w:szCs w:val="28"/>
        </w:rPr>
        <w:footnoteReference w:id="13"/>
      </w:r>
      <w:r w:rsidRPr="009C5D88">
        <w:rPr>
          <w:rFonts w:ascii="Times New Roman" w:hAnsi="Times New Roman" w:cs="Times New Roman"/>
          <w:sz w:val="28"/>
          <w:szCs w:val="28"/>
        </w:rPr>
        <w:t xml:space="preserve">. В этом аспекте не очень понятно и требует проведения специальных исследований и то, а что именно происходит с зоной ближайшего развития в результате изменения уровня актуального развития. Любопытными, с этой точки зрения, оказываются результаты исследований, свидетельствующих, например, о том, что ориентация на зону ближайшего развития может приводить к негативным результатам. Так, выяснилось, что девиантные и делинквентные подростки имеют особую по содержанию зону </w:t>
      </w:r>
      <w:r w:rsidRPr="009C5D88">
        <w:rPr>
          <w:rFonts w:ascii="Times New Roman" w:hAnsi="Times New Roman" w:cs="Times New Roman"/>
          <w:sz w:val="28"/>
          <w:szCs w:val="28"/>
        </w:rPr>
        <w:lastRenderedPageBreak/>
        <w:t xml:space="preserve">ближайшего развития и при некоторой помощи извне реализуют асоциальное поведение и противоправные действия.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 xml:space="preserve">Не имеет исчерпывающего ответа и вопрос, волнующий многих ученых и практиков, об источниках зоны ближайшего развития. Почему она оказывается разной у разных детей и, вообще, а что именно в движении развития она характеризует? Представляется, что есть все основания говорить не об одной зоне ближайшего развития у конкретного человека, а о том, что и у детей, и у взрослых есть много зон ближайшего развития. Более того, у человека по отношению к какому-то определенному содержанию может быть большая по величине зона ближайшего развития, тогда как по отношению к другому содержанию он может оказаться малокомпетентным и малоспособным, т. е., в контексте понятия зоны ближайшего развития, нуждающимся в значительной помощи извне.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Если придерживаться мысли Л.С. Выготского, высказанной им в работе «Педология подростка», что человек приписывает своим действиям личностный характер тогда, когда чувствует себя их источником, то можно предположить, что источником или, как сейчас принято говорить, субъектом своих действий человек ощущает себя тогда, когда может что-то сделать самостоятельно, без помощи извне. Иными словами, субъектность и личностный характер действий и поступков человека представлены в его актуальном развитии. До того, как что-то становится содержанием актуального развития, согласно логике Л.С. Выготского, оно должно побыть содержанием зоны ближайшего развития</w:t>
      </w:r>
      <w:r>
        <w:rPr>
          <w:rStyle w:val="af5"/>
          <w:rFonts w:ascii="Times New Roman" w:hAnsi="Times New Roman" w:cs="Times New Roman"/>
          <w:sz w:val="28"/>
          <w:szCs w:val="28"/>
        </w:rPr>
        <w:footnoteReference w:id="14"/>
      </w:r>
      <w:r w:rsidRPr="009C5D88">
        <w:rPr>
          <w:rFonts w:ascii="Times New Roman" w:hAnsi="Times New Roman" w:cs="Times New Roman"/>
          <w:sz w:val="28"/>
          <w:szCs w:val="28"/>
        </w:rPr>
        <w:t>. В некоторых работах Л.С. Выготский называет эти знания представлениями, а много лет спустя Н.Н. Поддьяков назовет эти представления «смутными» или «неясными» знаниями</w:t>
      </w:r>
      <w:r>
        <w:rPr>
          <w:rStyle w:val="af5"/>
          <w:rFonts w:ascii="Times New Roman" w:hAnsi="Times New Roman" w:cs="Times New Roman"/>
          <w:sz w:val="28"/>
          <w:szCs w:val="28"/>
        </w:rPr>
        <w:footnoteReference w:id="15"/>
      </w:r>
      <w:r w:rsidRPr="009C5D88">
        <w:rPr>
          <w:rFonts w:ascii="Times New Roman" w:hAnsi="Times New Roman" w:cs="Times New Roman"/>
          <w:sz w:val="28"/>
          <w:szCs w:val="28"/>
        </w:rPr>
        <w:t xml:space="preserve">. </w:t>
      </w:r>
    </w:p>
    <w:p w:rsidR="00D20D3F" w:rsidRPr="009C5D88"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 xml:space="preserve">Итак, содержание зоны ближайшего развития (смутные или неясные знания) при определенной помощи извне становится содержанием </w:t>
      </w:r>
      <w:r w:rsidRPr="009C5D88">
        <w:rPr>
          <w:rFonts w:ascii="Times New Roman" w:hAnsi="Times New Roman" w:cs="Times New Roman"/>
          <w:sz w:val="28"/>
          <w:szCs w:val="28"/>
        </w:rPr>
        <w:lastRenderedPageBreak/>
        <w:t>актуального развития и приобретает характер подлинных знаний и умений. Что же мешает в массовом порядке реализовать в учебном процессе эту, на первый взгляд, довольно простую схему? Оказывается, что помех и затруднений довольно много, причем наиболее существенные из них сопряжены с психологическим осмыслением философской категории развития.</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 xml:space="preserve">В этой связи следует специально остановиться на рассмотрении той помощи извне, которая необходима, во-первых, для того, чтобы определить особенности и величину зоны ближайшего развития конкретного человека, а, во-вторых, чтобы трансформировать содержание зоны ближайшего развития в актуальное развитие человека. Долгое время вопрос о величине зоны ближайшего развития, т. е. о величине помощи, которая необходима ребенку или взрослому, чтобы он смог сделать что-то такое, что не может выполнить самостоятельно, оставался без должного внимания. Затем появилось целое направление исследователей, которые пытались изучать характер помощи, необходимой для зоны ближайшего развития, с помощью применения разного рода подсказок. В исследовании Ж.П. Шопиной была осуществлена попытка выявить структуру зоны ближайшего развития.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Методологическим ориентиром при этом была позиция Л.С. Выготского, который видел основной источник психического и личностного развития в общении человека. Анализ выявленных в этом экспериментальном исследовании позиций в общении показал, что каждая позиция может быть осмыслена как помощь одного участника (участников) общения другому (другим). Так, если рассматривать позиции общения с точки зрения той помощи, которая нужна ребенку или взрослому для того, чтобы выполнить (решить) задание, которое он не может сделать на уровне актуального развития, т. е. самостоятельно, то можно выстроить некоторые уровни необходимой для зоны ближайшего развития помощи</w:t>
      </w:r>
      <w:r>
        <w:rPr>
          <w:rStyle w:val="af5"/>
          <w:rFonts w:ascii="Times New Roman" w:hAnsi="Times New Roman" w:cs="Times New Roman"/>
          <w:sz w:val="28"/>
          <w:szCs w:val="28"/>
        </w:rPr>
        <w:footnoteReference w:id="16"/>
      </w:r>
      <w:r w:rsidRPr="009C5D88">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lastRenderedPageBreak/>
        <w:t xml:space="preserve">Например, если партнер по общению находится по отношению к другому партнеру по общению в «независимой» позиции, то он оказывает ему минимальную помощь. Как-то раз одна учительница географии поделилась воспоминанием о ситуации, когда одна из ее учениц не могла вспомнить название страны, необходимое для выполнения задания. Оказалось, что учительнице достаточно было тихонько начать напевать мелодию песни, которую пел известный певец той страны, как девочка тут же вспомнила ее название и быстро справилась с заданием. Самое интересное, что удивило учительницу, это то, что далеко не всем ученикам подобная подсказка помогала. Следующей по объему оказываемой помощи оказывается позиция «на равных». Так, если ребенок или взрослый не принимает помощь, оказываемую из «независимой» позиции, то можно просто начать рядом делать что-то аналогичное. При этом важно, чтобы тот, кто оказывает помощь, рассуждал вслух или комментировал, преимущественно «для себя», но вслух, собственные действия и логику их выполнения. Человек, у которого содержание зоны ближайшего развития находится на этом уровне (нужна такая именно помощь), вполне сможет ее принять и справиться с предлагаемым заданием. Если же и этого оказывается недостаточно, то на помощь может прийти позиция «под» или «снизу». Один мальчик дошкольного возраста боялся ходить по лестнице и каждый раз, когда надо было идти гулять в детском саду (а группа находилась на втором этаже), пытался придумать разные предлоги, чтобы этого избежать. Когда же надо было все-таки спускаться, он плакал, закрывал глаза и т. п. Никакие уговоры (помощь, оказываемая на предыдущих позициях) не помогали. Ребенок повторял то, что ему говорили, смотрел, как ходят по лестнице другие дети и взрослые, но как только ему надо было спускаться, все повторялось сначала.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 xml:space="preserve">Вместе с тем представляется, что недопустимо эту позицию недооценивать. Часто забывается, что эта позиция имеет непосредственное отношение к организации деятельности. Иными словами, она совсем не </w:t>
      </w:r>
      <w:r w:rsidRPr="009C5D88">
        <w:rPr>
          <w:rFonts w:ascii="Times New Roman" w:hAnsi="Times New Roman" w:cs="Times New Roman"/>
          <w:sz w:val="28"/>
          <w:szCs w:val="28"/>
        </w:rPr>
        <w:lastRenderedPageBreak/>
        <w:t xml:space="preserve">обязательно предполагает, что тот, кому оказывается помощь в его позиции «под» или «снизу», должен безропотно и некритично выполнять все, что от него требуется. Помощь из позиции «над» или «сверху» позволяет тому, кому она оказывается, например, «экспериментировать» в своих действиях и не бояться ошибиться, быстро получить положительный результат и т. п.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Позиция «над» или «сверху», в ее сопряженности с позицией «под» или «снизу», впоследствии вполне закономерно позволяет реализовать отношения «на равных», что крайне важно для обеспечения нужного качества знаний, как на уровне актуального развития, так и в зоне ближайшего развития человека. Наконец, без реализации в обучении позиции «над» или «сверху» вообще довольно сложно ориентироваться на зону ближайшего развития. Максимальная помощь может быть оказана ребенку или взрослому его партнером по общению, находящимся в позиции «Прамы». Эта позиция обеспечивает формирование коллективного субъекта, благодаря причастности которому ребенок сравнительно легко решает предложенные задачи, справляется со страхами, реализует практические умения</w:t>
      </w:r>
      <w:r>
        <w:rPr>
          <w:rStyle w:val="af5"/>
          <w:rFonts w:ascii="Times New Roman" w:hAnsi="Times New Roman" w:cs="Times New Roman"/>
          <w:sz w:val="28"/>
          <w:szCs w:val="28"/>
        </w:rPr>
        <w:footnoteReference w:id="17"/>
      </w:r>
      <w:r w:rsidRPr="009C5D88">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 xml:space="preserve">Обращает на себя внимание тот факт, что, несмотря на разную направленность этих позиций общения, а также разную по величине помощь, которую можно оказывать, исходя из этих позиций, используя их как средства, все они позволяют ребенку или взрослому, которому оказывается помощь, в конечном счете чувствовать себя источником собственного поведения и деятельности. Проведенный анализ позиций общения, с точки зрения особенностей оказываемой помощи, с одной стороны, позволяет выявить величину индивидуальной зоны ближайшего развития. С другой стороны, так и не выясненным остается вопрос о том, как учитывать величину разных зон ближайшего развития у разных участников образовательного процесса. Специальных исследований требует предположение о том, что в разновозрастной группе детей в большей </w:t>
      </w:r>
      <w:r w:rsidRPr="009C5D88">
        <w:rPr>
          <w:rFonts w:ascii="Times New Roman" w:hAnsi="Times New Roman" w:cs="Times New Roman"/>
          <w:sz w:val="28"/>
          <w:szCs w:val="28"/>
        </w:rPr>
        <w:lastRenderedPageBreak/>
        <w:t>степени, нежели в одновозрастной, реализуется весь ансамбль особенностей развития учащихся класса, группы, курса. Рассмотрение особенностей помощи, реализуемой в зоне ближайшего развития, позволяет выявить еще две важные проблемы</w:t>
      </w:r>
      <w:r>
        <w:rPr>
          <w:rStyle w:val="af5"/>
          <w:rFonts w:ascii="Times New Roman" w:hAnsi="Times New Roman" w:cs="Times New Roman"/>
          <w:sz w:val="28"/>
          <w:szCs w:val="28"/>
        </w:rPr>
        <w:footnoteReference w:id="18"/>
      </w:r>
      <w:r w:rsidRPr="009C5D88">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Первая проблема связана с тем, что, условно, помощь, в которой нуждается человек, чтобы выполнить задание, которое он не может выполнить самостоятельно, можно подразделить на два вида. Первый касается некоторого предметного содержания. Например, для того, чтобы научиться какому-то разделу математики, ученику необходимо владеть определенными знаниями. Или, например, для того, чтобы помочь старому человеку спуститься по лестнице, необходимо, чтобы человек, которому оказывают такую помощь, хоть как-то мог ходить по лестнице. Второй аспект помощи, оказываемой в зоне ближайшего развития, связан с общением. Так, для того, чтобы откликнуться на просьбу старой женщины, ребенок должен владеть навыками общения на соответствующем уровне, а для того, чтобы в мелодии, которую тихо напевает учительница, увидеть подсказку, надо эту помощь хотеть принять. Кстати сказать, многие специальные психологи и дефектологи при проведении консультаций обязательно отмечают для себя: а как просит и просит ли ребенок помощи, как принимает помощь и т. п. Есть основания полагать, что величина зоны ближайшего развития непосредственно связана с этими двумя аспектами</w:t>
      </w:r>
      <w:r>
        <w:rPr>
          <w:rStyle w:val="af5"/>
          <w:rFonts w:ascii="Times New Roman" w:hAnsi="Times New Roman" w:cs="Times New Roman"/>
          <w:sz w:val="28"/>
          <w:szCs w:val="28"/>
        </w:rPr>
        <w:footnoteReference w:id="19"/>
      </w:r>
      <w:r w:rsidRPr="009C5D88">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 xml:space="preserve">Иными словами, маленькая по величине зона ближайшего развития или даже отсутствие какого-то предметного содержания в зоне ближайшего развития могут быть связаны как с проблемами предметного характера, так и с трудностями общения. Это позволяет сформулировать следующую проблему, касающуюся возможности развития самой зоны ближайшего развития. Говоря о развитии зоны ближайшего развития, в первую очередь, </w:t>
      </w:r>
      <w:r w:rsidRPr="009C5D88">
        <w:rPr>
          <w:rFonts w:ascii="Times New Roman" w:hAnsi="Times New Roman" w:cs="Times New Roman"/>
          <w:sz w:val="28"/>
          <w:szCs w:val="28"/>
        </w:rPr>
        <w:lastRenderedPageBreak/>
        <w:t xml:space="preserve">имеется в виду изменение ее границ. Так, граница ЗБР с одной стороны была очерчена Л.С. Выготским. Это уровень актуального развития.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Однако, как отмечает автор культурно-исторической психологии, если что-то ребенок не может сделать с помощью извне, то это означает, что данное содержание пока находится вне зоны его ближайшего развития. То, чт</w:t>
      </w:r>
      <w:r>
        <w:rPr>
          <w:rFonts w:ascii="Times New Roman" w:hAnsi="Times New Roman" w:cs="Times New Roman"/>
          <w:sz w:val="28"/>
          <w:szCs w:val="28"/>
        </w:rPr>
        <w:t>о</w:t>
      </w:r>
      <w:r w:rsidRPr="009C5D88">
        <w:rPr>
          <w:rFonts w:ascii="Times New Roman" w:hAnsi="Times New Roman" w:cs="Times New Roman"/>
          <w:sz w:val="28"/>
          <w:szCs w:val="28"/>
        </w:rPr>
        <w:t xml:space="preserve"> находится за границей зоны ближайшего развития, и, главное, как это содержание включается в ее состав — эти вопросы являются важнейшей проблемой, без исследования и решения которой, по нашему мнению, невозможно ни полноценно теоретически осмыслить идеи Л.С. Выготского относительно взаимосвязи обучения и развития, ни построить и реализовать развивающее обучение в образовательной практике. Последнее, на чем хотелось бы остановиться в рамках данной статьи, связано с основной идеей культурно-исторической психологии — идеей трансформации натуральных психических функций в высшие психические функции. В контексте обсуждаемой нами проблемы взаимосвязи обучения и развития хотелось бы подчеркнуть два момента. Первый момент связан с характеристикой высших психических функций, данной Л.С. Выготским</w:t>
      </w:r>
      <w:r>
        <w:rPr>
          <w:rStyle w:val="af5"/>
          <w:rFonts w:ascii="Times New Roman" w:hAnsi="Times New Roman" w:cs="Times New Roman"/>
          <w:sz w:val="28"/>
          <w:szCs w:val="28"/>
        </w:rPr>
        <w:footnoteReference w:id="20"/>
      </w:r>
      <w:r w:rsidRPr="009C5D88">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 xml:space="preserve">Главная их особенность состоит в том, что они являются произвольными, т. е. сознательно управляемыми. Только в этом случае человек может чувствовать себя источником собственного поведения и приписывать своим действиям личностный характер. Именно эта характеристика, по результатам нашего анализа, является показателем актуального развития человека. </w:t>
      </w:r>
    </w:p>
    <w:p w:rsidR="00D20D3F"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 xml:space="preserve">Второй момент касается того, что, по мнению Л.С. Выготского, изначально было содержанием зоны ближайшего развития, а также благодаря чему натуральные психические функции трансформировались в высшие психические функции. Л.С. Выготский, говоря о генезисе психических функций, указывает на отношения детей (отношения в коллективе) как на исходную форму их существования. Учитывая методологическую </w:t>
      </w:r>
      <w:r w:rsidRPr="009C5D88">
        <w:rPr>
          <w:rFonts w:ascii="Times New Roman" w:hAnsi="Times New Roman" w:cs="Times New Roman"/>
          <w:sz w:val="28"/>
          <w:szCs w:val="28"/>
        </w:rPr>
        <w:lastRenderedPageBreak/>
        <w:t>целостность подхода автора культурно-исторической психологии, можно попытаться применить эту его идею для построения обучения, ориентированного на развитие. В этом контексте становится очевидной необходимость исследования того, а какими именно должны быть отношения в коллективе детей в учебном процессе</w:t>
      </w:r>
      <w:r>
        <w:rPr>
          <w:rStyle w:val="af5"/>
          <w:rFonts w:ascii="Times New Roman" w:hAnsi="Times New Roman" w:cs="Times New Roman"/>
          <w:sz w:val="28"/>
          <w:szCs w:val="28"/>
        </w:rPr>
        <w:footnoteReference w:id="21"/>
      </w:r>
      <w:r w:rsidRPr="009C5D88">
        <w:rPr>
          <w:rFonts w:ascii="Times New Roman" w:hAnsi="Times New Roman" w:cs="Times New Roman"/>
          <w:sz w:val="28"/>
          <w:szCs w:val="28"/>
        </w:rPr>
        <w:t xml:space="preserve">. </w:t>
      </w:r>
    </w:p>
    <w:p w:rsidR="00D20D3F" w:rsidRPr="009C5D88" w:rsidRDefault="00D20D3F" w:rsidP="00D20D3F">
      <w:pPr>
        <w:spacing w:after="0" w:line="360" w:lineRule="auto"/>
        <w:ind w:firstLine="709"/>
        <w:jc w:val="both"/>
        <w:rPr>
          <w:rFonts w:ascii="Times New Roman" w:hAnsi="Times New Roman" w:cs="Times New Roman"/>
          <w:sz w:val="28"/>
          <w:szCs w:val="28"/>
        </w:rPr>
      </w:pPr>
      <w:r w:rsidRPr="009C5D88">
        <w:rPr>
          <w:rFonts w:ascii="Times New Roman" w:hAnsi="Times New Roman" w:cs="Times New Roman"/>
          <w:sz w:val="28"/>
          <w:szCs w:val="28"/>
        </w:rPr>
        <w:t>Скорее всего, они должны быть разными, в зависимости от решаемых в процессе обучения задач развития. Очень часто при подготовке выступлений или публикаций, посвященных Л.С. Выготскому, невольно вспоминаются слова В.С. Библера, который призывал нас: «Вперед, назад к Л.С. Выготскому». Но иногда бывает правильнее остановиться и  не пытаться, «понадергав цитат из классиков, создавать в психологии очередную теорию»</w:t>
      </w:r>
      <w:r>
        <w:rPr>
          <w:rStyle w:val="af5"/>
          <w:rFonts w:ascii="Times New Roman" w:hAnsi="Times New Roman" w:cs="Times New Roman"/>
          <w:sz w:val="28"/>
          <w:szCs w:val="28"/>
        </w:rPr>
        <w:footnoteReference w:id="22"/>
      </w:r>
      <w:r w:rsidRPr="009C5D88">
        <w:rPr>
          <w:rFonts w:ascii="Times New Roman" w:hAnsi="Times New Roman" w:cs="Times New Roman"/>
          <w:sz w:val="28"/>
          <w:szCs w:val="28"/>
        </w:rPr>
        <w:t>. Может быть, остановившись, надо просто по</w:t>
      </w:r>
      <w:r>
        <w:rPr>
          <w:rFonts w:ascii="Times New Roman" w:hAnsi="Times New Roman" w:cs="Times New Roman"/>
          <w:sz w:val="28"/>
          <w:szCs w:val="28"/>
        </w:rPr>
        <w:t xml:space="preserve"> - </w:t>
      </w:r>
      <w:r w:rsidRPr="009C5D88">
        <w:rPr>
          <w:rFonts w:ascii="Times New Roman" w:hAnsi="Times New Roman" w:cs="Times New Roman"/>
          <w:sz w:val="28"/>
          <w:szCs w:val="28"/>
        </w:rPr>
        <w:t>настоящему овладеть «всем методом», оставленным нам Л.С. Выготским.</w:t>
      </w:r>
    </w:p>
    <w:p w:rsidR="00D20D3F" w:rsidRDefault="00D20D3F" w:rsidP="00D20D3F">
      <w:pPr>
        <w:spacing w:after="0" w:line="360" w:lineRule="auto"/>
        <w:ind w:firstLine="709"/>
        <w:jc w:val="both"/>
        <w:rPr>
          <w:rFonts w:ascii="Times New Roman" w:hAnsi="Times New Roman" w:cs="Times New Roman"/>
          <w:sz w:val="28"/>
          <w:szCs w:val="28"/>
        </w:rPr>
      </w:pPr>
      <w:r w:rsidRPr="00C55929">
        <w:rPr>
          <w:rFonts w:ascii="Times New Roman" w:hAnsi="Times New Roman" w:cs="Times New Roman"/>
          <w:sz w:val="28"/>
          <w:szCs w:val="28"/>
        </w:rPr>
        <w:t>Вопросы психологической готовности детей к обучению в школе рассматриваются сегодня с</w:t>
      </w:r>
      <w:r>
        <w:rPr>
          <w:rFonts w:ascii="Times New Roman" w:hAnsi="Times New Roman" w:cs="Times New Roman"/>
          <w:sz w:val="28"/>
          <w:szCs w:val="28"/>
        </w:rPr>
        <w:t xml:space="preserve"> </w:t>
      </w:r>
      <w:r w:rsidRPr="00C55929">
        <w:rPr>
          <w:rFonts w:ascii="Times New Roman" w:hAnsi="Times New Roman" w:cs="Times New Roman"/>
          <w:sz w:val="28"/>
          <w:szCs w:val="28"/>
        </w:rPr>
        <w:t xml:space="preserve">учетом стремительного развития информационных технологий. Появление современных развивающих гаджетов кардинально изменило окружающий мир, оказывая существенное влияние на различные виды деятельности людей, включая и образовательную. Изучая проблему школьной зрелости, А. Керн и Я. Йирасек рассматривали готовность к школьному обучению как интеллектуальные возможности детей. Я.  Йирасек отмечал, что достижение школьной зрелости во всех компонентах психологической структуры обусловлено рядом генетических и социально-психологических факторов, оказывающих воздействие на соматическое и психическое развитие ребенка. </w:t>
      </w:r>
    </w:p>
    <w:p w:rsidR="00D20D3F" w:rsidRDefault="00D20D3F" w:rsidP="00D20D3F">
      <w:pPr>
        <w:spacing w:after="0" w:line="360" w:lineRule="auto"/>
        <w:ind w:firstLine="709"/>
        <w:jc w:val="both"/>
        <w:rPr>
          <w:rFonts w:ascii="Times New Roman" w:hAnsi="Times New Roman" w:cs="Times New Roman"/>
          <w:sz w:val="28"/>
          <w:szCs w:val="28"/>
        </w:rPr>
      </w:pPr>
      <w:r w:rsidRPr="00C55929">
        <w:rPr>
          <w:rFonts w:ascii="Times New Roman" w:hAnsi="Times New Roman" w:cs="Times New Roman"/>
          <w:sz w:val="28"/>
          <w:szCs w:val="28"/>
        </w:rPr>
        <w:t xml:space="preserve">По мнению А.  Анастази, показателем готовности к обучению является сформированность поведенческих характеристик, необходимых для оптимального уровня усвоения школьной программы, включая знания, умения, способности, мотивацию. Й. Шванцара определял главными </w:t>
      </w:r>
      <w:r w:rsidRPr="00C55929">
        <w:rPr>
          <w:rFonts w:ascii="Times New Roman" w:hAnsi="Times New Roman" w:cs="Times New Roman"/>
          <w:sz w:val="28"/>
          <w:szCs w:val="28"/>
        </w:rPr>
        <w:lastRenderedPageBreak/>
        <w:t>компонентами готовности ребенка к школе умственное, социальное, эмоциональное развитие личности. Л.С.  Выготский считал, что программа обучения должна строиться с учетом «зоны ближайшего развития» ребенка, именно тогда этот процесс будет плодотворным, определяющим тот результат, которого ребенок может достичь в сотрудничестве с взрослым</w:t>
      </w:r>
      <w:r>
        <w:rPr>
          <w:rStyle w:val="af5"/>
          <w:rFonts w:ascii="Times New Roman" w:hAnsi="Times New Roman" w:cs="Times New Roman"/>
          <w:sz w:val="28"/>
          <w:szCs w:val="28"/>
        </w:rPr>
        <w:footnoteReference w:id="23"/>
      </w:r>
      <w:r w:rsidRPr="00C55929">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C55929">
        <w:rPr>
          <w:rFonts w:ascii="Times New Roman" w:hAnsi="Times New Roman" w:cs="Times New Roman"/>
          <w:sz w:val="28"/>
          <w:szCs w:val="28"/>
        </w:rPr>
        <w:t>Изучение психологической готовности детей к школьному обучению продолжили и другие отечественные психологи. Так, К.В.  Бардин, А.Л.  Венгер, Ю.Ф.  Змановский, Е.Е.  Кравцова и другие рассматривали проблему психологической готовности детей к обучению в школе с точки зрения развития личностных качеств. А.Н.  Леонтьев видит содержание и значение психологической готовности к обучению в школе в развитии у ребенка способности управлять своим поведением. В.С.  Мухина считает, что готовность к школьному обучению заключается, прежде всего, в желании и осознании ребенком необходимости учиться. Это состояние возникает у него в  результате социального созревания, появления внутренних противоречий, создающих мотивацию к учебной деятельности</w:t>
      </w:r>
      <w:r>
        <w:rPr>
          <w:rStyle w:val="af5"/>
          <w:rFonts w:ascii="Times New Roman" w:hAnsi="Times New Roman" w:cs="Times New Roman"/>
          <w:sz w:val="28"/>
          <w:szCs w:val="28"/>
        </w:rPr>
        <w:footnoteReference w:id="24"/>
      </w:r>
      <w:r w:rsidRPr="00C55929">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C55929">
        <w:rPr>
          <w:rFonts w:ascii="Times New Roman" w:hAnsi="Times New Roman" w:cs="Times New Roman"/>
          <w:sz w:val="28"/>
          <w:szCs w:val="28"/>
        </w:rPr>
        <w:t>Е.Е. Кравцова использует генетический подход для изучения психологической готовности, ключевым элементом которой является «феномен утраты непосредственности», и отводит общению основную роль в развитии ребенка. Необходимо отметить, что понятие психологической готовности имеет смысл только в том случае, если речь идет о процессе обучения в школьном коллективе, а не тогда, когда ребенок занимается индивидуально. Психологическая готовность детей  – это некая общая для всех детей отправная точка, находящаяся в самом начале вектора обучения</w:t>
      </w:r>
      <w:r>
        <w:rPr>
          <w:rStyle w:val="af5"/>
          <w:rFonts w:ascii="Times New Roman" w:hAnsi="Times New Roman" w:cs="Times New Roman"/>
          <w:sz w:val="28"/>
          <w:szCs w:val="28"/>
        </w:rPr>
        <w:footnoteReference w:id="25"/>
      </w:r>
      <w:r w:rsidRPr="00C55929">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C55929">
        <w:rPr>
          <w:rFonts w:ascii="Times New Roman" w:hAnsi="Times New Roman" w:cs="Times New Roman"/>
          <w:sz w:val="28"/>
          <w:szCs w:val="28"/>
        </w:rPr>
        <w:t>Говоря о ней, имеют в виду уровни сформированности определенных психических сфер, а именно: познавательной, произвольной, аффективно</w:t>
      </w:r>
      <w:r>
        <w:rPr>
          <w:rFonts w:ascii="Times New Roman" w:hAnsi="Times New Roman" w:cs="Times New Roman"/>
          <w:sz w:val="28"/>
          <w:szCs w:val="28"/>
        </w:rPr>
        <w:t xml:space="preserve"> - </w:t>
      </w:r>
      <w:r w:rsidRPr="00C55929">
        <w:rPr>
          <w:rFonts w:ascii="Times New Roman" w:hAnsi="Times New Roman" w:cs="Times New Roman"/>
          <w:sz w:val="28"/>
          <w:szCs w:val="28"/>
        </w:rPr>
        <w:t xml:space="preserve">потребностной, речевой. Анализ психолого-педагогической литературы </w:t>
      </w:r>
      <w:r w:rsidRPr="00C55929">
        <w:rPr>
          <w:rFonts w:ascii="Times New Roman" w:hAnsi="Times New Roman" w:cs="Times New Roman"/>
          <w:sz w:val="28"/>
          <w:szCs w:val="28"/>
        </w:rPr>
        <w:lastRenderedPageBreak/>
        <w:t xml:space="preserve">позволяет сделать вывод, что на данный момент имеется несколько подходов к определению сущности этого психологического феномена. </w:t>
      </w:r>
    </w:p>
    <w:p w:rsidR="00D20D3F" w:rsidRDefault="00D20D3F" w:rsidP="00D20D3F">
      <w:pPr>
        <w:spacing w:after="0" w:line="360" w:lineRule="auto"/>
        <w:ind w:firstLine="709"/>
        <w:jc w:val="both"/>
        <w:rPr>
          <w:rFonts w:ascii="Times New Roman" w:hAnsi="Times New Roman" w:cs="Times New Roman"/>
          <w:sz w:val="28"/>
          <w:szCs w:val="28"/>
        </w:rPr>
      </w:pPr>
      <w:r w:rsidRPr="00C55929">
        <w:rPr>
          <w:rFonts w:ascii="Times New Roman" w:hAnsi="Times New Roman" w:cs="Times New Roman"/>
          <w:sz w:val="28"/>
          <w:szCs w:val="28"/>
        </w:rPr>
        <w:t>Н.И. Гуткина под психологической готовностью к школьному обучению понимает «необходимый и достаточный уровень психического развития ребенка для освоения школьной учебной программы в условиях обучения в  группе сверстников»</w:t>
      </w:r>
      <w:r>
        <w:rPr>
          <w:rStyle w:val="af5"/>
          <w:rFonts w:ascii="Times New Roman" w:hAnsi="Times New Roman" w:cs="Times New Roman"/>
          <w:sz w:val="28"/>
          <w:szCs w:val="28"/>
        </w:rPr>
        <w:footnoteReference w:id="26"/>
      </w:r>
      <w:r w:rsidRPr="00C55929">
        <w:rPr>
          <w:rFonts w:ascii="Times New Roman" w:hAnsi="Times New Roman" w:cs="Times New Roman"/>
          <w:sz w:val="28"/>
          <w:szCs w:val="28"/>
        </w:rPr>
        <w:t xml:space="preserve">. Н.В. Нижегородцева и В.Д. Шадриков рассматривают психологическую готовность как целостную структуру, развитие которой обусловлено качественными и  количественными изменениями составляющих ее  учебно-важных качеств и их взаимосвязей. </w:t>
      </w:r>
    </w:p>
    <w:p w:rsidR="00D20D3F" w:rsidRDefault="00D20D3F" w:rsidP="00D20D3F">
      <w:pPr>
        <w:spacing w:after="0" w:line="360" w:lineRule="auto"/>
        <w:ind w:firstLine="709"/>
        <w:jc w:val="both"/>
        <w:rPr>
          <w:rFonts w:ascii="Times New Roman" w:hAnsi="Times New Roman" w:cs="Times New Roman"/>
          <w:sz w:val="28"/>
          <w:szCs w:val="28"/>
        </w:rPr>
      </w:pPr>
      <w:r w:rsidRPr="00C55929">
        <w:rPr>
          <w:rFonts w:ascii="Times New Roman" w:hAnsi="Times New Roman" w:cs="Times New Roman"/>
          <w:sz w:val="28"/>
          <w:szCs w:val="28"/>
        </w:rPr>
        <w:t xml:space="preserve">Е.А. Грудненко определяет готовность к школе как «целостное состояние психики ребенка», которое обеспечивает успешное принятие им требований, предъявляемых современной школой, и овладение новой деятельностью и социальными ролями. К.Е. Чуганова под психологической готовностью к обучению понимает готовность ребенка к усвоению определенной части культуры, включенной в содержание образования. </w:t>
      </w:r>
    </w:p>
    <w:p w:rsidR="00D20D3F" w:rsidRDefault="00D20D3F" w:rsidP="00D20D3F">
      <w:pPr>
        <w:spacing w:after="0" w:line="360" w:lineRule="auto"/>
        <w:ind w:firstLine="709"/>
        <w:jc w:val="both"/>
        <w:rPr>
          <w:rFonts w:ascii="Times New Roman" w:hAnsi="Times New Roman" w:cs="Times New Roman"/>
          <w:sz w:val="28"/>
          <w:szCs w:val="28"/>
        </w:rPr>
      </w:pPr>
      <w:r w:rsidRPr="00C55929">
        <w:rPr>
          <w:rFonts w:ascii="Times New Roman" w:hAnsi="Times New Roman" w:cs="Times New Roman"/>
          <w:sz w:val="28"/>
          <w:szCs w:val="28"/>
        </w:rPr>
        <w:t xml:space="preserve">Многообразие подходов к изучению этой проблемы и колоссальный опыт исследований позволяют говорить о готовности детей к обучению в школе как о сложном системном образовании составляющих ее компонентов. В 1940–1950-х гг. дети к моменту поступления в школу стремились занять значимые социальные позиции и реализовывать более взрослые возможности, проявляя определенный познавательный интерес. </w:t>
      </w:r>
    </w:p>
    <w:p w:rsidR="00D20D3F" w:rsidRPr="00C55929" w:rsidRDefault="00D20D3F" w:rsidP="00D20D3F">
      <w:pPr>
        <w:spacing w:after="0" w:line="360" w:lineRule="auto"/>
        <w:ind w:firstLine="709"/>
        <w:jc w:val="both"/>
        <w:rPr>
          <w:rFonts w:ascii="Times New Roman" w:hAnsi="Times New Roman" w:cs="Times New Roman"/>
          <w:sz w:val="28"/>
          <w:szCs w:val="28"/>
        </w:rPr>
      </w:pPr>
      <w:r w:rsidRPr="00C55929">
        <w:rPr>
          <w:rFonts w:ascii="Times New Roman" w:hAnsi="Times New Roman" w:cs="Times New Roman"/>
          <w:sz w:val="28"/>
          <w:szCs w:val="28"/>
        </w:rPr>
        <w:t>В 1970-х  гг. 6–7-летние дети свое стремление к  учебе мотивировали преимущественно внешними и посторонними по отношению к учению причинами.</w:t>
      </w:r>
    </w:p>
    <w:p w:rsidR="00D20D3F" w:rsidRPr="00C55929" w:rsidRDefault="00D20D3F" w:rsidP="00D20D3F">
      <w:pPr>
        <w:spacing w:after="0" w:line="360" w:lineRule="auto"/>
        <w:ind w:firstLine="709"/>
        <w:jc w:val="both"/>
        <w:rPr>
          <w:rFonts w:ascii="Times New Roman" w:hAnsi="Times New Roman" w:cs="Times New Roman"/>
          <w:sz w:val="28"/>
          <w:szCs w:val="28"/>
          <w:lang w:eastAsia="ru-RU"/>
        </w:rPr>
      </w:pPr>
      <w:r w:rsidRPr="00C55929">
        <w:rPr>
          <w:rFonts w:ascii="Times New Roman" w:hAnsi="Times New Roman" w:cs="Times New Roman"/>
          <w:sz w:val="28"/>
          <w:szCs w:val="28"/>
        </w:rPr>
        <w:t xml:space="preserve">В начале 2000-х гг. проведенные исследования (В.В. Назаренко) подтвердили преобладание познавательных мотивов у детей 6–7-летнего возраста по сравнению с 5-летними детьми, более склонных к игровой деятельности. В этих исследованиях прослеживается интерес детей к школьному обучению, социальные и познавательные интересы начинают </w:t>
      </w:r>
      <w:r w:rsidRPr="00C55929">
        <w:rPr>
          <w:rFonts w:ascii="Times New Roman" w:hAnsi="Times New Roman" w:cs="Times New Roman"/>
          <w:sz w:val="28"/>
          <w:szCs w:val="28"/>
        </w:rPr>
        <w:lastRenderedPageBreak/>
        <w:t>кардинально преобразовываться, а школа представляется значимым и желанным местом для их реализации.</w:t>
      </w:r>
    </w:p>
    <w:p w:rsidR="00D20D3F" w:rsidRPr="00F4799B" w:rsidRDefault="00D20D3F" w:rsidP="00D20D3F">
      <w:pPr>
        <w:spacing w:line="240" w:lineRule="auto"/>
        <w:rPr>
          <w:sz w:val="28"/>
          <w:szCs w:val="28"/>
          <w:lang w:eastAsia="ru-RU"/>
        </w:rPr>
      </w:pPr>
    </w:p>
    <w:p w:rsidR="00D20D3F" w:rsidRPr="00F4799B" w:rsidRDefault="00D20D3F" w:rsidP="00D20D3F">
      <w:pPr>
        <w:pStyle w:val="1"/>
        <w:numPr>
          <w:ilvl w:val="1"/>
          <w:numId w:val="3"/>
        </w:numPr>
        <w:spacing w:before="0" w:line="240" w:lineRule="auto"/>
        <w:jc w:val="center"/>
        <w:rPr>
          <w:rFonts w:ascii="Times New Roman" w:eastAsia="Times New Roman" w:hAnsi="Times New Roman" w:cs="Times New Roman"/>
          <w:b/>
          <w:bCs/>
          <w:color w:val="auto"/>
          <w:sz w:val="28"/>
          <w:szCs w:val="28"/>
          <w:lang w:eastAsia="ru-RU"/>
        </w:rPr>
      </w:pPr>
      <w:bookmarkStart w:id="17" w:name="_Toc49523504"/>
      <w:r w:rsidRPr="00F4799B">
        <w:rPr>
          <w:rFonts w:ascii="Times New Roman" w:eastAsia="Times New Roman" w:hAnsi="Times New Roman" w:cs="Times New Roman"/>
          <w:b/>
          <w:bCs/>
          <w:color w:val="auto"/>
          <w:sz w:val="28"/>
          <w:szCs w:val="28"/>
          <w:lang w:eastAsia="ru-RU"/>
        </w:rPr>
        <w:t xml:space="preserve">Проблемы школьной адаптации в </w:t>
      </w:r>
      <w:commentRangeStart w:id="18"/>
      <w:r w:rsidRPr="00F4799B">
        <w:rPr>
          <w:rFonts w:ascii="Times New Roman" w:eastAsia="Times New Roman" w:hAnsi="Times New Roman" w:cs="Times New Roman"/>
          <w:b/>
          <w:bCs/>
          <w:color w:val="auto"/>
          <w:sz w:val="28"/>
          <w:szCs w:val="28"/>
          <w:lang w:eastAsia="ru-RU"/>
        </w:rPr>
        <w:t>отечественных</w:t>
      </w:r>
      <w:commentRangeEnd w:id="18"/>
      <w:r w:rsidRPr="00F4799B">
        <w:rPr>
          <w:rStyle w:val="ae"/>
          <w:rFonts w:asciiTheme="minorHAnsi" w:eastAsiaTheme="minorHAnsi" w:hAnsiTheme="minorHAnsi" w:cstheme="minorBidi"/>
          <w:color w:val="auto"/>
          <w:sz w:val="28"/>
          <w:szCs w:val="28"/>
        </w:rPr>
        <w:commentReference w:id="18"/>
      </w:r>
      <w:r w:rsidRPr="00F4799B">
        <w:rPr>
          <w:rFonts w:ascii="Times New Roman" w:eastAsia="Times New Roman" w:hAnsi="Times New Roman" w:cs="Times New Roman"/>
          <w:b/>
          <w:bCs/>
          <w:color w:val="auto"/>
          <w:sz w:val="28"/>
          <w:szCs w:val="28"/>
          <w:lang w:eastAsia="ru-RU"/>
        </w:rPr>
        <w:t xml:space="preserve"> исследованиях</w:t>
      </w:r>
      <w:bookmarkEnd w:id="17"/>
    </w:p>
    <w:p w:rsidR="00D20D3F" w:rsidRDefault="00D20D3F" w:rsidP="00D20D3F">
      <w:pPr>
        <w:spacing w:line="360" w:lineRule="auto"/>
        <w:rPr>
          <w:lang w:eastAsia="ru-RU"/>
        </w:rPr>
      </w:pP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Адаптация первоклассников к школьной жизни является одной из актуальных проблем, стоящих перед педагогической наукой и практикой. Обращение к данной проблеме обусловлено ориентацией на личность школьника и фиксации потребности в социально адаптированных учащихся. Обучение и воспитание личности первоклассника в начальной школе является составной частью всей системы образования. Раннее начало обучения, интенсификация учебной программы, увеличение объема информации, повешение требований к образованию, развитие умственных способностей детей, их творческая активность в общеобразовательной практике не всегда сочетаются с возможностями сохранения и укрепления здоровья, налаживанию взаимоотношений со сверстниками и учителем. Это порождает противоречие между потребностью в формировании всесторонне развитой самостоя тельной и творческой личности, ценящей себя и других и необходимостью сохранения здоровья детей</w:t>
      </w:r>
      <w:r>
        <w:rPr>
          <w:rStyle w:val="af5"/>
          <w:rFonts w:ascii="Times New Roman" w:hAnsi="Times New Roman" w:cs="Times New Roman"/>
          <w:sz w:val="28"/>
          <w:szCs w:val="28"/>
        </w:rPr>
        <w:footnoteReference w:id="27"/>
      </w:r>
      <w:r w:rsidRPr="00C519AA">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 xml:space="preserve">Адаптация к школе – это особо важная и серьезная проблема, так как ситуация неопределенности всегда волнующа, а перед школой каждый ребенок испытывает чрезвычайное волнение. Он вступает в жизнь, в новые, по сравнению с детским садом, условия. Может случиться и так, что ребенок в младших классах будет подчиняться большинству вопреки собственному желанию. Поэтому, надо помочь ребенку в этот трудный для него период жизни обрести самого себя, научить его самому отвечать за свои поступки. Не без основания можно сказать, что положительные пути, которыми </w:t>
      </w:r>
      <w:r w:rsidRPr="00C519AA">
        <w:rPr>
          <w:rFonts w:ascii="Times New Roman" w:hAnsi="Times New Roman" w:cs="Times New Roman"/>
          <w:sz w:val="28"/>
          <w:szCs w:val="28"/>
        </w:rPr>
        <w:lastRenderedPageBreak/>
        <w:t>осуществляется адаптация, ведут к успешному обучению в школе</w:t>
      </w:r>
      <w:r>
        <w:rPr>
          <w:rStyle w:val="af5"/>
          <w:rFonts w:ascii="Times New Roman" w:hAnsi="Times New Roman" w:cs="Times New Roman"/>
          <w:sz w:val="28"/>
          <w:szCs w:val="28"/>
        </w:rPr>
        <w:footnoteReference w:id="28"/>
      </w:r>
      <w:r w:rsidRPr="00C519AA">
        <w:rPr>
          <w:rFonts w:ascii="Times New Roman" w:hAnsi="Times New Roman" w:cs="Times New Roman"/>
          <w:sz w:val="28"/>
          <w:szCs w:val="28"/>
        </w:rPr>
        <w:t xml:space="preserve">. Адаптация направлена на сохранение сбалансированной деятельности систем, органов и психической организации индивида при изменившихся условиях жизни. Поступление ребенка в школу коренным образом меняет его положение. Основным занятием становится учеба. Все поступки, отношения с социальным окружением выстраиваются в соответствии с новыми обязанностями.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Первокласснику не всегда удается быстро привыкнуть к новому образу жизни. Новый режим дня и необходимость сидеть на уроках спокойно, сохраняя правильную рабочую позу (так называемая статическая нагрузка), все это доставляет ребенку некоторый дискомфорт</w:t>
      </w:r>
      <w:r>
        <w:rPr>
          <w:rStyle w:val="af5"/>
          <w:rFonts w:ascii="Times New Roman" w:hAnsi="Times New Roman" w:cs="Times New Roman"/>
          <w:sz w:val="28"/>
          <w:szCs w:val="28"/>
        </w:rPr>
        <w:footnoteReference w:id="29"/>
      </w:r>
      <w:r w:rsidRPr="00C519AA">
        <w:rPr>
          <w:rFonts w:ascii="Times New Roman" w:hAnsi="Times New Roman" w:cs="Times New Roman"/>
          <w:sz w:val="28"/>
          <w:szCs w:val="28"/>
        </w:rPr>
        <w:t>. Поступление в школу связано с возникновением важнейшего личностного новообразования – внутренней позиции школьника. Внутренняя позиция представляет собой мотивационный центр, который обеспечивает направленность ребенка на учебу, его эмоционально-положительное отношение к школе, стремление соответствовать образцу «хорошего ученика». Если ребенок не готов к новой социальной роли – роли школьника, то ему будет трудно в школе, даже при условии сформированного необходимого запаса знаний, умений и навыков, достаточного уровня интеллектуального развития</w:t>
      </w:r>
      <w:r>
        <w:rPr>
          <w:rStyle w:val="af5"/>
          <w:rFonts w:ascii="Times New Roman" w:hAnsi="Times New Roman" w:cs="Times New Roman"/>
          <w:sz w:val="28"/>
          <w:szCs w:val="28"/>
        </w:rPr>
        <w:footnoteReference w:id="30"/>
      </w:r>
      <w:r w:rsidRPr="00C519AA">
        <w:rPr>
          <w:rFonts w:ascii="Times New Roman" w:hAnsi="Times New Roman" w:cs="Times New Roman"/>
          <w:sz w:val="28"/>
          <w:szCs w:val="28"/>
        </w:rPr>
        <w:t xml:space="preserve">. </w:t>
      </w:r>
    </w:p>
    <w:p w:rsidR="00D20D3F" w:rsidRPr="00C519AA"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 xml:space="preserve">Проблемой адаптации к школе занимались и занимаются ученые, педагоги, школьные гигиенисты, психологи, физиологи, медики. Среди них Ш.А. Амонашвили, Н.Г. Лусканова, Р.В. Овчарова, И.А. Коробейников, С.А. Беличева, Л.С. Выготский, М.М. Безруких. Проблемой адаптации учащихся к учебной нагрузке занимались А.Г. Хрипкова, М.В. Антропова. Приспособление организма к новым условиям при поступлении в школу сопровождается изменениями поведенческих реакций, расстройством сна и аппетита. К этим симптомам присоединяются сдвиги в иммунной </w:t>
      </w:r>
      <w:r w:rsidRPr="00C519AA">
        <w:rPr>
          <w:rFonts w:ascii="Times New Roman" w:hAnsi="Times New Roman" w:cs="Times New Roman"/>
          <w:sz w:val="28"/>
          <w:szCs w:val="28"/>
        </w:rPr>
        <w:lastRenderedPageBreak/>
        <w:t>реактивности, поэтому наиболее благотворное влияние на работоспособность и здоровье школьников оказывают перемены, которые проходили на открытом воздухе в играх средней подвижности.</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Адаптация учащихся к школьным факторам – это непрерывный процесс, чаще всего связанный ведущей деятельностью учащегося и его социального окружения. В подростковом возрасте таким периодам является переход к профильному обучению, выбор будущей профессии. Однако, школьная адаптация подростка рассматривается не только как процесс приспособления его к обучению, но и как активное освоение подростка в социальной среде, связанное развитием его самосознания</w:t>
      </w:r>
      <w:r>
        <w:rPr>
          <w:rStyle w:val="af5"/>
          <w:rFonts w:ascii="Times New Roman" w:hAnsi="Times New Roman" w:cs="Times New Roman"/>
          <w:sz w:val="28"/>
          <w:szCs w:val="28"/>
        </w:rPr>
        <w:footnoteReference w:id="31"/>
      </w:r>
      <w:r w:rsidRPr="00C519AA">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Битянова М.Р. определяет адаптацию реб</w:t>
      </w:r>
      <w:r>
        <w:rPr>
          <w:rFonts w:ascii="Times New Roman" w:hAnsi="Times New Roman" w:cs="Times New Roman"/>
          <w:sz w:val="28"/>
          <w:szCs w:val="28"/>
        </w:rPr>
        <w:t>е</w:t>
      </w:r>
      <w:r w:rsidRPr="00C519AA">
        <w:rPr>
          <w:rFonts w:ascii="Times New Roman" w:hAnsi="Times New Roman" w:cs="Times New Roman"/>
          <w:sz w:val="28"/>
          <w:szCs w:val="28"/>
        </w:rPr>
        <w:t>нка к школе как приспособление его к функционированию в рамках учебной деятельности, включающую не только выполнение учебных требований, но и социальных, влекущих принятие на себя определенных социальных ролей. Такое приспособление формируется на внешнем, поведенческом, уровне, а затем перемещается и во внутренний, личностный, уровень, что в последствии приводит к формированию определ</w:t>
      </w:r>
      <w:r>
        <w:rPr>
          <w:rFonts w:ascii="Times New Roman" w:hAnsi="Times New Roman" w:cs="Times New Roman"/>
          <w:sz w:val="28"/>
          <w:szCs w:val="28"/>
        </w:rPr>
        <w:t>е</w:t>
      </w:r>
      <w:r w:rsidRPr="00C519AA">
        <w:rPr>
          <w:rFonts w:ascii="Times New Roman" w:hAnsi="Times New Roman" w:cs="Times New Roman"/>
          <w:sz w:val="28"/>
          <w:szCs w:val="28"/>
        </w:rPr>
        <w:t>нных позитивных установок учащегося. Таким образом, благополучное сочетание внешний и внутренних факторов ведет к социально-психологической адаптации учащегося, а неблагополучное – к дезадаптации</w:t>
      </w:r>
      <w:r>
        <w:rPr>
          <w:rStyle w:val="af5"/>
          <w:rFonts w:ascii="Times New Roman" w:hAnsi="Times New Roman" w:cs="Times New Roman"/>
          <w:sz w:val="28"/>
          <w:szCs w:val="28"/>
        </w:rPr>
        <w:footnoteReference w:id="32"/>
      </w:r>
      <w:r w:rsidRPr="00C519AA">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 xml:space="preserve">Дорожевец Т.В. связывает оптимальный уровень адекватности социально-психологической адаптации с хорошей приспособляемостью к неблагоприятным социальным условиям, включая и школьные факторы, а неадекватность школьной адаптации соотносят с повышенной эмоциональной уязвимостью подростков, которая находит своѐ проявление в плохой социальной приспособляемости. </w:t>
      </w:r>
    </w:p>
    <w:p w:rsidR="00D20D3F" w:rsidRPr="00C519AA"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lastRenderedPageBreak/>
        <w:t>Также по мнению Т.В. Дорожевец адаптация к школьным факторам реализуется в тр</w:t>
      </w:r>
      <w:r>
        <w:rPr>
          <w:rFonts w:ascii="Times New Roman" w:hAnsi="Times New Roman" w:cs="Times New Roman"/>
          <w:sz w:val="28"/>
          <w:szCs w:val="28"/>
        </w:rPr>
        <w:t>е</w:t>
      </w:r>
      <w:r w:rsidRPr="00C519AA">
        <w:rPr>
          <w:rFonts w:ascii="Times New Roman" w:hAnsi="Times New Roman" w:cs="Times New Roman"/>
          <w:sz w:val="28"/>
          <w:szCs w:val="28"/>
        </w:rPr>
        <w:t>х сферах – тр</w:t>
      </w:r>
      <w:r>
        <w:rPr>
          <w:rFonts w:ascii="Times New Roman" w:hAnsi="Times New Roman" w:cs="Times New Roman"/>
          <w:sz w:val="28"/>
          <w:szCs w:val="28"/>
        </w:rPr>
        <w:t>е</w:t>
      </w:r>
      <w:r w:rsidRPr="00C519AA">
        <w:rPr>
          <w:rFonts w:ascii="Times New Roman" w:hAnsi="Times New Roman" w:cs="Times New Roman"/>
          <w:sz w:val="28"/>
          <w:szCs w:val="28"/>
        </w:rPr>
        <w:t>хкомпонентная модель адаптации реб</w:t>
      </w:r>
      <w:r>
        <w:rPr>
          <w:rFonts w:ascii="Times New Roman" w:hAnsi="Times New Roman" w:cs="Times New Roman"/>
          <w:sz w:val="28"/>
          <w:szCs w:val="28"/>
        </w:rPr>
        <w:t>е</w:t>
      </w:r>
      <w:r w:rsidRPr="00C519AA">
        <w:rPr>
          <w:rFonts w:ascii="Times New Roman" w:hAnsi="Times New Roman" w:cs="Times New Roman"/>
          <w:sz w:val="28"/>
          <w:szCs w:val="28"/>
        </w:rPr>
        <w:t>нка к школьным факторам):</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 xml:space="preserve">1. Академическая адаптация, которая характеризуется степенью соответствия поведения учащегося школьным нормам, что выражается в принятии требований педагогов, достаточном уровне познавательной активности.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 xml:space="preserve">2. Социальная адаптация, отражающая оптимальность вхождения учащегося в социальную группу, принятия его одноклассниками, «нарастанием» коммуникативных связей. Данная сфера адаптации особенно важна в период подросткового возраста, т.к. ведущей деятельностью данного периода выступает интимно-личностное общение со сверстниками.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3. Личностная адаптация подразумевает уровень принятия реб</w:t>
      </w:r>
      <w:r>
        <w:rPr>
          <w:rFonts w:ascii="Times New Roman" w:hAnsi="Times New Roman" w:cs="Times New Roman"/>
          <w:sz w:val="28"/>
          <w:szCs w:val="28"/>
        </w:rPr>
        <w:t>е</w:t>
      </w:r>
      <w:r w:rsidRPr="00C519AA">
        <w:rPr>
          <w:rFonts w:ascii="Times New Roman" w:hAnsi="Times New Roman" w:cs="Times New Roman"/>
          <w:sz w:val="28"/>
          <w:szCs w:val="28"/>
        </w:rPr>
        <w:t xml:space="preserve">нком себя самого как члена социума и принятие на себя той или иной социальной роли («Я – школьник»), выражающейся в особенностях самооценки.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Следует также рассмотреть структуру школьной адаптации, предложенную Т.А. Соловь</w:t>
      </w:r>
      <w:r>
        <w:rPr>
          <w:rFonts w:ascii="Times New Roman" w:hAnsi="Times New Roman" w:cs="Times New Roman"/>
          <w:sz w:val="28"/>
          <w:szCs w:val="28"/>
        </w:rPr>
        <w:t>е</w:t>
      </w:r>
      <w:r w:rsidRPr="00C519AA">
        <w:rPr>
          <w:rFonts w:ascii="Times New Roman" w:hAnsi="Times New Roman" w:cs="Times New Roman"/>
          <w:sz w:val="28"/>
          <w:szCs w:val="28"/>
        </w:rPr>
        <w:t xml:space="preserve">вой, включающей следующие составляющие: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1. Организационная адаптация – приспособление учащегося к новым правилам и требованиям, соотносится с академической адаптацией по Т.В. Дорожевец.</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 xml:space="preserve">2. Учебно-мотивационная адаптация – подразумевает под собой определенную жизненную позицию учащегося, что проявляется в значимой для него общественной деятельности.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 xml:space="preserve">3. Психологическая адаптация – значимый аспект отражается в эмоциональных проявлениях учащегося.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 xml:space="preserve">4. Социальная адаптация – формируется посредством установления контактов в системе «ученик – учитель», «ученик – ученик». Гадельшина Т.Г. выделяет уровни психологической адаптации к школьным факторам: эффективная адаптация, неустойчивое приспособление, компенсируемое утомление, некомпенсируемое утомление, временная неустойчивая </w:t>
      </w:r>
      <w:r w:rsidRPr="00C519AA">
        <w:rPr>
          <w:rFonts w:ascii="Times New Roman" w:hAnsi="Times New Roman" w:cs="Times New Roman"/>
          <w:sz w:val="28"/>
          <w:szCs w:val="28"/>
        </w:rPr>
        <w:lastRenderedPageBreak/>
        <w:t xml:space="preserve">дезадаптация, устойчивая дезадаптация, психогенная дезадаптация и нарушение в развитии. Критериями психологического компонента школьной адаптации выступают: соответствие уровня развития познавательной сферы учащихся требованиям школьного обучения. </w:t>
      </w:r>
    </w:p>
    <w:p w:rsidR="00D20D3F" w:rsidRPr="00C519AA" w:rsidRDefault="00D20D3F" w:rsidP="00D20D3F">
      <w:pPr>
        <w:spacing w:after="0" w:line="360" w:lineRule="auto"/>
        <w:ind w:firstLine="709"/>
        <w:jc w:val="both"/>
        <w:rPr>
          <w:rFonts w:ascii="Times New Roman" w:hAnsi="Times New Roman" w:cs="Times New Roman"/>
          <w:sz w:val="28"/>
          <w:szCs w:val="28"/>
          <w:lang w:eastAsia="ru-RU"/>
        </w:rPr>
      </w:pPr>
      <w:r w:rsidRPr="00C519AA">
        <w:rPr>
          <w:rFonts w:ascii="Times New Roman" w:hAnsi="Times New Roman" w:cs="Times New Roman"/>
          <w:sz w:val="28"/>
          <w:szCs w:val="28"/>
        </w:rPr>
        <w:t>По мнению Э.М. Казина, уровни социально-психологической адаптации к школе представлены адаптацией, индивидуальной идентификацией, индивидуализацией. Критериями социально-психологического компонента выступают: адекватная самооценка учащихся, низкий уровень общей и школьной тревожности</w:t>
      </w:r>
      <w:r>
        <w:rPr>
          <w:rStyle w:val="af5"/>
          <w:rFonts w:ascii="Times New Roman" w:hAnsi="Times New Roman" w:cs="Times New Roman"/>
          <w:sz w:val="28"/>
          <w:szCs w:val="28"/>
        </w:rPr>
        <w:footnoteReference w:id="33"/>
      </w:r>
      <w:r w:rsidRPr="00C519AA">
        <w:rPr>
          <w:rFonts w:ascii="Times New Roman" w:hAnsi="Times New Roman" w:cs="Times New Roman"/>
          <w:sz w:val="28"/>
          <w:szCs w:val="28"/>
        </w:rPr>
        <w:t>.</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В исследованиях Э.М. Александровской для анализа процесса адаптации учащихся к условиям школы описаны четыре критерия: эффективность учебной деятельности; усвоение школьных норм поведения на уроке и перемене; успешность социальных контактов (в школьной среде); эмоциональное благополучие</w:t>
      </w:r>
      <w:r>
        <w:rPr>
          <w:rStyle w:val="af5"/>
          <w:rFonts w:ascii="Times New Roman" w:hAnsi="Times New Roman" w:cs="Times New Roman"/>
          <w:sz w:val="28"/>
          <w:szCs w:val="28"/>
        </w:rPr>
        <w:footnoteReference w:id="34"/>
      </w:r>
      <w:r w:rsidRPr="00C519AA">
        <w:rPr>
          <w:rFonts w:ascii="Times New Roman" w:hAnsi="Times New Roman" w:cs="Times New Roman"/>
          <w:sz w:val="28"/>
          <w:szCs w:val="28"/>
        </w:rPr>
        <w:t xml:space="preserve">. Венгер А.Л. в структуре адаптационного процесса к школьному обучению выделяет три уровня, которые обеспечивают успешность учебной деятельности: низкий, средний и высокий. Так, подростки с низким уровнем адаптации индифферентно относятся к школе, фон их настроения часто снижен; наблюдаются нарушения дисциплины; объясняемый учителем материал усваивается фрагментарно; самостоятельная работа затруднена, интерес к ней отсутствует; несформированность коммуникативных навыков часто препятствует возможности занять статусное положение в классе.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 xml:space="preserve">Подростки со среднем уровнем адаптации к школьным факторам отличаются положительным отношением к школе, посещение которой не вызывает отрицательных переживаний; основное содержание учебных программ усваивается в полном объеме; наблюдается интерес к общественным поручениям; коммуникативные навыки достаточно </w:t>
      </w:r>
      <w:r w:rsidRPr="00C519AA">
        <w:rPr>
          <w:rFonts w:ascii="Times New Roman" w:hAnsi="Times New Roman" w:cs="Times New Roman"/>
          <w:sz w:val="28"/>
          <w:szCs w:val="28"/>
        </w:rPr>
        <w:lastRenderedPageBreak/>
        <w:t>сформированы. При высоком уровне адаптации к школьным условиям подростка сладывается максимально благоприятное статусное положение в классе. Школьная дезадаптация рассматривается как комплексное сложное социально-психологическое явление. Понятие социально-психологической дезадаптации к школьным фактором чаще всего используется для описания проблем и трудностей, возникающих у детей в процессе адаптации. Овчарова Р.В. определяет школьную дезадаптацию как «образование неадекватных механизмов приспособления ребенка к школе в форме нарушений учебы и поведения, конфликтных отношений, психогенных заболеваний и реакций, повышенного уровня тревожности, искажений в личностном развитии»</w:t>
      </w:r>
      <w:r>
        <w:rPr>
          <w:rStyle w:val="af5"/>
          <w:rFonts w:ascii="Times New Roman" w:hAnsi="Times New Roman" w:cs="Times New Roman"/>
          <w:sz w:val="28"/>
          <w:szCs w:val="28"/>
        </w:rPr>
        <w:footnoteReference w:id="35"/>
      </w:r>
      <w:r w:rsidRPr="00C519AA">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 xml:space="preserve">Выделяют три </w:t>
      </w:r>
      <w:r>
        <w:rPr>
          <w:rFonts w:ascii="Times New Roman" w:hAnsi="Times New Roman" w:cs="Times New Roman"/>
          <w:sz w:val="28"/>
          <w:szCs w:val="28"/>
        </w:rPr>
        <w:t>о</w:t>
      </w:r>
      <w:r w:rsidRPr="00C519AA">
        <w:rPr>
          <w:rFonts w:ascii="Times New Roman" w:hAnsi="Times New Roman" w:cs="Times New Roman"/>
          <w:sz w:val="28"/>
          <w:szCs w:val="28"/>
        </w:rPr>
        <w:t>сновных подхода в объяснении проблемы социально</w:t>
      </w:r>
      <w:r>
        <w:rPr>
          <w:rFonts w:ascii="Times New Roman" w:hAnsi="Times New Roman" w:cs="Times New Roman"/>
          <w:sz w:val="28"/>
          <w:szCs w:val="28"/>
        </w:rPr>
        <w:t xml:space="preserve"> - </w:t>
      </w:r>
      <w:r w:rsidRPr="00C519AA">
        <w:rPr>
          <w:rFonts w:ascii="Times New Roman" w:hAnsi="Times New Roman" w:cs="Times New Roman"/>
          <w:sz w:val="28"/>
          <w:szCs w:val="28"/>
        </w:rPr>
        <w:t xml:space="preserve">психологической дезадаптации к школьным факторам: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 xml:space="preserve">1. Медико-биологический подход (Г.А. Вайзер, К.С. Лебединская), согласно которому дезадаптация к школьным факторам рассматривается как явление, через которое проявляет себя патология развития и здоровья детей. Группу риска в данном случае представляют подростки с задержкой психического развития.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2. Социально-психологический подход (Н.М. Ивойчук) под школьной дезадаптацией понимает многофакторный процесс снижения и на рушения способности ребенка к обучению вследствие несоответствия условий и требований учебного процесса, ближайшей социальной среды его психофизиологическим возможностям и потребностям. Группа риска – подростки-сироты, дети из малоимущих семей, подростки, ставшие жертвами насилия [</w:t>
      </w:r>
      <w:r>
        <w:rPr>
          <w:rFonts w:ascii="Times New Roman" w:hAnsi="Times New Roman" w:cs="Times New Roman"/>
          <w:sz w:val="28"/>
          <w:szCs w:val="28"/>
        </w:rPr>
        <w:t>2</w:t>
      </w:r>
      <w:r w:rsidRPr="00C519AA">
        <w:rPr>
          <w:rFonts w:ascii="Times New Roman" w:hAnsi="Times New Roman" w:cs="Times New Roman"/>
          <w:sz w:val="28"/>
          <w:szCs w:val="28"/>
        </w:rPr>
        <w:t xml:space="preserve">7]. </w:t>
      </w:r>
    </w:p>
    <w:p w:rsidR="00D20D3F" w:rsidRDefault="00D20D3F" w:rsidP="00D20D3F">
      <w:pPr>
        <w:spacing w:after="0" w:line="360" w:lineRule="auto"/>
        <w:ind w:firstLine="709"/>
        <w:jc w:val="both"/>
        <w:rPr>
          <w:rFonts w:ascii="Times New Roman" w:hAnsi="Times New Roman" w:cs="Times New Roman"/>
          <w:sz w:val="28"/>
          <w:szCs w:val="28"/>
        </w:rPr>
      </w:pPr>
      <w:r w:rsidRPr="00C519AA">
        <w:rPr>
          <w:rFonts w:ascii="Times New Roman" w:hAnsi="Times New Roman" w:cs="Times New Roman"/>
          <w:sz w:val="28"/>
          <w:szCs w:val="28"/>
        </w:rPr>
        <w:t>3. Социально-педагогический подход (И.С. Якиманская), когда школьная дезадаптация рассматривается как часть социальной адаптации и представляет собой неадекватный механизм приспособления реб</w:t>
      </w:r>
      <w:r>
        <w:rPr>
          <w:rFonts w:ascii="Times New Roman" w:hAnsi="Times New Roman" w:cs="Times New Roman"/>
          <w:sz w:val="28"/>
          <w:szCs w:val="28"/>
        </w:rPr>
        <w:t>е</w:t>
      </w:r>
      <w:r w:rsidRPr="00C519AA">
        <w:rPr>
          <w:rFonts w:ascii="Times New Roman" w:hAnsi="Times New Roman" w:cs="Times New Roman"/>
          <w:sz w:val="28"/>
          <w:szCs w:val="28"/>
        </w:rPr>
        <w:t xml:space="preserve">нка к школе, выражающийся в нарушении учебы и поведения, конфликтных отношениях, повышенном уровне тревожности, искажениях в личностном </w:t>
      </w:r>
      <w:r w:rsidRPr="00C519AA">
        <w:rPr>
          <w:rFonts w:ascii="Times New Roman" w:hAnsi="Times New Roman" w:cs="Times New Roman"/>
          <w:sz w:val="28"/>
          <w:szCs w:val="28"/>
        </w:rPr>
        <w:lastRenderedPageBreak/>
        <w:t>развитии. Обострение проблемы школьной дезадаптации в п</w:t>
      </w:r>
      <w:r>
        <w:rPr>
          <w:rFonts w:ascii="Times New Roman" w:hAnsi="Times New Roman" w:cs="Times New Roman"/>
          <w:sz w:val="28"/>
          <w:szCs w:val="28"/>
        </w:rPr>
        <w:t>о</w:t>
      </w:r>
      <w:r w:rsidRPr="00C519AA">
        <w:rPr>
          <w:rFonts w:ascii="Times New Roman" w:hAnsi="Times New Roman" w:cs="Times New Roman"/>
          <w:sz w:val="28"/>
          <w:szCs w:val="28"/>
        </w:rPr>
        <w:t xml:space="preserve">дростковом возрасте приходится на период окончания средней школы, охватывая 7-9 классы. </w:t>
      </w:r>
    </w:p>
    <w:p w:rsidR="00D20D3F" w:rsidRPr="00C519AA"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Итак, р</w:t>
      </w:r>
      <w:r w:rsidRPr="00C519AA">
        <w:rPr>
          <w:rFonts w:ascii="Times New Roman" w:hAnsi="Times New Roman" w:cs="Times New Roman"/>
          <w:sz w:val="28"/>
          <w:szCs w:val="28"/>
        </w:rPr>
        <w:t xml:space="preserve"> результате анализа психолого-педагогической литературы, мы можем отметить, что общим для проблемы адаптации и дезадаптации к школьным факторам является признание связи адаптации к школе с уровнем психологической готовности учащихся к обучению в ней, комплексный подход на пути создания условий для успешной адаптации и выделение в этой связи интеллектуальной, эмоциональной и социально-психологической сфер адаптации, изучение процесса приспособления реб</w:t>
      </w:r>
      <w:r>
        <w:rPr>
          <w:rFonts w:ascii="Times New Roman" w:hAnsi="Times New Roman" w:cs="Times New Roman"/>
          <w:sz w:val="28"/>
          <w:szCs w:val="28"/>
        </w:rPr>
        <w:t>е</w:t>
      </w:r>
      <w:r w:rsidRPr="00C519AA">
        <w:rPr>
          <w:rFonts w:ascii="Times New Roman" w:hAnsi="Times New Roman" w:cs="Times New Roman"/>
          <w:sz w:val="28"/>
          <w:szCs w:val="28"/>
        </w:rPr>
        <w:t>нка к школе с точки зрения недопущения отрицательного результата, т.е. социально-психологической дезадаптации к школьным факторам. Специально созданные психолого-педагогические условия могут помочь обучающимся стать более успешными в учебной и социальной деятельности.</w:t>
      </w:r>
    </w:p>
    <w:p w:rsidR="00D20D3F" w:rsidRPr="00DE6B25" w:rsidRDefault="00D20D3F" w:rsidP="00D20D3F">
      <w:pPr>
        <w:spacing w:line="360" w:lineRule="auto"/>
        <w:rPr>
          <w:lang w:eastAsia="ru-RU"/>
        </w:rPr>
      </w:pPr>
    </w:p>
    <w:p w:rsidR="00D20D3F" w:rsidRPr="00F4799B" w:rsidRDefault="00D20D3F" w:rsidP="00D20D3F">
      <w:pPr>
        <w:pStyle w:val="1"/>
        <w:numPr>
          <w:ilvl w:val="1"/>
          <w:numId w:val="3"/>
        </w:numPr>
        <w:spacing w:before="0" w:line="240" w:lineRule="auto"/>
        <w:jc w:val="center"/>
        <w:rPr>
          <w:rFonts w:ascii="Times New Roman" w:eastAsia="Times New Roman" w:hAnsi="Times New Roman" w:cs="Times New Roman"/>
          <w:b/>
          <w:bCs/>
          <w:color w:val="auto"/>
          <w:sz w:val="28"/>
          <w:szCs w:val="28"/>
          <w:lang w:eastAsia="ru-RU"/>
        </w:rPr>
      </w:pPr>
      <w:bookmarkStart w:id="19" w:name="_Toc49523505"/>
      <w:r w:rsidRPr="00F4799B">
        <w:rPr>
          <w:rFonts w:ascii="Times New Roman" w:eastAsia="Times New Roman" w:hAnsi="Times New Roman" w:cs="Times New Roman"/>
          <w:b/>
          <w:bCs/>
          <w:color w:val="auto"/>
          <w:sz w:val="28"/>
          <w:szCs w:val="28"/>
          <w:lang w:eastAsia="ru-RU"/>
        </w:rPr>
        <w:t xml:space="preserve">Личностные особенности младших школьников, влияющие на процесс </w:t>
      </w:r>
      <w:commentRangeStart w:id="20"/>
      <w:r w:rsidRPr="00F4799B">
        <w:rPr>
          <w:rFonts w:ascii="Times New Roman" w:eastAsia="Times New Roman" w:hAnsi="Times New Roman" w:cs="Times New Roman"/>
          <w:b/>
          <w:bCs/>
          <w:color w:val="auto"/>
          <w:sz w:val="28"/>
          <w:szCs w:val="28"/>
          <w:lang w:eastAsia="ru-RU"/>
        </w:rPr>
        <w:t>адаптации</w:t>
      </w:r>
      <w:commentRangeEnd w:id="20"/>
      <w:r w:rsidRPr="00F4799B">
        <w:rPr>
          <w:rStyle w:val="ae"/>
          <w:rFonts w:asciiTheme="minorHAnsi" w:eastAsiaTheme="minorHAnsi" w:hAnsiTheme="minorHAnsi" w:cstheme="minorBidi"/>
          <w:color w:val="auto"/>
          <w:sz w:val="28"/>
          <w:szCs w:val="28"/>
        </w:rPr>
        <w:commentReference w:id="20"/>
      </w:r>
      <w:r w:rsidRPr="00F4799B">
        <w:rPr>
          <w:rFonts w:ascii="Times New Roman" w:eastAsia="Times New Roman" w:hAnsi="Times New Roman" w:cs="Times New Roman"/>
          <w:b/>
          <w:bCs/>
          <w:color w:val="auto"/>
          <w:sz w:val="28"/>
          <w:szCs w:val="28"/>
          <w:lang w:eastAsia="ru-RU"/>
        </w:rPr>
        <w:t xml:space="preserve"> к школе</w:t>
      </w:r>
      <w:bookmarkEnd w:id="19"/>
    </w:p>
    <w:p w:rsidR="00D20D3F" w:rsidRDefault="00D20D3F" w:rsidP="00D20D3F">
      <w:pPr>
        <w:spacing w:line="360" w:lineRule="auto"/>
        <w:rPr>
          <w:lang w:eastAsia="ru-RU"/>
        </w:rPr>
      </w:pP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Следует отметить, что социокультурное пространство современных детей (поколение Z) принципиально отличается от  той среды, в  которой обучались дети поколения Х и поколения Y: «Сегодняшний ученик начальной школы существенно отличается от своего сверстника 60–80-х и  даже 90-х  годов XX  века значительно возросшей информированностью и  многообразием способов социализации и  индивидуализации»</w:t>
      </w:r>
      <w:r>
        <w:rPr>
          <w:rStyle w:val="af5"/>
          <w:rFonts w:ascii="Times New Roman" w:hAnsi="Times New Roman" w:cs="Times New Roman"/>
          <w:sz w:val="28"/>
          <w:szCs w:val="28"/>
        </w:rPr>
        <w:footnoteReference w:id="36"/>
      </w:r>
      <w:r w:rsidRPr="0058047A">
        <w:rPr>
          <w:rFonts w:ascii="Times New Roman" w:hAnsi="Times New Roman" w:cs="Times New Roman"/>
          <w:sz w:val="28"/>
          <w:szCs w:val="28"/>
        </w:rPr>
        <w:t>.</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Данный факт максимально актуализирует процесс подготовки детей к школьному обучению с учетом специфики психического развития детей данного поколения. В связи с этим в области образования возникает противоречивая ситуация, не  имеющая логического объяснения: с  одной стороны, в процесс подготовки к школьному обучению активно внедряются </w:t>
      </w:r>
      <w:r w:rsidRPr="0058047A">
        <w:rPr>
          <w:rFonts w:ascii="Times New Roman" w:hAnsi="Times New Roman" w:cs="Times New Roman"/>
          <w:sz w:val="28"/>
          <w:szCs w:val="28"/>
        </w:rPr>
        <w:lastRenderedPageBreak/>
        <w:t xml:space="preserve">информационные технологии, что вытесняет из жизни дошкольника характерные для него виды деятельности, способствуя когнитивному развитию, с другой – научное сообщество акцентирует внимание на развитии личностной и мотивационной готовности детей к школьному обучению. Именно это приводит к быстрому взрослению детей по познавательным компонентам, но к отставанию в развитии по социальным.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Таким образом, процесс подготовки к обучению в школе должен рассматриваться в плане социокультурного развития общества и  общего развития ребенка, в частности специфики психологической готовности к систематическому школьному обучению детей цифрового поколения. Дети поколения Z (центениалы) связаны друг с  другом благодаря таким вещам, как интернет в  целом, YouTube, мобильные телефоны, SMS и MP3-плееры; в этом отношении поколение Z становится синонимом англоязычного термина Digital Native («цифровой человек»).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Мнение о поколении Z только формируется, сейчас ему приписываются такие позитивные черты, как креативность, добросовестность, готовность непрерывно обучаться. Слабые стороны поколения центениалов – отсутствие мотивации, лень, неспособность концентрироваться на одном предмете, нелюбовь к чтению. Это поколение отличается максимальной приближенностью к информации, с которой они умеют отлично работать; обучение и общение со  сверстниками становится все более онлайновым.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Отсюда, из специфики такого привычного для нового поколения виртуального способа коммуникации с окружающим миром, и вытекают дальнейшие психологические особенности этого поколения. Меньше человеческой коммуникации, больше техногенной. Уже сейчас видно, что дети лучше разбираются в технике, в чем-то материальном, чем в человеческих эмоциях и в человеческом поведении. Отличительной особенностью детей-центениалов является гиперактивность, которая </w:t>
      </w:r>
      <w:r w:rsidRPr="0058047A">
        <w:rPr>
          <w:rFonts w:ascii="Times New Roman" w:hAnsi="Times New Roman" w:cs="Times New Roman"/>
          <w:sz w:val="28"/>
          <w:szCs w:val="28"/>
        </w:rPr>
        <w:lastRenderedPageBreak/>
        <w:t>выражается в</w:t>
      </w:r>
      <w:r>
        <w:rPr>
          <w:rFonts w:ascii="Times New Roman" w:hAnsi="Times New Roman" w:cs="Times New Roman"/>
          <w:sz w:val="28"/>
          <w:szCs w:val="28"/>
        </w:rPr>
        <w:t xml:space="preserve"> </w:t>
      </w:r>
      <w:r w:rsidRPr="0058047A">
        <w:rPr>
          <w:rFonts w:ascii="Times New Roman" w:hAnsi="Times New Roman" w:cs="Times New Roman"/>
          <w:sz w:val="28"/>
          <w:szCs w:val="28"/>
        </w:rPr>
        <w:t>большой потребности в новизне, поиске ощущений, меньшей терпеливости и терпимости</w:t>
      </w:r>
      <w:r>
        <w:rPr>
          <w:rStyle w:val="af5"/>
          <w:rFonts w:ascii="Times New Roman" w:hAnsi="Times New Roman" w:cs="Times New Roman"/>
          <w:sz w:val="28"/>
          <w:szCs w:val="28"/>
        </w:rPr>
        <w:footnoteReference w:id="37"/>
      </w:r>
      <w:r w:rsidRPr="0058047A">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На сегодняшний день исследования психологической готовности, несмотря на разные концептуальные подходы, привели к некому общему знаменателю: психологическая готовность к обучению в школе понимается как достаточный уровень психического развития ребенка, необходимый ему для освоения учебного курса современной школы.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Психологическую готовность детей цифрового поколения к  обучению в школе мы рассматриваем с учетом трех компонентов – интеллектуального, личностного и эмоционально-волевого. Особенности интеллектуального компонента психологической готовности детей цифрового поколения к  обучению в  школе определяются виртуальным способом коммуникации с окружающим миром. Наиболее ярко проявляется особенность мышления, мышление становится «клиповым».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«Клиповость» – это, с одной стороны, способность краткого и красочного восприятия окружающего мира посредством короткого, яркого посыла, воплощенного в форме видеоклипа, теленовостей или в другом аналогичном виде. С другой стороны, она проявляется в неспособности системно воспринимать информацию, системно мыслить и, соответственно, излагать свои мысли. Ребенок не способен на длительное время сосредоточиться на какой-либо информации, и у него снижена способность к анализу. Как бы то ни было, но клиповое сознание вошло в жизнь детей и необходимо найти пути и  возможности его грамотного применения как в образовательном процессе, так и во всех жизненных аспектах, чтобы, вычленяя краткую информацию, картинку обрывка мира, в дальнейшем передавать фундаментальные знания</w:t>
      </w:r>
      <w:r>
        <w:rPr>
          <w:rStyle w:val="af5"/>
          <w:rFonts w:ascii="Times New Roman" w:hAnsi="Times New Roman" w:cs="Times New Roman"/>
          <w:sz w:val="28"/>
          <w:szCs w:val="28"/>
        </w:rPr>
        <w:footnoteReference w:id="38"/>
      </w:r>
      <w:r w:rsidRPr="0058047A">
        <w:rPr>
          <w:rFonts w:ascii="Times New Roman" w:hAnsi="Times New Roman" w:cs="Times New Roman"/>
          <w:sz w:val="28"/>
          <w:szCs w:val="28"/>
        </w:rPr>
        <w:t xml:space="preserve">. </w:t>
      </w:r>
    </w:p>
    <w:p w:rsidR="00D20D3F" w:rsidRPr="0058047A"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lastRenderedPageBreak/>
        <w:t>Дети цифрового поколения менее склонны к  усердной, скрупулезной, усидчивой и  целеустремленной работе: переключение между задачами стало очень легким. Доступность информации снижает интерес и способность к самостоятельным открытиям. Современные дети быстрее овладевают информацией, но при этом мало знают. Это противоречие знания и информации постоянно проявляется на занятиях: ученики, которые работают с информацией в клиповом режиме, демонстрируют сниженную способность к  умственной концентрации, творческому воображению; у них оказываются ослаблены процессы рефлексии, эмпатии.</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Активное использование интернета, в первую очередь, препятствует формированию теоретического мышления и, как следствие, мышлению проективному. При этом «использование различных компьютерных программ, в том числе игр, и интернета развивает фантазию и пространственное воображение, память и  внимание, логическое мышление», дети познают мир во всем его многообразии и получают знания сверх школьной программы</w:t>
      </w:r>
      <w:r>
        <w:rPr>
          <w:rStyle w:val="af5"/>
          <w:rFonts w:ascii="Times New Roman" w:hAnsi="Times New Roman" w:cs="Times New Roman"/>
          <w:sz w:val="28"/>
          <w:szCs w:val="28"/>
        </w:rPr>
        <w:footnoteReference w:id="39"/>
      </w:r>
      <w:r w:rsidRPr="0058047A">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У детей цифрового поколения затруднено целеполагание, они не ориентированы на  процессы межличностного взаимодействия, на  сотрудничество, предпочитая индивидуальные формы работы. Процессы самостоятельного выполнения заданий и их контроль также вызывают сложности. Устойчивость внимания у  центениалов снижена в  десятки раз по сравнению с предыдущим поколением, а вот переключение и распределение внимания развиты хорошо. У детей поколения Z больше развита кратковременная память, чем долговременная. Кратковременная память предназначена для хранения небольшого количества информации. В ситуациях незначимости данной информации, потери ее актуальности психика удаляет эту информацию, включая процессы забывания. Долговременная память надежно сохраняет информацию в течение </w:t>
      </w:r>
      <w:r w:rsidRPr="0058047A">
        <w:rPr>
          <w:rFonts w:ascii="Times New Roman" w:hAnsi="Times New Roman" w:cs="Times New Roman"/>
          <w:sz w:val="28"/>
          <w:szCs w:val="28"/>
        </w:rPr>
        <w:lastRenderedPageBreak/>
        <w:t xml:space="preserve">длительного времени. Значимая информация, знания сохраняются в долговременной памяти в двух случаях – в случае ее  значимости для человека и  в  случае ее  продуктивного осмысления.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Современному ребенку, имеющему возможность в  любое время получить доступ к любой информации, неэргономично сохранять ее в долговременной памяти. Подвергается изменениям и  сама структура процессов памяти. Акцент значимости переносится с  самой информации на ее источник. Также не имеет смысла современным детям сохранять в памяти большой объем информации, поскольку все записано в гаджет, а это, в свою очередь, влияет на интенсивность процессов памяти. Таким образом, современные условия развития формируют новую память человека, новые процессы запоминания, хранения и забывания информации.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Процессы восприятия информации современными детьми также подвергаются изменениям. Необходимость и желание проводить длительное время за  компьютером лишают детей различных раздражителей, определяющих социальные и природные явления, что приводит к определенной степени депривации. </w:t>
      </w:r>
    </w:p>
    <w:p w:rsidR="00D20D3F" w:rsidRPr="0058047A"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Итак, специфические особенности интеллектуального компонента психологической готовности детей цифрового поколения: краткосрочность целей, «клиповость» мышления, высокая скорость восприятия и  переработки информации, но  при этом ее  поверхностный анализ (быстрый анализ информации короткими порциями).</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Особенностью личностного компонента психологической готовности детей цифрового поколения к  обучению в  школе является специфика мотивационно-потребностной сферы и сферы самосознания личности. Я-концепция старшего дошкольника как прямо, так и  косвенно влияет на  развитие и  усложнение мотивационной сферы личности ребенка. У  него появляются общественно ценные мотивы, которые необходимо ранжировать, создавая соподчинение, и тем самым выстраивать взаимосвязи между мотивами. Основную роль в  формировании личностного компонента играет </w:t>
      </w:r>
      <w:r w:rsidRPr="0058047A">
        <w:rPr>
          <w:rFonts w:ascii="Times New Roman" w:hAnsi="Times New Roman" w:cs="Times New Roman"/>
          <w:sz w:val="28"/>
          <w:szCs w:val="28"/>
        </w:rPr>
        <w:lastRenderedPageBreak/>
        <w:t>мотивация ребенка-дошкольника, где выделены две группы мотивов учения – познавательные и социальные. Предпосылкой для быстрого формирования познавательных мотивов становится высокий уровень произвольности</w:t>
      </w:r>
      <w:r>
        <w:rPr>
          <w:rStyle w:val="af5"/>
          <w:rFonts w:ascii="Times New Roman" w:hAnsi="Times New Roman" w:cs="Times New Roman"/>
          <w:sz w:val="28"/>
          <w:szCs w:val="28"/>
        </w:rPr>
        <w:footnoteReference w:id="40"/>
      </w:r>
      <w:r w:rsidRPr="0058047A">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Ребенок готов к  тому, что его жизнь теперь будет подчинена определенным правилам, он  учится действовать по  этим правилам, осознавая, что цель всего этого – получение знаний, которые ему интересны. Развитие социальных мотивов необходимо для того, чтобы ребенок был готов принять изменившиеся условия жизни: нормы школы, нормы взаимоотношений со взрослыми и сверстниками, соответствующие данному этапу. Прямое влияние здесь должно оказывать окружение ребенка, тот социум, в котором он растет, играет, общается.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Однако полноценными личностями дети поколения Z становятся лишь в виртуальном мире, вход в который для них прост и естественен, тогда как для представителей других поколений сложен и  непонятен. Дети цифрового поколения постепенно теряют интерес к  общению, отдаляются друг от  друга, предпочитая самостоятельные виды деятельности. Нехватку межличностного взаимодействия компенсируют общением в  интернете.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Развитие цифровых технологий сделало сегодняшних детей поколением, выросшим в  цифровой среде: почти всю информацию они получают из Сети. Неограниченный доступ к информации придает им уверенности в своих взглядах, которые далеко не  всегда правильны. Современные дети постепенно утрачивают чувство долга, ответственности, исполнительности. У них преобладает внешний локус-контроль; они нетерпимо относятся к  критическим замечаниям, ожидая безусловного принятия себя и своих поступков. </w:t>
      </w:r>
    </w:p>
    <w:p w:rsidR="00D20D3F" w:rsidRPr="0058047A"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Центральным новообразованием, характеризующим личность ребенка в целом, становится «внутренняя позиция школьника», способствующая </w:t>
      </w:r>
      <w:r w:rsidRPr="0058047A">
        <w:rPr>
          <w:rFonts w:ascii="Times New Roman" w:hAnsi="Times New Roman" w:cs="Times New Roman"/>
          <w:sz w:val="28"/>
          <w:szCs w:val="28"/>
        </w:rPr>
        <w:lastRenderedPageBreak/>
        <w:t>возникновению нового отношения ребенка к окружающему миру. «Формирование знаний о  предметах и  явлениях окружающей среды является важным компонентом умственного развития ребенка и связано с необходимостью его включения в окружающий мир»</w:t>
      </w:r>
      <w:r>
        <w:rPr>
          <w:rStyle w:val="af5"/>
          <w:rFonts w:ascii="Times New Roman" w:hAnsi="Times New Roman" w:cs="Times New Roman"/>
          <w:sz w:val="28"/>
          <w:szCs w:val="28"/>
        </w:rPr>
        <w:footnoteReference w:id="41"/>
      </w:r>
      <w:r w:rsidRPr="0058047A">
        <w:rPr>
          <w:rFonts w:ascii="Times New Roman" w:hAnsi="Times New Roman" w:cs="Times New Roman"/>
          <w:sz w:val="28"/>
          <w:szCs w:val="28"/>
        </w:rPr>
        <w:t>.</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В новых социальных контактах важная роль отводится эмоциональному фону, который к моменту поступления в школу должен быть охарактеризован как устойчивый. Ребенок должен уметь дифференцировать свои чувства, которые становятся осознанными и произвольными. Происходит формирование эмоционального предвосхищения. Появляются новые категории чувств: нравственные, эстетические, скрывающие «в своих глубинах возможность развития, которое необходимо для решения более сложных нравственных проблем».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Необходимо учитывать и явление, именуемое «кризисом 7 лет». Многие значимые в прошлом моменты утрачивают свою актуальность, и в эмоциональном мире старшего дошкольника происходят серьезные изменения. Происходит обобщение эмоционального опыта, влияющего на развитие самооценки ребенка, его уровня притязаний. Наблюдаются проявления социально-психологической поляризации: расслоение интеллектуально-культурное, а не экономическое</w:t>
      </w:r>
      <w:r>
        <w:rPr>
          <w:rStyle w:val="af5"/>
          <w:rFonts w:ascii="Times New Roman" w:hAnsi="Times New Roman" w:cs="Times New Roman"/>
          <w:sz w:val="28"/>
          <w:szCs w:val="28"/>
        </w:rPr>
        <w:footnoteReference w:id="42"/>
      </w:r>
      <w:r w:rsidRPr="0058047A">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В результате подобной поляризации на одной стороне оказывается категория детей (меньшая группа), интересующихся процессом познания, желающих участвовать в процессе получения новых знаний, представляющих для них ценность.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На другой стороне – категория детей (бóльшая группа), которая не видит ценности в знаниях, культуре, образовании. Еще к одному критерию личностной готовности ребенка можно отнести способность критически оценивать свои действия, навык рефлексии. Эта способность </w:t>
      </w:r>
      <w:r w:rsidRPr="0058047A">
        <w:rPr>
          <w:rFonts w:ascii="Times New Roman" w:hAnsi="Times New Roman" w:cs="Times New Roman"/>
          <w:sz w:val="28"/>
          <w:szCs w:val="28"/>
        </w:rPr>
        <w:lastRenderedPageBreak/>
        <w:t xml:space="preserve">развивается в рамках формирования Я-концепции и самосознания, являясь очень важной и необходимой в процессе учебной деятельности. При достаточном уровне сформированности этого навыка ребенок проявляет бóльшую самостоятельность и  ответственность по сравнению с теми детьми, у которых это умение не развито. Адекватное восприятие собственных действий позволяет ему оценивать свои действия и при необходимости корректировать их.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Третьим компонентом психологической готовности ребенка к  обучению в школе выступает эмоционально-волевая готовность. Ребенок учится преодолевать различные трудности при достижении какой-либо цели, что ведет к формированию навыка управления собственным поведением. Это становится предпосылками к развитию волевых качеств. Воля дошкольника тесно связана с  его потребностной сферой.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У  детей 6–7  лет процессы возбуждения преобладают над процессами торможения, и  первые серьезные волевые качества возникают здесь как некая регулирующая функция этих процессов. Ребенок ежедневно слышит слова «можно», «нельзя» и т.д. Такого рода словесные команды побуждают его развивать свою волевую сферу, становятся для него ориентирами в  формировании некоего алгоритма действий («Вначале собери игрушки, потом можешь посмотреть мультфильм» и т.д.). Ребенок учится дифференцировать свои действия, руководствуясь словами: «хочу», «можно», «нельзя», «надо». Возникает соподчинение мотивов, а затем и подчинение действий этим мотивам, которые достаточно далеки от цели. Чтобы прийти к этой цели, надо провести ряд действий в  определенной последовательности, при этом не  потерять саму цель, не отступиться, не утратить интерес к ней. Если это происходит регулярно, можно говорить о  том, что у  ребенка с  успехом формируется уровень целенаправленности, который является одной из характеристик волевой готовности. Заканчивается дошкольное детство, и в связи со сменой возрастных периодов происходят серьезные изменения в  психике ребенка, в  его эмоциональной сфере </w:t>
      </w:r>
      <w:r w:rsidRPr="0058047A">
        <w:rPr>
          <w:rFonts w:ascii="Times New Roman" w:hAnsi="Times New Roman" w:cs="Times New Roman"/>
          <w:sz w:val="28"/>
          <w:szCs w:val="28"/>
        </w:rPr>
        <w:lastRenderedPageBreak/>
        <w:t xml:space="preserve">и особенно в отношении к самому себе. Расширяется круг жизнедеятельности ребенка, а вместе с ним и его внутренняя эмоциональная жизнь; меняется самосознание ребенка, в том числе самооценка, ребенок открывает для себя собственные переживания.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Т.И.  Шульга отмечает, что проявление эмоциональной уравновешенности напрямую зависит от сформированности эмоционально-волевого компонента психологической готовности к обучению</w:t>
      </w:r>
      <w:r>
        <w:rPr>
          <w:rStyle w:val="af5"/>
          <w:rFonts w:ascii="Times New Roman" w:hAnsi="Times New Roman" w:cs="Times New Roman"/>
          <w:sz w:val="28"/>
          <w:szCs w:val="28"/>
        </w:rPr>
        <w:footnoteReference w:id="43"/>
      </w:r>
      <w:r w:rsidRPr="0058047A">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Специфика эмоционально-волевой готовности детей цифрового поколения к обучению проявляется в инфантилизации. Проявляются инфантильные ожидания. Меньшая часть поколения стремится к индивидуальности, самобытности, аутентичности, самореализации, что впоследствии может привести к недостаточной «эмоционально-волевой регуляции из-за многообразия и длительности по времени влияния интернет-коммуникаций»</w:t>
      </w:r>
      <w:r>
        <w:rPr>
          <w:rStyle w:val="af5"/>
          <w:rFonts w:ascii="Times New Roman" w:hAnsi="Times New Roman" w:cs="Times New Roman"/>
          <w:sz w:val="28"/>
          <w:szCs w:val="28"/>
        </w:rPr>
        <w:footnoteReference w:id="44"/>
      </w:r>
      <w:r w:rsidRPr="0058047A">
        <w:rPr>
          <w:rFonts w:ascii="Times New Roman" w:hAnsi="Times New Roman" w:cs="Times New Roman"/>
          <w:sz w:val="28"/>
          <w:szCs w:val="28"/>
        </w:rPr>
        <w:t xml:space="preserve">. </w:t>
      </w:r>
    </w:p>
    <w:p w:rsidR="00D20D3F" w:rsidRPr="0058047A" w:rsidRDefault="00D20D3F" w:rsidP="00D20D3F">
      <w:pPr>
        <w:spacing w:after="0" w:line="360" w:lineRule="auto"/>
        <w:ind w:firstLine="709"/>
        <w:jc w:val="both"/>
        <w:rPr>
          <w:rFonts w:ascii="Times New Roman" w:hAnsi="Times New Roman" w:cs="Times New Roman"/>
          <w:sz w:val="28"/>
          <w:szCs w:val="28"/>
        </w:rPr>
      </w:pPr>
      <w:r w:rsidRPr="0058047A">
        <w:rPr>
          <w:rFonts w:ascii="Times New Roman" w:hAnsi="Times New Roman" w:cs="Times New Roman"/>
          <w:sz w:val="28"/>
          <w:szCs w:val="28"/>
        </w:rPr>
        <w:t xml:space="preserve">Все перечисленные выше виды психологической готовности к  обучению в  школе не  могут формироваться обособленно и  как психические характеристики проявляются только в системе, тем самым гарантируя безболезненную адаптацию к учебной деятельности, включение в  общий ритм школы и  создавая предпосылки для успешного овладения новым видом деятельности. Поэтому на пороге школы необходимо четко представлять сформированность каждого структурного компонента по отдельности, с тем чтобы выявить проблемные зоны и своевременно провести коррекционную работу. Специфика психологической готовности детей цифрового поколения к обучению в школе проявляется во всех компонентах: в когнитивном («клиповость» мышления, восприятия, преобладание кратковременной памяти), в  личностном (снижение ценности знаний, повышение значения безусловной положительной оценки, склонность к  интровертированности), </w:t>
      </w:r>
      <w:r w:rsidRPr="0058047A">
        <w:rPr>
          <w:rFonts w:ascii="Times New Roman" w:hAnsi="Times New Roman" w:cs="Times New Roman"/>
          <w:sz w:val="28"/>
          <w:szCs w:val="28"/>
        </w:rPr>
        <w:lastRenderedPageBreak/>
        <w:t xml:space="preserve">в  эмоционально </w:t>
      </w:r>
      <w:r>
        <w:rPr>
          <w:rFonts w:ascii="Times New Roman" w:hAnsi="Times New Roman" w:cs="Times New Roman"/>
          <w:sz w:val="28"/>
          <w:szCs w:val="28"/>
        </w:rPr>
        <w:t>ц</w:t>
      </w:r>
      <w:r w:rsidRPr="0058047A">
        <w:rPr>
          <w:rFonts w:ascii="Times New Roman" w:hAnsi="Times New Roman" w:cs="Times New Roman"/>
          <w:sz w:val="28"/>
          <w:szCs w:val="28"/>
        </w:rPr>
        <w:t>елостное единство взаимосвязанных структурных компонентов психологической готовности проявляется в учебной деятельности, обеспечивая ее эффективное функционирование. -волевом (повышение инфантилизации).</w:t>
      </w:r>
    </w:p>
    <w:p w:rsidR="00D20D3F" w:rsidRDefault="00D20D3F" w:rsidP="00D20D3F">
      <w:pPr>
        <w:spacing w:line="360" w:lineRule="auto"/>
        <w:rPr>
          <w:lang w:eastAsia="ru-RU"/>
        </w:rPr>
      </w:pPr>
    </w:p>
    <w:p w:rsidR="00D20D3F" w:rsidRPr="00DE6B25" w:rsidRDefault="00D20D3F" w:rsidP="00D20D3F">
      <w:pPr>
        <w:spacing w:line="360" w:lineRule="auto"/>
        <w:rPr>
          <w:lang w:eastAsia="ru-RU"/>
        </w:rPr>
      </w:pPr>
    </w:p>
    <w:p w:rsidR="00D20D3F" w:rsidRDefault="00D20D3F" w:rsidP="00D20D3F">
      <w:pPr>
        <w:rPr>
          <w:rFonts w:ascii="Times New Roman" w:eastAsia="Times New Roman" w:hAnsi="Times New Roman" w:cs="Times New Roman"/>
          <w:b/>
          <w:bCs/>
          <w:sz w:val="32"/>
          <w:szCs w:val="32"/>
          <w:lang w:eastAsia="ru-RU"/>
        </w:rPr>
      </w:pPr>
      <w:bookmarkStart w:id="24" w:name="_Toc49523506"/>
      <w:r>
        <w:rPr>
          <w:rFonts w:ascii="Times New Roman" w:eastAsia="Times New Roman" w:hAnsi="Times New Roman" w:cs="Times New Roman"/>
          <w:b/>
          <w:bCs/>
          <w:lang w:eastAsia="ru-RU"/>
        </w:rPr>
        <w:br w:type="page"/>
      </w:r>
    </w:p>
    <w:p w:rsidR="00D20D3F" w:rsidRDefault="00D20D3F" w:rsidP="00D20D3F">
      <w:pPr>
        <w:pStyle w:val="1"/>
        <w:spacing w:before="0" w:line="360" w:lineRule="auto"/>
        <w:jc w:val="center"/>
        <w:rPr>
          <w:rFonts w:ascii="Times New Roman" w:eastAsia="Times New Roman" w:hAnsi="Times New Roman" w:cs="Times New Roman"/>
          <w:b/>
          <w:bCs/>
          <w:color w:val="auto"/>
          <w:lang w:eastAsia="ru-RU"/>
        </w:rPr>
      </w:pPr>
      <w:r w:rsidRPr="00554557">
        <w:rPr>
          <w:rFonts w:ascii="Times New Roman" w:eastAsia="Times New Roman" w:hAnsi="Times New Roman" w:cs="Times New Roman"/>
          <w:b/>
          <w:bCs/>
          <w:color w:val="auto"/>
          <w:lang w:eastAsia="ru-RU"/>
        </w:rPr>
        <w:lastRenderedPageBreak/>
        <w:t>Выводы по первой главе</w:t>
      </w:r>
      <w:bookmarkEnd w:id="24"/>
    </w:p>
    <w:p w:rsidR="00D20D3F" w:rsidRPr="00FF2C8C" w:rsidRDefault="00D20D3F" w:rsidP="00D20D3F">
      <w:pPr>
        <w:spacing w:after="0" w:line="360" w:lineRule="auto"/>
        <w:ind w:firstLine="709"/>
        <w:jc w:val="both"/>
        <w:rPr>
          <w:rFonts w:ascii="Times New Roman" w:hAnsi="Times New Roman" w:cs="Times New Roman"/>
          <w:sz w:val="28"/>
          <w:szCs w:val="28"/>
          <w:lang w:eastAsia="ru-RU"/>
        </w:rPr>
      </w:pPr>
    </w:p>
    <w:p w:rsidR="00D20D3F" w:rsidRPr="00FF2C8C" w:rsidRDefault="00D20D3F" w:rsidP="00D20D3F">
      <w:pPr>
        <w:spacing w:after="0" w:line="360" w:lineRule="auto"/>
        <w:ind w:firstLine="709"/>
        <w:jc w:val="both"/>
        <w:rPr>
          <w:rFonts w:ascii="Times New Roman" w:hAnsi="Times New Roman" w:cs="Times New Roman"/>
          <w:sz w:val="28"/>
          <w:szCs w:val="28"/>
        </w:rPr>
      </w:pPr>
      <w:r w:rsidRPr="00FF2C8C">
        <w:rPr>
          <w:rFonts w:ascii="Times New Roman" w:hAnsi="Times New Roman" w:cs="Times New Roman"/>
          <w:sz w:val="28"/>
          <w:szCs w:val="28"/>
          <w:lang w:eastAsia="ru-RU"/>
        </w:rPr>
        <w:t xml:space="preserve">Психологическая готовность рассматривалась в отечественной науке многими учеными. Богатый вклад в развитие данной проблемы внес Л.С. Выготский. Ориентируясь на периодизацию психического развития можно контактировать, что психологическая готовность к школьному обучению необходимо рассматривать </w:t>
      </w:r>
      <w:r w:rsidRPr="00FF2C8C">
        <w:rPr>
          <w:rFonts w:ascii="Times New Roman" w:hAnsi="Times New Roman" w:cs="Times New Roman"/>
          <w:sz w:val="28"/>
          <w:szCs w:val="28"/>
        </w:rPr>
        <w:t xml:space="preserve">как целостную систему отношений и установок сознания, в основании которой лежит то главное психологическое новообразование, которое обеспечивает изменения во всех сферах жизнедеятельности ребенка. </w:t>
      </w:r>
    </w:p>
    <w:p w:rsidR="00D20D3F" w:rsidRPr="00FF2C8C" w:rsidRDefault="00D20D3F" w:rsidP="00D20D3F">
      <w:pPr>
        <w:spacing w:after="0" w:line="360" w:lineRule="auto"/>
        <w:ind w:firstLine="709"/>
        <w:jc w:val="both"/>
        <w:rPr>
          <w:rFonts w:ascii="Times New Roman" w:hAnsi="Times New Roman" w:cs="Times New Roman"/>
          <w:sz w:val="28"/>
          <w:szCs w:val="28"/>
        </w:rPr>
      </w:pPr>
      <w:r w:rsidRPr="00FF2C8C">
        <w:rPr>
          <w:rFonts w:ascii="Times New Roman" w:hAnsi="Times New Roman" w:cs="Times New Roman"/>
          <w:sz w:val="28"/>
          <w:szCs w:val="28"/>
        </w:rPr>
        <w:t xml:space="preserve">Изучение психологической готовности детей к школьному обучению продолжили и другие отечественные психологи. Так, К.В.  Бардин, А.Л.  Венгер, Ю.Ф.  Змановский, Е.Е.  Кравцова и другие рассматривали проблему психологической готовности детей к обучению в школе с точки зрения развития личностных качеств. А.Н.  Леонтьев видит содержание и значение психологической готовности к обучению в школе в развитии у ребенка способности управлять своим поведением. В.С.  Мухина считает, что готовность к школьному обучению заключается, прежде всего, в желании и осознании ребенком необходимости учиться. Н.И. Гуткина под психологической готовностью к школьному обучению понимает «необходимый и достаточный уровень психического развития ребенка для освоения школьной учебной программы в условиях обучения в  группе сверстников». Важный вклад в исследование проблемы внесли Н.В. Нижегородцева и В.Д. Шадриков, Е.А. Груденко, К.Е. Чуганова. </w:t>
      </w:r>
    </w:p>
    <w:p w:rsidR="00D20D3F" w:rsidRPr="00FF2C8C" w:rsidRDefault="00D20D3F" w:rsidP="00D20D3F">
      <w:pPr>
        <w:spacing w:after="0" w:line="360" w:lineRule="auto"/>
        <w:ind w:firstLine="709"/>
        <w:jc w:val="both"/>
        <w:rPr>
          <w:rFonts w:ascii="Times New Roman" w:hAnsi="Times New Roman" w:cs="Times New Roman"/>
          <w:sz w:val="28"/>
          <w:szCs w:val="28"/>
        </w:rPr>
      </w:pPr>
      <w:r w:rsidRPr="00FF2C8C">
        <w:rPr>
          <w:rFonts w:ascii="Times New Roman" w:hAnsi="Times New Roman" w:cs="Times New Roman"/>
          <w:sz w:val="28"/>
          <w:szCs w:val="28"/>
        </w:rPr>
        <w:t xml:space="preserve">Адаптация учащихся к школьным факторам – это непрерывный процесс, чаще всего связанный ведущей деятельностью учащегося и его социального окружения. В подростковом возрасте таким периодам является переход к профильному обучению, выбор будущей профессии. Однако, школьная адаптация подростка рассматривается не только как процесс </w:t>
      </w:r>
      <w:r w:rsidRPr="00FF2C8C">
        <w:rPr>
          <w:rFonts w:ascii="Times New Roman" w:hAnsi="Times New Roman" w:cs="Times New Roman"/>
          <w:sz w:val="28"/>
          <w:szCs w:val="28"/>
        </w:rPr>
        <w:lastRenderedPageBreak/>
        <w:t xml:space="preserve">приспособления его к обучению, но и как активное освоение подростка в социальной среде, связанное развитием его самосознания. </w:t>
      </w:r>
    </w:p>
    <w:p w:rsidR="00D20D3F" w:rsidRPr="00FF2C8C" w:rsidRDefault="00D20D3F" w:rsidP="00D20D3F">
      <w:pPr>
        <w:spacing w:after="0" w:line="360" w:lineRule="auto"/>
        <w:ind w:firstLine="709"/>
        <w:jc w:val="both"/>
        <w:rPr>
          <w:rFonts w:ascii="Times New Roman" w:hAnsi="Times New Roman" w:cs="Times New Roman"/>
          <w:sz w:val="28"/>
          <w:szCs w:val="28"/>
        </w:rPr>
      </w:pPr>
      <w:r w:rsidRPr="00FF2C8C">
        <w:rPr>
          <w:rFonts w:ascii="Times New Roman" w:hAnsi="Times New Roman" w:cs="Times New Roman"/>
          <w:sz w:val="28"/>
          <w:szCs w:val="28"/>
        </w:rPr>
        <w:t>Исследования Битяновой М.Р. определяют адаптацию ребенка к школе как приспособление его к функционированию в рамках учебной деятельности, включающую не только выполнение учебных требований, но и социальных, влекущих принятие на себя определенных социальных ролей.</w:t>
      </w:r>
    </w:p>
    <w:p w:rsidR="00D20D3F" w:rsidRPr="00FF2C8C" w:rsidRDefault="00D20D3F" w:rsidP="00D20D3F">
      <w:pPr>
        <w:spacing w:after="0" w:line="360" w:lineRule="auto"/>
        <w:ind w:firstLine="709"/>
        <w:jc w:val="both"/>
        <w:rPr>
          <w:rFonts w:ascii="Times New Roman" w:hAnsi="Times New Roman" w:cs="Times New Roman"/>
          <w:sz w:val="28"/>
          <w:szCs w:val="28"/>
        </w:rPr>
      </w:pPr>
      <w:r w:rsidRPr="00FF2C8C">
        <w:rPr>
          <w:rFonts w:ascii="Times New Roman" w:hAnsi="Times New Roman" w:cs="Times New Roman"/>
          <w:sz w:val="28"/>
          <w:szCs w:val="28"/>
        </w:rPr>
        <w:t>Т.В. Дорожевец выделяет трехкомпонентную модель адаптации. На современном этапе выделяют три основных подхода в объяснении проблемы социально - психологической дезадаптации к школьным факторам.</w:t>
      </w:r>
    </w:p>
    <w:p w:rsidR="00D20D3F" w:rsidRDefault="00D20D3F" w:rsidP="00D20D3F">
      <w:pPr>
        <w:spacing w:after="0" w:line="360" w:lineRule="auto"/>
        <w:ind w:firstLine="709"/>
        <w:jc w:val="both"/>
        <w:rPr>
          <w:rFonts w:ascii="Times New Roman" w:hAnsi="Times New Roman" w:cs="Times New Roman"/>
          <w:sz w:val="28"/>
          <w:szCs w:val="28"/>
        </w:rPr>
      </w:pPr>
      <w:r w:rsidRPr="00FF2C8C">
        <w:rPr>
          <w:rFonts w:ascii="Times New Roman" w:hAnsi="Times New Roman" w:cs="Times New Roman"/>
          <w:sz w:val="28"/>
          <w:szCs w:val="28"/>
        </w:rPr>
        <w:t xml:space="preserve">Анализ научной литературы обращает внимание на изменения в личностном становлении современного первоклассника. Мы делаем вывод о том, что специфика психологической готовности детей цифрового поколения к обучению в школе проявляется во всех компонентах: в когнитивном («клиповость» мышления, восприятия, преобладание кратковременной памяти), в  личностном (снижение ценности знаний, повышение значения безусловной положительной оценки, склонность к  интровертированности), в  эмоционально целостное единство взаимосвязанных структурных компонентов психологической готовности проявляется в учебной деятельности, обеспечивая ее эффективное </w:t>
      </w:r>
      <w:commentRangeStart w:id="25"/>
      <w:commentRangeStart w:id="26"/>
      <w:r w:rsidRPr="00FF2C8C">
        <w:rPr>
          <w:rFonts w:ascii="Times New Roman" w:hAnsi="Times New Roman" w:cs="Times New Roman"/>
          <w:sz w:val="28"/>
          <w:szCs w:val="28"/>
        </w:rPr>
        <w:t>функционирование</w:t>
      </w:r>
      <w:commentRangeEnd w:id="25"/>
      <w:r>
        <w:rPr>
          <w:rStyle w:val="ae"/>
        </w:rPr>
        <w:commentReference w:id="25"/>
      </w:r>
      <w:commentRangeEnd w:id="26"/>
      <w:r>
        <w:rPr>
          <w:rStyle w:val="ae"/>
        </w:rPr>
        <w:commentReference w:id="26"/>
      </w:r>
      <w:r w:rsidRPr="00FF2C8C">
        <w:rPr>
          <w:rFonts w:ascii="Times New Roman" w:hAnsi="Times New Roman" w:cs="Times New Roman"/>
          <w:sz w:val="28"/>
          <w:szCs w:val="28"/>
        </w:rPr>
        <w:t>. -волевом (повышение инфантилизации).</w:t>
      </w:r>
    </w:p>
    <w:p w:rsidR="00D20D3F" w:rsidRPr="00FF2C8C"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Анализ теоретических источников дает сделать вывод о том, что в современных условиях наблюдаются кардинальные изменения в психологическом развитии младших школьников. Поэтому требуются современные исследования не только по изучению психических процессов современного школьника, но и особенностей школьной мотивации и адаптации с учетом новообразований современного первоклассника.</w:t>
      </w:r>
    </w:p>
    <w:p w:rsidR="00D20D3F" w:rsidRPr="003443B6" w:rsidRDefault="00D20D3F" w:rsidP="00D20D3F">
      <w:pPr>
        <w:spacing w:line="360" w:lineRule="auto"/>
        <w:rPr>
          <w:lang w:eastAsia="ru-RU"/>
        </w:rPr>
      </w:pPr>
    </w:p>
    <w:p w:rsidR="00D20D3F" w:rsidRDefault="00D20D3F" w:rsidP="00D20D3F">
      <w:pPr>
        <w:spacing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page"/>
      </w:r>
    </w:p>
    <w:p w:rsidR="00D20D3F" w:rsidRDefault="00D20D3F" w:rsidP="00D20D3F">
      <w:pPr>
        <w:pStyle w:val="1"/>
        <w:spacing w:before="0" w:line="240" w:lineRule="auto"/>
        <w:jc w:val="center"/>
        <w:rPr>
          <w:rFonts w:ascii="Times New Roman" w:eastAsia="Calibri" w:hAnsi="Times New Roman" w:cs="Times New Roman"/>
          <w:b/>
          <w:bCs/>
          <w:color w:val="auto"/>
          <w:sz w:val="28"/>
          <w:szCs w:val="28"/>
        </w:rPr>
      </w:pPr>
      <w:bookmarkStart w:id="27" w:name="_Toc49523507"/>
      <w:r w:rsidRPr="00195316">
        <w:rPr>
          <w:rFonts w:ascii="Times New Roman" w:eastAsia="Calibri" w:hAnsi="Times New Roman" w:cs="Times New Roman"/>
          <w:b/>
          <w:bCs/>
          <w:color w:val="auto"/>
          <w:sz w:val="28"/>
          <w:szCs w:val="28"/>
        </w:rPr>
        <w:lastRenderedPageBreak/>
        <w:t xml:space="preserve">ГЛАВА 2. ЭМПИРИЧЕСКОЕ ИССЛЕДОВАНИЕ АДАПТАЦИИ ДЕТЕЙ К </w:t>
      </w:r>
      <w:commentRangeStart w:id="28"/>
      <w:r w:rsidRPr="00195316">
        <w:rPr>
          <w:rFonts w:ascii="Times New Roman" w:eastAsia="Calibri" w:hAnsi="Times New Roman" w:cs="Times New Roman"/>
          <w:b/>
          <w:bCs/>
          <w:color w:val="auto"/>
          <w:sz w:val="28"/>
          <w:szCs w:val="28"/>
        </w:rPr>
        <w:t>ШКОЛЬНОМУ</w:t>
      </w:r>
      <w:commentRangeEnd w:id="28"/>
      <w:r>
        <w:rPr>
          <w:rStyle w:val="ae"/>
          <w:rFonts w:asciiTheme="minorHAnsi" w:eastAsiaTheme="minorHAnsi" w:hAnsiTheme="minorHAnsi" w:cstheme="minorBidi"/>
          <w:color w:val="auto"/>
        </w:rPr>
        <w:commentReference w:id="28"/>
      </w:r>
      <w:r w:rsidRPr="00195316">
        <w:rPr>
          <w:rFonts w:ascii="Times New Roman" w:eastAsia="Calibri" w:hAnsi="Times New Roman" w:cs="Times New Roman"/>
          <w:b/>
          <w:bCs/>
          <w:color w:val="auto"/>
          <w:sz w:val="28"/>
          <w:szCs w:val="28"/>
        </w:rPr>
        <w:t xml:space="preserve"> ОБУЧЕНИЮ</w:t>
      </w:r>
      <w:bookmarkEnd w:id="27"/>
    </w:p>
    <w:p w:rsidR="00D20D3F" w:rsidRPr="00195316" w:rsidRDefault="00D20D3F" w:rsidP="00D20D3F">
      <w:pPr>
        <w:spacing w:line="240" w:lineRule="auto"/>
      </w:pPr>
    </w:p>
    <w:p w:rsidR="00D20D3F" w:rsidRDefault="00D20D3F" w:rsidP="00D20D3F">
      <w:pPr>
        <w:pStyle w:val="1"/>
        <w:spacing w:before="0" w:line="240" w:lineRule="auto"/>
        <w:jc w:val="center"/>
        <w:rPr>
          <w:rFonts w:ascii="Times New Roman" w:eastAsia="Calibri" w:hAnsi="Times New Roman" w:cs="Times New Roman"/>
          <w:b/>
          <w:bCs/>
          <w:color w:val="auto"/>
          <w:sz w:val="28"/>
          <w:szCs w:val="28"/>
        </w:rPr>
      </w:pPr>
      <w:bookmarkStart w:id="29" w:name="_Toc49523508"/>
      <w:r w:rsidRPr="00195316">
        <w:rPr>
          <w:rFonts w:ascii="Times New Roman" w:eastAsia="Calibri" w:hAnsi="Times New Roman" w:cs="Times New Roman"/>
          <w:b/>
          <w:bCs/>
          <w:color w:val="auto"/>
          <w:sz w:val="28"/>
          <w:szCs w:val="28"/>
        </w:rPr>
        <w:t>2.1 Организация и методы исследования адаптации детей к школьному обучению</w:t>
      </w:r>
      <w:bookmarkEnd w:id="29"/>
    </w:p>
    <w:p w:rsidR="00D20D3F" w:rsidRDefault="00D20D3F" w:rsidP="00D20D3F">
      <w:pPr>
        <w:spacing w:line="360" w:lineRule="auto"/>
      </w:pPr>
    </w:p>
    <w:p w:rsidR="00D20D3F" w:rsidRDefault="00D20D3F" w:rsidP="00D20D3F">
      <w:pPr>
        <w:spacing w:after="0" w:line="360" w:lineRule="auto"/>
        <w:ind w:right="-143" w:firstLine="709"/>
        <w:jc w:val="both"/>
        <w:rPr>
          <w:rFonts w:ascii="Times New Roman" w:eastAsia="Calibri" w:hAnsi="Times New Roman" w:cs="Times New Roman"/>
          <w:bCs/>
          <w:sz w:val="28"/>
        </w:rPr>
      </w:pPr>
      <w:r>
        <w:rPr>
          <w:rFonts w:ascii="Times New Roman" w:eastAsia="Calibri" w:hAnsi="Times New Roman" w:cs="Times New Roman"/>
          <w:bCs/>
          <w:sz w:val="28"/>
        </w:rPr>
        <w:t>Нами проведено эмпирическое исследование по выявлению</w:t>
      </w:r>
      <w:r w:rsidRPr="000A2EC6">
        <w:rPr>
          <w:rFonts w:ascii="Times New Roman" w:eastAsia="Calibri" w:hAnsi="Times New Roman" w:cs="Times New Roman"/>
          <w:bCs/>
          <w:sz w:val="28"/>
        </w:rPr>
        <w:t xml:space="preserve"> проблемы адаптации ребенка к школе для обоснования путей их преодоления. </w:t>
      </w:r>
    </w:p>
    <w:p w:rsidR="00D20D3F" w:rsidRPr="000A2EC6" w:rsidRDefault="00D20D3F" w:rsidP="00D20D3F">
      <w:pPr>
        <w:spacing w:after="0" w:line="360" w:lineRule="auto"/>
        <w:ind w:right="-143" w:firstLine="709"/>
        <w:jc w:val="both"/>
        <w:rPr>
          <w:rFonts w:ascii="Times New Roman" w:eastAsia="Calibri" w:hAnsi="Times New Roman" w:cs="Times New Roman"/>
          <w:bCs/>
          <w:sz w:val="28"/>
          <w:szCs w:val="28"/>
        </w:rPr>
      </w:pPr>
      <w:r w:rsidRPr="00A37825">
        <w:rPr>
          <w:rFonts w:ascii="Times New Roman" w:eastAsia="Calibri" w:hAnsi="Times New Roman" w:cs="Times New Roman"/>
          <w:b/>
          <w:sz w:val="28"/>
        </w:rPr>
        <w:t>Объект исследования:</w:t>
      </w:r>
      <w:r w:rsidRPr="000A2EC6">
        <w:rPr>
          <w:rFonts w:ascii="Times New Roman" w:eastAsia="Calibri" w:hAnsi="Times New Roman" w:cs="Times New Roman"/>
          <w:bCs/>
          <w:sz w:val="28"/>
        </w:rPr>
        <w:t xml:space="preserve"> </w:t>
      </w:r>
      <w:r w:rsidRPr="000A2EC6">
        <w:rPr>
          <w:rFonts w:ascii="Times New Roman" w:hAnsi="Times New Roman" w:cs="Times New Roman"/>
          <w:bCs/>
          <w:sz w:val="28"/>
          <w:szCs w:val="28"/>
        </w:rPr>
        <w:t>процесс социальной адаптации детей к школе.</w:t>
      </w:r>
    </w:p>
    <w:p w:rsidR="00D20D3F" w:rsidRPr="000A2EC6" w:rsidRDefault="00D20D3F" w:rsidP="00D20D3F">
      <w:pPr>
        <w:spacing w:after="0" w:line="360" w:lineRule="auto"/>
        <w:ind w:right="-143" w:firstLine="709"/>
        <w:jc w:val="both"/>
        <w:rPr>
          <w:rFonts w:ascii="Times New Roman" w:eastAsia="Calibri" w:hAnsi="Times New Roman" w:cs="Times New Roman"/>
          <w:bCs/>
          <w:sz w:val="28"/>
        </w:rPr>
      </w:pPr>
      <w:r w:rsidRPr="00A37825">
        <w:rPr>
          <w:rFonts w:ascii="Times New Roman" w:eastAsia="Calibri" w:hAnsi="Times New Roman" w:cs="Times New Roman"/>
          <w:b/>
          <w:sz w:val="28"/>
        </w:rPr>
        <w:t>Предмет исследования</w:t>
      </w:r>
      <w:r w:rsidRPr="000A2EC6">
        <w:rPr>
          <w:rFonts w:ascii="Times New Roman" w:eastAsia="Calibri" w:hAnsi="Times New Roman" w:cs="Times New Roman"/>
          <w:bCs/>
          <w:sz w:val="28"/>
        </w:rPr>
        <w:t xml:space="preserve">: пути преодоления проблем социальной адаптации детей к школе. </w:t>
      </w:r>
    </w:p>
    <w:p w:rsidR="00D20D3F" w:rsidRPr="006768BE" w:rsidRDefault="00D20D3F" w:rsidP="00D20D3F">
      <w:pPr>
        <w:spacing w:after="0" w:line="360" w:lineRule="auto"/>
        <w:ind w:right="-143" w:firstLine="851"/>
        <w:jc w:val="both"/>
        <w:rPr>
          <w:rFonts w:ascii="Times New Roman" w:eastAsia="Calibri" w:hAnsi="Times New Roman" w:cs="Times New Roman"/>
          <w:bCs/>
          <w:sz w:val="28"/>
        </w:rPr>
      </w:pPr>
      <w:r w:rsidRPr="006768BE">
        <w:rPr>
          <w:rFonts w:ascii="Times New Roman" w:eastAsia="Calibri" w:hAnsi="Times New Roman" w:cs="Times New Roman"/>
          <w:b/>
          <w:sz w:val="28"/>
        </w:rPr>
        <w:t xml:space="preserve">Гипотеза исследования: </w:t>
      </w:r>
      <w:r w:rsidRPr="006768BE">
        <w:rPr>
          <w:rFonts w:ascii="Times New Roman" w:eastAsia="Calibri" w:hAnsi="Times New Roman" w:cs="Times New Roman"/>
          <w:bCs/>
          <w:sz w:val="28"/>
        </w:rPr>
        <w:t xml:space="preserve">Мы исходили из следующих допущений: </w:t>
      </w:r>
    </w:p>
    <w:p w:rsidR="00D20D3F" w:rsidRPr="006768BE" w:rsidRDefault="00D20D3F" w:rsidP="00D20D3F">
      <w:pPr>
        <w:spacing w:after="0" w:line="360" w:lineRule="auto"/>
        <w:ind w:right="-143" w:firstLine="851"/>
        <w:jc w:val="both"/>
        <w:rPr>
          <w:rFonts w:ascii="Times New Roman" w:eastAsia="Calibri" w:hAnsi="Times New Roman" w:cs="Times New Roman"/>
          <w:bCs/>
          <w:sz w:val="28"/>
        </w:rPr>
      </w:pPr>
      <w:r w:rsidRPr="006768BE">
        <w:rPr>
          <w:rFonts w:ascii="Times New Roman" w:eastAsia="Calibri" w:hAnsi="Times New Roman" w:cs="Times New Roman"/>
          <w:bCs/>
          <w:sz w:val="28"/>
        </w:rPr>
        <w:t>1)</w:t>
      </w:r>
      <w:r w:rsidRPr="006768BE">
        <w:rPr>
          <w:rFonts w:ascii="Times New Roman" w:eastAsia="Calibri" w:hAnsi="Times New Roman" w:cs="Times New Roman"/>
          <w:bCs/>
          <w:sz w:val="28"/>
        </w:rPr>
        <w:tab/>
        <w:t xml:space="preserve">Большинство первоклассников испытывают сложности с адаптацией, у них наблюдается низкий уровень внутренней мотивации и отрицательное эмоционально отношение к особенностям школьной жизни. </w:t>
      </w:r>
    </w:p>
    <w:p w:rsidR="00D20D3F" w:rsidRPr="006768BE" w:rsidRDefault="00D20D3F" w:rsidP="00D20D3F">
      <w:pPr>
        <w:spacing w:after="0" w:line="360" w:lineRule="auto"/>
        <w:ind w:right="-143" w:firstLine="851"/>
        <w:jc w:val="both"/>
        <w:rPr>
          <w:rFonts w:ascii="Times New Roman" w:eastAsia="Calibri" w:hAnsi="Times New Roman" w:cs="Times New Roman"/>
          <w:bCs/>
          <w:sz w:val="28"/>
        </w:rPr>
      </w:pPr>
      <w:r w:rsidRPr="006768BE">
        <w:rPr>
          <w:rFonts w:ascii="Times New Roman" w:eastAsia="Calibri" w:hAnsi="Times New Roman" w:cs="Times New Roman"/>
          <w:bCs/>
          <w:sz w:val="28"/>
        </w:rPr>
        <w:t>2)</w:t>
      </w:r>
      <w:r w:rsidRPr="006768BE">
        <w:rPr>
          <w:rFonts w:ascii="Times New Roman" w:eastAsia="Calibri" w:hAnsi="Times New Roman" w:cs="Times New Roman"/>
          <w:bCs/>
          <w:sz w:val="28"/>
        </w:rPr>
        <w:tab/>
        <w:t>Разработанная нами программа коррекции адаптации и мотивации к обучению к школе является эффективным средством коррекции дезадаптации и формирования высокого уровня мотивации обучения.</w:t>
      </w:r>
    </w:p>
    <w:p w:rsidR="00D20D3F" w:rsidRPr="000A2EC6" w:rsidRDefault="00D20D3F" w:rsidP="00D20D3F">
      <w:pPr>
        <w:spacing w:after="0" w:line="360" w:lineRule="auto"/>
        <w:ind w:right="-143" w:firstLine="851"/>
        <w:jc w:val="both"/>
        <w:rPr>
          <w:rFonts w:ascii="Times New Roman" w:eastAsia="Calibri" w:hAnsi="Times New Roman" w:cs="Times New Roman"/>
          <w:bCs/>
          <w:sz w:val="28"/>
        </w:rPr>
      </w:pPr>
      <w:r w:rsidRPr="000A2EC6">
        <w:rPr>
          <w:rFonts w:ascii="Times New Roman" w:eastAsia="Calibri" w:hAnsi="Times New Roman" w:cs="Times New Roman"/>
          <w:bCs/>
          <w:sz w:val="28"/>
        </w:rPr>
        <w:t xml:space="preserve">Для достижения указанной цели необходимо выполнить следующие </w:t>
      </w:r>
      <w:r w:rsidRPr="00A37825">
        <w:rPr>
          <w:rFonts w:ascii="Times New Roman" w:eastAsia="Calibri" w:hAnsi="Times New Roman" w:cs="Times New Roman"/>
          <w:b/>
          <w:sz w:val="28"/>
        </w:rPr>
        <w:t>задачи:</w:t>
      </w:r>
    </w:p>
    <w:p w:rsidR="00D20D3F" w:rsidRPr="000A2EC6" w:rsidRDefault="00D20D3F" w:rsidP="00D20D3F">
      <w:pPr>
        <w:shd w:val="clear" w:color="auto" w:fill="FFFFFF"/>
        <w:spacing w:after="0" w:line="360" w:lineRule="auto"/>
        <w:ind w:right="-143" w:firstLine="851"/>
        <w:jc w:val="both"/>
        <w:rPr>
          <w:rFonts w:ascii="Times New Roman" w:eastAsia="Times New Roman" w:hAnsi="Times New Roman" w:cs="Times New Roman"/>
          <w:bCs/>
          <w:color w:val="000000"/>
          <w:sz w:val="28"/>
          <w:szCs w:val="28"/>
          <w:lang w:eastAsia="ru-RU"/>
        </w:rPr>
      </w:pPr>
      <w:r w:rsidRPr="000A2EC6">
        <w:rPr>
          <w:rFonts w:ascii="Times New Roman" w:eastAsia="Times New Roman" w:hAnsi="Times New Roman" w:cs="Times New Roman"/>
          <w:bCs/>
          <w:color w:val="000000"/>
          <w:sz w:val="28"/>
          <w:szCs w:val="28"/>
          <w:lang w:eastAsia="ru-RU"/>
        </w:rPr>
        <w:t>1. Изучить психологическую готовность к школьному обучению.</w:t>
      </w:r>
    </w:p>
    <w:p w:rsidR="00D20D3F" w:rsidRPr="000A2EC6" w:rsidRDefault="00D20D3F" w:rsidP="00D20D3F">
      <w:pPr>
        <w:shd w:val="clear" w:color="auto" w:fill="FFFFFF"/>
        <w:spacing w:after="0" w:line="360" w:lineRule="auto"/>
        <w:ind w:right="-143" w:firstLine="851"/>
        <w:jc w:val="both"/>
        <w:rPr>
          <w:rFonts w:ascii="Times New Roman" w:eastAsia="Times New Roman" w:hAnsi="Times New Roman" w:cs="Times New Roman"/>
          <w:bCs/>
          <w:color w:val="000000"/>
          <w:sz w:val="28"/>
          <w:szCs w:val="28"/>
          <w:lang w:eastAsia="ru-RU"/>
        </w:rPr>
      </w:pPr>
      <w:r w:rsidRPr="000A2EC6">
        <w:rPr>
          <w:rFonts w:ascii="Times New Roman" w:eastAsia="Times New Roman" w:hAnsi="Times New Roman" w:cs="Times New Roman"/>
          <w:bCs/>
          <w:color w:val="000000"/>
          <w:sz w:val="28"/>
          <w:szCs w:val="28"/>
          <w:lang w:eastAsia="ru-RU"/>
        </w:rPr>
        <w:t>2. Охарактеризовать проблемы школьной адаптации в отечественных исследованиях.</w:t>
      </w:r>
    </w:p>
    <w:p w:rsidR="00D20D3F" w:rsidRPr="000A2EC6" w:rsidRDefault="00D20D3F" w:rsidP="00D20D3F">
      <w:pPr>
        <w:shd w:val="clear" w:color="auto" w:fill="FFFFFF"/>
        <w:spacing w:after="0" w:line="360" w:lineRule="auto"/>
        <w:ind w:right="-143" w:firstLine="851"/>
        <w:jc w:val="both"/>
        <w:rPr>
          <w:rFonts w:ascii="Times New Roman" w:eastAsia="Times New Roman" w:hAnsi="Times New Roman" w:cs="Times New Roman"/>
          <w:bCs/>
          <w:color w:val="000000"/>
          <w:sz w:val="28"/>
          <w:szCs w:val="28"/>
          <w:lang w:eastAsia="ru-RU"/>
        </w:rPr>
      </w:pPr>
      <w:r w:rsidRPr="000A2EC6">
        <w:rPr>
          <w:rFonts w:ascii="Times New Roman" w:eastAsia="Times New Roman" w:hAnsi="Times New Roman" w:cs="Times New Roman"/>
          <w:bCs/>
          <w:color w:val="000000"/>
          <w:sz w:val="28"/>
          <w:szCs w:val="28"/>
          <w:lang w:eastAsia="ru-RU"/>
        </w:rPr>
        <w:t>3. Выделить личностные особенности младших школьников, влияющие на процесс адаптации к школе.</w:t>
      </w:r>
    </w:p>
    <w:p w:rsidR="00D20D3F" w:rsidRPr="000A2EC6" w:rsidRDefault="00D20D3F" w:rsidP="00D20D3F">
      <w:pPr>
        <w:shd w:val="clear" w:color="auto" w:fill="FFFFFF"/>
        <w:spacing w:after="0" w:line="360" w:lineRule="auto"/>
        <w:ind w:right="-143" w:firstLine="851"/>
        <w:jc w:val="both"/>
        <w:rPr>
          <w:rFonts w:ascii="Times New Roman" w:eastAsia="Times New Roman" w:hAnsi="Times New Roman" w:cs="Times New Roman"/>
          <w:bCs/>
          <w:color w:val="000000"/>
          <w:sz w:val="28"/>
          <w:szCs w:val="28"/>
          <w:lang w:eastAsia="ru-RU"/>
        </w:rPr>
      </w:pPr>
      <w:r w:rsidRPr="000A2EC6">
        <w:rPr>
          <w:rFonts w:ascii="Times New Roman" w:eastAsia="Times New Roman" w:hAnsi="Times New Roman" w:cs="Times New Roman"/>
          <w:bCs/>
          <w:color w:val="000000"/>
          <w:sz w:val="28"/>
          <w:szCs w:val="28"/>
          <w:lang w:eastAsia="ru-RU"/>
        </w:rPr>
        <w:t>4. Провести эмпирическое исследование адаптации детей к школьному обучению.</w:t>
      </w:r>
    </w:p>
    <w:p w:rsidR="00D20D3F" w:rsidRPr="000A2EC6" w:rsidRDefault="00D20D3F" w:rsidP="00D20D3F">
      <w:pPr>
        <w:shd w:val="clear" w:color="auto" w:fill="FFFFFF"/>
        <w:spacing w:after="0" w:line="360" w:lineRule="auto"/>
        <w:ind w:right="-143" w:firstLine="851"/>
        <w:jc w:val="both"/>
        <w:rPr>
          <w:rFonts w:ascii="Times New Roman" w:eastAsia="Times New Roman" w:hAnsi="Times New Roman" w:cs="Times New Roman"/>
          <w:bCs/>
          <w:color w:val="000000"/>
          <w:sz w:val="28"/>
          <w:szCs w:val="28"/>
          <w:lang w:eastAsia="ru-RU"/>
        </w:rPr>
      </w:pPr>
      <w:r w:rsidRPr="000A2EC6">
        <w:rPr>
          <w:rFonts w:ascii="Times New Roman" w:eastAsia="Times New Roman" w:hAnsi="Times New Roman" w:cs="Times New Roman"/>
          <w:bCs/>
          <w:color w:val="000000"/>
          <w:sz w:val="28"/>
          <w:szCs w:val="28"/>
          <w:lang w:eastAsia="ru-RU"/>
        </w:rPr>
        <w:t>5. Провести опытно – экспериментальное исследование адаптации детей к школе.</w:t>
      </w:r>
    </w:p>
    <w:p w:rsidR="00D20D3F" w:rsidRDefault="00D20D3F" w:rsidP="00D20D3F">
      <w:pPr>
        <w:spacing w:after="0" w:line="360" w:lineRule="auto"/>
        <w:ind w:right="-143" w:firstLine="851"/>
        <w:jc w:val="both"/>
        <w:rPr>
          <w:rFonts w:ascii="Times New Roman" w:eastAsia="Calibri" w:hAnsi="Times New Roman" w:cs="Times New Roman"/>
          <w:bCs/>
          <w:sz w:val="28"/>
        </w:rPr>
      </w:pPr>
      <w:bookmarkStart w:id="30" w:name="_Hlk48836273"/>
      <w:r w:rsidRPr="00A37825">
        <w:rPr>
          <w:rFonts w:ascii="Times New Roman" w:eastAsia="Calibri" w:hAnsi="Times New Roman" w:cs="Times New Roman"/>
          <w:b/>
          <w:sz w:val="28"/>
        </w:rPr>
        <w:t>База исследования</w:t>
      </w:r>
      <w:r w:rsidRPr="000A2EC6">
        <w:rPr>
          <w:rFonts w:ascii="Times New Roman" w:eastAsia="Calibri" w:hAnsi="Times New Roman" w:cs="Times New Roman"/>
          <w:bCs/>
          <w:sz w:val="28"/>
        </w:rPr>
        <w:t xml:space="preserve">: МБОУ СОШ 72 горд Нижний Тагил. В исследовании приняли участие 26 </w:t>
      </w:r>
      <w:commentRangeStart w:id="31"/>
      <w:r w:rsidRPr="000A2EC6">
        <w:rPr>
          <w:rFonts w:ascii="Times New Roman" w:eastAsia="Calibri" w:hAnsi="Times New Roman" w:cs="Times New Roman"/>
          <w:bCs/>
          <w:sz w:val="28"/>
        </w:rPr>
        <w:t>школьников</w:t>
      </w:r>
      <w:commentRangeEnd w:id="31"/>
      <w:r>
        <w:rPr>
          <w:rStyle w:val="ae"/>
        </w:rPr>
        <w:commentReference w:id="31"/>
      </w:r>
      <w:r w:rsidRPr="000A2EC6">
        <w:rPr>
          <w:rFonts w:ascii="Times New Roman" w:eastAsia="Calibri" w:hAnsi="Times New Roman" w:cs="Times New Roman"/>
          <w:bCs/>
          <w:sz w:val="28"/>
        </w:rPr>
        <w:t>, учащихся первого класса</w:t>
      </w:r>
      <w:r>
        <w:rPr>
          <w:rFonts w:ascii="Times New Roman" w:eastAsia="Calibri" w:hAnsi="Times New Roman" w:cs="Times New Roman"/>
          <w:bCs/>
          <w:sz w:val="28"/>
        </w:rPr>
        <w:t xml:space="preserve">, а </w:t>
      </w:r>
      <w:r>
        <w:rPr>
          <w:rFonts w:ascii="Times New Roman" w:eastAsia="Calibri" w:hAnsi="Times New Roman" w:cs="Times New Roman"/>
          <w:bCs/>
          <w:sz w:val="28"/>
        </w:rPr>
        <w:lastRenderedPageBreak/>
        <w:t>также их родители и классный руководитель. Среди испытуемых 12 девочек и 14 мальчиков.</w:t>
      </w:r>
    </w:p>
    <w:bookmarkEnd w:id="30"/>
    <w:p w:rsidR="00D20D3F" w:rsidRDefault="00D20D3F" w:rsidP="00D20D3F">
      <w:pPr>
        <w:spacing w:after="0" w:line="360" w:lineRule="auto"/>
        <w:ind w:right="-143" w:firstLine="851"/>
        <w:jc w:val="both"/>
        <w:rPr>
          <w:rFonts w:ascii="Times New Roman" w:eastAsia="Calibri" w:hAnsi="Times New Roman" w:cs="Times New Roman"/>
          <w:bCs/>
          <w:sz w:val="28"/>
        </w:rPr>
      </w:pPr>
      <w:r>
        <w:rPr>
          <w:rFonts w:ascii="Times New Roman" w:eastAsia="Calibri" w:hAnsi="Times New Roman" w:cs="Times New Roman"/>
          <w:bCs/>
          <w:sz w:val="28"/>
        </w:rPr>
        <w:t>Эмпирическое исследование проведено при помощи следующих методик:</w:t>
      </w:r>
    </w:p>
    <w:p w:rsidR="00D20D3F" w:rsidRPr="0030110B" w:rsidRDefault="00D20D3F" w:rsidP="00D20D3F">
      <w:pPr>
        <w:pStyle w:val="a3"/>
        <w:numPr>
          <w:ilvl w:val="3"/>
          <w:numId w:val="1"/>
        </w:numPr>
        <w:spacing w:after="0" w:line="360" w:lineRule="auto"/>
        <w:ind w:left="0" w:right="-143" w:firstLine="709"/>
        <w:jc w:val="both"/>
        <w:rPr>
          <w:rFonts w:ascii="Times New Roman" w:eastAsia="Calibri" w:hAnsi="Times New Roman" w:cs="Times New Roman"/>
          <w:bCs/>
          <w:sz w:val="28"/>
          <w:szCs w:val="28"/>
        </w:rPr>
      </w:pPr>
      <w:bookmarkStart w:id="32" w:name="_Hlk48836840"/>
      <w:bookmarkStart w:id="33" w:name="_Hlk49279256"/>
      <w:r w:rsidRPr="0030110B">
        <w:rPr>
          <w:rFonts w:ascii="Times New Roman" w:hAnsi="Times New Roman" w:cs="Times New Roman"/>
          <w:bCs/>
          <w:sz w:val="28"/>
          <w:szCs w:val="28"/>
        </w:rPr>
        <w:t>методик</w:t>
      </w:r>
      <w:r>
        <w:rPr>
          <w:rFonts w:ascii="Times New Roman" w:hAnsi="Times New Roman" w:cs="Times New Roman"/>
          <w:bCs/>
          <w:sz w:val="28"/>
          <w:szCs w:val="28"/>
        </w:rPr>
        <w:t>а</w:t>
      </w:r>
      <w:r w:rsidRPr="0030110B">
        <w:rPr>
          <w:rFonts w:ascii="Times New Roman" w:hAnsi="Times New Roman" w:cs="Times New Roman"/>
          <w:bCs/>
          <w:sz w:val="28"/>
          <w:szCs w:val="28"/>
        </w:rPr>
        <w:t xml:space="preserve"> изучения школьной мотивации Н.Г. Лускановой</w:t>
      </w:r>
      <w:bookmarkEnd w:id="32"/>
      <w:r w:rsidRPr="0030110B">
        <w:rPr>
          <w:rFonts w:ascii="Times New Roman" w:hAnsi="Times New Roman" w:cs="Times New Roman"/>
          <w:bCs/>
          <w:sz w:val="28"/>
          <w:szCs w:val="28"/>
        </w:rPr>
        <w:t xml:space="preserve">; </w:t>
      </w:r>
    </w:p>
    <w:p w:rsidR="00D20D3F" w:rsidRPr="0030110B" w:rsidRDefault="00D20D3F" w:rsidP="00D20D3F">
      <w:pPr>
        <w:pStyle w:val="a3"/>
        <w:spacing w:after="0" w:line="360" w:lineRule="auto"/>
        <w:ind w:left="0" w:right="-143" w:firstLine="709"/>
        <w:jc w:val="both"/>
        <w:rPr>
          <w:rFonts w:ascii="Times New Roman" w:hAnsi="Times New Roman" w:cs="Times New Roman"/>
          <w:bCs/>
          <w:sz w:val="28"/>
          <w:szCs w:val="28"/>
        </w:rPr>
      </w:pPr>
      <w:r w:rsidRPr="0030110B">
        <w:rPr>
          <w:rFonts w:ascii="Times New Roman" w:hAnsi="Times New Roman" w:cs="Times New Roman"/>
          <w:bCs/>
          <w:sz w:val="28"/>
          <w:szCs w:val="28"/>
        </w:rPr>
        <w:t>Цель методики</w:t>
      </w:r>
      <w:r>
        <w:rPr>
          <w:rFonts w:ascii="Times New Roman" w:hAnsi="Times New Roman" w:cs="Times New Roman"/>
          <w:bCs/>
          <w:sz w:val="28"/>
          <w:szCs w:val="28"/>
        </w:rPr>
        <w:t xml:space="preserve">: </w:t>
      </w:r>
      <w:r w:rsidRPr="0030110B">
        <w:rPr>
          <w:rFonts w:ascii="Times New Roman" w:hAnsi="Times New Roman" w:cs="Times New Roman"/>
          <w:bCs/>
          <w:sz w:val="28"/>
          <w:szCs w:val="28"/>
        </w:rPr>
        <w:t>изуч</w:t>
      </w:r>
      <w:r>
        <w:rPr>
          <w:rFonts w:ascii="Times New Roman" w:hAnsi="Times New Roman" w:cs="Times New Roman"/>
          <w:bCs/>
          <w:sz w:val="28"/>
          <w:szCs w:val="28"/>
        </w:rPr>
        <w:t>ение</w:t>
      </w:r>
      <w:r w:rsidRPr="0030110B">
        <w:rPr>
          <w:rFonts w:ascii="Times New Roman" w:hAnsi="Times New Roman" w:cs="Times New Roman"/>
          <w:bCs/>
          <w:sz w:val="28"/>
          <w:szCs w:val="28"/>
        </w:rPr>
        <w:t xml:space="preserve"> уровня</w:t>
      </w:r>
      <w:r>
        <w:rPr>
          <w:rFonts w:ascii="Times New Roman" w:hAnsi="Times New Roman" w:cs="Times New Roman"/>
          <w:bCs/>
          <w:sz w:val="28"/>
          <w:szCs w:val="28"/>
        </w:rPr>
        <w:t xml:space="preserve"> </w:t>
      </w:r>
      <w:r w:rsidRPr="0030110B">
        <w:rPr>
          <w:rFonts w:ascii="Times New Roman" w:hAnsi="Times New Roman" w:cs="Times New Roman"/>
          <w:bCs/>
          <w:sz w:val="28"/>
          <w:szCs w:val="28"/>
        </w:rPr>
        <w:t>школьной мотивации.</w:t>
      </w:r>
    </w:p>
    <w:p w:rsidR="00D20D3F" w:rsidRPr="0030110B" w:rsidRDefault="00D20D3F" w:rsidP="00D20D3F">
      <w:pPr>
        <w:pStyle w:val="a3"/>
        <w:spacing w:after="0" w:line="360" w:lineRule="auto"/>
        <w:ind w:left="0" w:right="-143" w:firstLine="709"/>
        <w:jc w:val="both"/>
        <w:rPr>
          <w:rFonts w:ascii="Times New Roman" w:hAnsi="Times New Roman" w:cs="Times New Roman"/>
          <w:bCs/>
          <w:sz w:val="28"/>
          <w:szCs w:val="28"/>
        </w:rPr>
      </w:pPr>
      <w:r w:rsidRPr="0030110B">
        <w:rPr>
          <w:rFonts w:ascii="Times New Roman" w:hAnsi="Times New Roman" w:cs="Times New Roman"/>
          <w:bCs/>
          <w:sz w:val="28"/>
          <w:szCs w:val="28"/>
        </w:rPr>
        <w:t>Опросник предназначен для работы с детьми 6-11 лет.</w:t>
      </w:r>
    </w:p>
    <w:p w:rsidR="00D20D3F" w:rsidRDefault="00D20D3F" w:rsidP="00D20D3F">
      <w:pPr>
        <w:pStyle w:val="c2"/>
        <w:shd w:val="clear" w:color="auto" w:fill="FFFFFF"/>
        <w:spacing w:before="0" w:beforeAutospacing="0" w:after="0" w:afterAutospacing="0" w:line="360" w:lineRule="auto"/>
        <w:ind w:firstLine="709"/>
        <w:jc w:val="both"/>
        <w:rPr>
          <w:rStyle w:val="c0"/>
          <w:color w:val="000000"/>
          <w:sz w:val="28"/>
          <w:szCs w:val="28"/>
        </w:rPr>
      </w:pPr>
      <w:r w:rsidRPr="0030110B">
        <w:rPr>
          <w:bCs/>
          <w:sz w:val="28"/>
          <w:szCs w:val="28"/>
        </w:rPr>
        <w:t>Диагностика может проводиться как в индивидуальной, так и в групповой форме. Вопросы предъявляются либо письменно, либо на слух. Присутствие учителя или классного руководителя в помещении, где проводится опрос, крайне нежелательно.</w:t>
      </w:r>
      <w:r>
        <w:rPr>
          <w:bCs/>
          <w:sz w:val="28"/>
          <w:szCs w:val="28"/>
        </w:rPr>
        <w:t xml:space="preserve"> </w:t>
      </w:r>
      <w:r w:rsidRPr="0030110B">
        <w:rPr>
          <w:bCs/>
          <w:sz w:val="28"/>
          <w:szCs w:val="28"/>
        </w:rPr>
        <w:t>Для проведения исследования необходим текст опросника, а также листы бумаги по числу учащихся.</w:t>
      </w:r>
      <w:r>
        <w:rPr>
          <w:bCs/>
          <w:sz w:val="28"/>
          <w:szCs w:val="28"/>
        </w:rPr>
        <w:t xml:space="preserve"> Перед проведением анкетирования детям зачитывается следующая и</w:t>
      </w:r>
      <w:r w:rsidRPr="00364FD9">
        <w:rPr>
          <w:bCs/>
          <w:sz w:val="28"/>
          <w:szCs w:val="28"/>
        </w:rPr>
        <w:t>нструкция</w:t>
      </w:r>
      <w:r>
        <w:rPr>
          <w:bCs/>
          <w:sz w:val="28"/>
          <w:szCs w:val="28"/>
        </w:rPr>
        <w:t xml:space="preserve">: </w:t>
      </w:r>
      <w:r w:rsidRPr="0030110B">
        <w:rPr>
          <w:bCs/>
          <w:sz w:val="28"/>
          <w:szCs w:val="28"/>
        </w:rPr>
        <w:t>«Ребята, сейчас Вам будет предложена анкета, состоящая из 10 вопросов. На каждый вопрос есть три варианта ответов. Выберите пожалуйста один из предложенных ответов на каждый вопрос».</w:t>
      </w:r>
      <w:r w:rsidRPr="00364FD9">
        <w:rPr>
          <w:rStyle w:val="c0"/>
          <w:color w:val="000000"/>
          <w:sz w:val="28"/>
          <w:szCs w:val="28"/>
        </w:rPr>
        <w:t xml:space="preserve"> </w:t>
      </w:r>
    </w:p>
    <w:p w:rsidR="00D20D3F" w:rsidRDefault="00D20D3F" w:rsidP="00D20D3F">
      <w:pPr>
        <w:pStyle w:val="c2"/>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Для возможности дифференцироваю детей по уровню школьной мотивации использовалась система бальных оценок:</w:t>
      </w:r>
    </w:p>
    <w:p w:rsidR="00D20D3F" w:rsidRDefault="00D20D3F" w:rsidP="00D20D3F">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 ответ ребенка, свидетельствующий о его положительном отношении к школе и предпочтении им учебных ситуаций – 3 баллов;</w:t>
      </w:r>
    </w:p>
    <w:p w:rsidR="00D20D3F" w:rsidRDefault="00D20D3F" w:rsidP="00D20D3F">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 нейтральный ответ (не знаю, бывает по-разному и т.п.) – 1 балл;</w:t>
      </w:r>
    </w:p>
    <w:p w:rsidR="00D20D3F" w:rsidRPr="00364FD9" w:rsidRDefault="00D20D3F" w:rsidP="00D20D3F">
      <w:pPr>
        <w:pStyle w:val="c1"/>
        <w:shd w:val="clear" w:color="auto" w:fill="FFFFFF"/>
        <w:spacing w:before="0" w:beforeAutospacing="0" w:after="0" w:afterAutospacing="0" w:line="360" w:lineRule="auto"/>
        <w:ind w:firstLine="709"/>
        <w:jc w:val="both"/>
        <w:rPr>
          <w:rFonts w:ascii="Calibri" w:hAnsi="Calibri" w:cs="Calibri"/>
          <w:sz w:val="22"/>
          <w:szCs w:val="22"/>
        </w:rPr>
      </w:pPr>
      <w:r>
        <w:rPr>
          <w:rStyle w:val="c0"/>
          <w:color w:val="000000"/>
          <w:sz w:val="28"/>
          <w:szCs w:val="28"/>
        </w:rPr>
        <w:t xml:space="preserve">- ответ, позволяющий судить об отрицательном отношении </w:t>
      </w:r>
      <w:r w:rsidRPr="00364FD9">
        <w:rPr>
          <w:rStyle w:val="c0"/>
          <w:sz w:val="28"/>
          <w:szCs w:val="28"/>
        </w:rPr>
        <w:t>ребенка к школе, к той или иной школьной ситуации – 0 баллов.</w:t>
      </w:r>
    </w:p>
    <w:p w:rsidR="00D20D3F" w:rsidRPr="00084DE4" w:rsidRDefault="00D20D3F" w:rsidP="00D20D3F">
      <w:pPr>
        <w:pStyle w:val="a3"/>
        <w:numPr>
          <w:ilvl w:val="3"/>
          <w:numId w:val="1"/>
        </w:numPr>
        <w:spacing w:after="0" w:line="360" w:lineRule="auto"/>
        <w:ind w:left="0" w:right="-143" w:firstLine="709"/>
        <w:jc w:val="both"/>
        <w:rPr>
          <w:rFonts w:ascii="Times New Roman" w:eastAsia="Calibri" w:hAnsi="Times New Roman" w:cs="Times New Roman"/>
          <w:bCs/>
          <w:sz w:val="28"/>
          <w:szCs w:val="28"/>
        </w:rPr>
      </w:pPr>
      <w:r w:rsidRPr="00364FD9">
        <w:rPr>
          <w:rFonts w:ascii="Times New Roman" w:hAnsi="Times New Roman" w:cs="Times New Roman"/>
          <w:bCs/>
          <w:sz w:val="28"/>
          <w:szCs w:val="28"/>
          <w:shd w:val="clear" w:color="auto" w:fill="FFFFFF"/>
        </w:rPr>
        <w:t xml:space="preserve">методика «Экспертная оценка адаптированности ребенка к школе» </w:t>
      </w:r>
      <w:r w:rsidRPr="00084DE4">
        <w:rPr>
          <w:rFonts w:ascii="Times New Roman" w:hAnsi="Times New Roman" w:cs="Times New Roman"/>
          <w:bCs/>
          <w:sz w:val="28"/>
          <w:szCs w:val="28"/>
          <w:shd w:val="clear" w:color="auto" w:fill="FFFFFF"/>
        </w:rPr>
        <w:t xml:space="preserve">(Чирков В. И., Соколова О. Л., Сорокина О. В.). </w:t>
      </w:r>
    </w:p>
    <w:p w:rsidR="00D20D3F" w:rsidRPr="00084DE4" w:rsidRDefault="00D20D3F" w:rsidP="00D20D3F">
      <w:pPr>
        <w:spacing w:after="0" w:line="360" w:lineRule="auto"/>
        <w:ind w:right="-143" w:firstLine="709"/>
        <w:jc w:val="both"/>
        <w:rPr>
          <w:rFonts w:ascii="Times New Roman" w:eastAsia="Calibri" w:hAnsi="Times New Roman" w:cs="Times New Roman"/>
          <w:bCs/>
          <w:sz w:val="28"/>
          <w:szCs w:val="28"/>
        </w:rPr>
      </w:pPr>
      <w:r w:rsidRPr="00084DE4">
        <w:rPr>
          <w:rFonts w:ascii="Times New Roman" w:eastAsia="Calibri" w:hAnsi="Times New Roman" w:cs="Times New Roman"/>
          <w:bCs/>
          <w:sz w:val="28"/>
          <w:szCs w:val="28"/>
        </w:rPr>
        <w:t>Цель методики: выявить уровень адаптации ребенка к школе.</w:t>
      </w:r>
    </w:p>
    <w:p w:rsidR="00D20D3F" w:rsidRPr="00084DE4" w:rsidRDefault="00D20D3F" w:rsidP="00D20D3F">
      <w:pPr>
        <w:spacing w:after="0" w:line="360" w:lineRule="auto"/>
        <w:ind w:right="-143" w:firstLine="709"/>
        <w:jc w:val="both"/>
        <w:rPr>
          <w:rFonts w:ascii="Times New Roman" w:eastAsia="Calibri" w:hAnsi="Times New Roman" w:cs="Times New Roman"/>
          <w:bCs/>
          <w:sz w:val="28"/>
          <w:szCs w:val="28"/>
        </w:rPr>
      </w:pPr>
      <w:r w:rsidRPr="00084DE4">
        <w:rPr>
          <w:rFonts w:ascii="Times New Roman" w:eastAsia="Calibri" w:hAnsi="Times New Roman" w:cs="Times New Roman"/>
          <w:bCs/>
          <w:sz w:val="28"/>
          <w:szCs w:val="28"/>
        </w:rPr>
        <w:t>Методика предназначена для родителей и учителей.</w:t>
      </w:r>
    </w:p>
    <w:p w:rsidR="00D20D3F" w:rsidRPr="00084DE4" w:rsidRDefault="00D20D3F" w:rsidP="00D20D3F">
      <w:pPr>
        <w:spacing w:after="0" w:line="360" w:lineRule="auto"/>
        <w:ind w:right="-143" w:firstLine="709"/>
        <w:jc w:val="both"/>
        <w:rPr>
          <w:rFonts w:ascii="Times New Roman" w:eastAsia="Calibri" w:hAnsi="Times New Roman" w:cs="Times New Roman"/>
          <w:bCs/>
          <w:sz w:val="28"/>
          <w:szCs w:val="28"/>
        </w:rPr>
      </w:pPr>
      <w:r w:rsidRPr="00084DE4">
        <w:rPr>
          <w:rFonts w:ascii="Times New Roman" w:eastAsia="Calibri" w:hAnsi="Times New Roman" w:cs="Times New Roman"/>
          <w:bCs/>
          <w:sz w:val="28"/>
          <w:szCs w:val="28"/>
        </w:rPr>
        <w:t>Методика может проводится как в индивидуальном порядке, так и в групповой форме.</w:t>
      </w:r>
    </w:p>
    <w:p w:rsidR="00D20D3F" w:rsidRPr="00084DE4" w:rsidRDefault="00D20D3F" w:rsidP="00D20D3F">
      <w:pPr>
        <w:spacing w:after="0" w:line="360" w:lineRule="auto"/>
        <w:ind w:right="-143" w:firstLine="709"/>
        <w:jc w:val="both"/>
        <w:rPr>
          <w:rFonts w:ascii="Times New Roman" w:eastAsia="Calibri" w:hAnsi="Times New Roman" w:cs="Times New Roman"/>
          <w:bCs/>
          <w:sz w:val="28"/>
          <w:szCs w:val="28"/>
        </w:rPr>
      </w:pPr>
      <w:r w:rsidRPr="00084DE4">
        <w:rPr>
          <w:rFonts w:ascii="Times New Roman" w:eastAsia="Calibri" w:hAnsi="Times New Roman" w:cs="Times New Roman"/>
          <w:bCs/>
          <w:sz w:val="28"/>
          <w:szCs w:val="28"/>
        </w:rPr>
        <w:t>Материалы и оборудование: лист, ручка, тест - опросник.</w:t>
      </w:r>
    </w:p>
    <w:p w:rsidR="00D20D3F" w:rsidRPr="00084DE4" w:rsidRDefault="00D20D3F" w:rsidP="00D20D3F">
      <w:pPr>
        <w:spacing w:after="0" w:line="360" w:lineRule="auto"/>
        <w:ind w:right="-143" w:firstLine="709"/>
        <w:jc w:val="both"/>
        <w:rPr>
          <w:rFonts w:ascii="Times New Roman" w:eastAsia="Calibri" w:hAnsi="Times New Roman" w:cs="Times New Roman"/>
          <w:bCs/>
          <w:sz w:val="28"/>
          <w:szCs w:val="28"/>
        </w:rPr>
      </w:pPr>
      <w:r w:rsidRPr="00084DE4">
        <w:rPr>
          <w:rFonts w:ascii="Times New Roman" w:eastAsia="Calibri" w:hAnsi="Times New Roman" w:cs="Times New Roman"/>
          <w:bCs/>
          <w:sz w:val="28"/>
          <w:szCs w:val="28"/>
        </w:rPr>
        <w:lastRenderedPageBreak/>
        <w:t>Экспертам зачитывается следующая инструкция: «Выберите утверждение, наиболее точно отражающее состояние ребёнка на данный момент».</w:t>
      </w:r>
    </w:p>
    <w:p w:rsidR="00D20D3F" w:rsidRPr="00084DE4" w:rsidRDefault="00D20D3F" w:rsidP="00D20D3F">
      <w:pPr>
        <w:pStyle w:val="aa"/>
        <w:shd w:val="clear" w:color="auto" w:fill="FFFFFF"/>
        <w:spacing w:before="0" w:beforeAutospacing="0" w:after="0" w:afterAutospacing="0" w:line="360" w:lineRule="auto"/>
        <w:ind w:firstLine="709"/>
        <w:rPr>
          <w:rFonts w:ascii="Arial" w:hAnsi="Arial" w:cs="Arial"/>
          <w:bCs/>
          <w:color w:val="000000"/>
          <w:sz w:val="28"/>
          <w:szCs w:val="28"/>
        </w:rPr>
      </w:pPr>
      <w:r w:rsidRPr="00084DE4">
        <w:rPr>
          <w:bCs/>
          <w:color w:val="000000"/>
          <w:sz w:val="28"/>
          <w:szCs w:val="28"/>
        </w:rPr>
        <w:t>Обработка результатов исследования проводится следующим образом.</w:t>
      </w:r>
    </w:p>
    <w:p w:rsidR="00D20D3F" w:rsidRPr="00084DE4" w:rsidRDefault="00D20D3F" w:rsidP="00D20D3F">
      <w:pPr>
        <w:pStyle w:val="aa"/>
        <w:shd w:val="clear" w:color="auto" w:fill="FFFFFF"/>
        <w:spacing w:before="0" w:beforeAutospacing="0" w:after="0" w:afterAutospacing="0" w:line="360" w:lineRule="auto"/>
        <w:ind w:firstLine="709"/>
        <w:rPr>
          <w:rFonts w:ascii="Arial" w:hAnsi="Arial" w:cs="Arial"/>
          <w:bCs/>
          <w:color w:val="000000"/>
          <w:sz w:val="28"/>
          <w:szCs w:val="28"/>
        </w:rPr>
      </w:pPr>
      <w:r w:rsidRPr="00084DE4">
        <w:rPr>
          <w:bCs/>
          <w:color w:val="000000"/>
          <w:sz w:val="28"/>
          <w:szCs w:val="28"/>
        </w:rPr>
        <w:t>19-30 баллов – зона адаптации;</w:t>
      </w:r>
    </w:p>
    <w:p w:rsidR="00D20D3F" w:rsidRPr="00084DE4" w:rsidRDefault="00D20D3F" w:rsidP="00D20D3F">
      <w:pPr>
        <w:pStyle w:val="aa"/>
        <w:shd w:val="clear" w:color="auto" w:fill="FFFFFF"/>
        <w:spacing w:before="0" w:beforeAutospacing="0" w:after="0" w:afterAutospacing="0" w:line="360" w:lineRule="auto"/>
        <w:ind w:firstLine="709"/>
        <w:rPr>
          <w:rFonts w:ascii="Arial" w:hAnsi="Arial" w:cs="Arial"/>
          <w:bCs/>
          <w:color w:val="000000"/>
          <w:sz w:val="28"/>
          <w:szCs w:val="28"/>
        </w:rPr>
      </w:pPr>
      <w:r w:rsidRPr="00084DE4">
        <w:rPr>
          <w:bCs/>
          <w:color w:val="000000"/>
          <w:sz w:val="28"/>
          <w:szCs w:val="28"/>
        </w:rPr>
        <w:t>13-18 баллов – зона неполной адаптации;</w:t>
      </w:r>
    </w:p>
    <w:p w:rsidR="00D20D3F" w:rsidRPr="00084DE4" w:rsidRDefault="00D20D3F" w:rsidP="00D20D3F">
      <w:pPr>
        <w:pStyle w:val="aa"/>
        <w:shd w:val="clear" w:color="auto" w:fill="FFFFFF"/>
        <w:spacing w:before="0" w:beforeAutospacing="0" w:after="0" w:afterAutospacing="0" w:line="360" w:lineRule="auto"/>
        <w:ind w:firstLine="709"/>
        <w:rPr>
          <w:rFonts w:ascii="Arial" w:hAnsi="Arial" w:cs="Arial"/>
          <w:bCs/>
          <w:color w:val="000000"/>
          <w:sz w:val="28"/>
          <w:szCs w:val="28"/>
        </w:rPr>
      </w:pPr>
      <w:r w:rsidRPr="00084DE4">
        <w:rPr>
          <w:bCs/>
          <w:color w:val="000000"/>
          <w:sz w:val="28"/>
          <w:szCs w:val="28"/>
        </w:rPr>
        <w:t>0-12 баллов – зона дезадаптации.</w:t>
      </w:r>
    </w:p>
    <w:p w:rsidR="00D20D3F" w:rsidRPr="0030110B" w:rsidRDefault="00D20D3F" w:rsidP="00D20D3F">
      <w:pPr>
        <w:pStyle w:val="a3"/>
        <w:numPr>
          <w:ilvl w:val="3"/>
          <w:numId w:val="1"/>
        </w:numPr>
        <w:spacing w:after="0" w:line="360" w:lineRule="auto"/>
        <w:ind w:left="0" w:right="-143" w:firstLine="709"/>
        <w:jc w:val="both"/>
        <w:rPr>
          <w:rFonts w:ascii="Times New Roman" w:eastAsia="Calibri" w:hAnsi="Times New Roman" w:cs="Times New Roman"/>
          <w:bCs/>
          <w:sz w:val="28"/>
          <w:szCs w:val="28"/>
        </w:rPr>
      </w:pPr>
      <w:r w:rsidRPr="0030110B">
        <w:rPr>
          <w:rFonts w:ascii="Times New Roman" w:hAnsi="Times New Roman" w:cs="Times New Roman"/>
          <w:bCs/>
          <w:color w:val="000000"/>
          <w:sz w:val="28"/>
          <w:szCs w:val="28"/>
          <w:shd w:val="clear" w:color="auto" w:fill="FFFFFF"/>
        </w:rPr>
        <w:t xml:space="preserve">методика </w:t>
      </w:r>
      <w:r>
        <w:rPr>
          <w:rFonts w:ascii="Times New Roman" w:hAnsi="Times New Roman" w:cs="Times New Roman"/>
          <w:bCs/>
          <w:color w:val="000000"/>
          <w:sz w:val="28"/>
          <w:szCs w:val="28"/>
          <w:shd w:val="clear" w:color="auto" w:fill="FFFFFF"/>
        </w:rPr>
        <w:t>«Краски» (Р.П. Ефимкина).</w:t>
      </w:r>
    </w:p>
    <w:p w:rsidR="00D20D3F" w:rsidRPr="00554557" w:rsidRDefault="00D20D3F" w:rsidP="00D20D3F">
      <w:pPr>
        <w:spacing w:after="0" w:line="360" w:lineRule="auto"/>
        <w:ind w:right="-143" w:firstLine="851"/>
        <w:jc w:val="both"/>
        <w:rPr>
          <w:rFonts w:ascii="Times New Roman" w:eastAsia="Calibri" w:hAnsi="Times New Roman" w:cs="Times New Roman"/>
          <w:bCs/>
          <w:sz w:val="28"/>
        </w:rPr>
      </w:pPr>
      <w:r w:rsidRPr="00554557">
        <w:rPr>
          <w:rFonts w:ascii="Times New Roman" w:eastAsia="Calibri" w:hAnsi="Times New Roman" w:cs="Times New Roman"/>
          <w:bCs/>
          <w:sz w:val="28"/>
        </w:rPr>
        <w:t>Цель</w:t>
      </w:r>
      <w:r>
        <w:rPr>
          <w:rFonts w:ascii="Times New Roman" w:eastAsia="Calibri" w:hAnsi="Times New Roman" w:cs="Times New Roman"/>
          <w:bCs/>
          <w:sz w:val="28"/>
        </w:rPr>
        <w:t xml:space="preserve"> методики</w:t>
      </w:r>
      <w:r w:rsidRPr="00554557">
        <w:rPr>
          <w:rFonts w:ascii="Times New Roman" w:eastAsia="Calibri" w:hAnsi="Times New Roman" w:cs="Times New Roman"/>
          <w:bCs/>
          <w:sz w:val="28"/>
        </w:rPr>
        <w:t>: определение эмоционального отношения к школьному обучению.</w:t>
      </w:r>
    </w:p>
    <w:bookmarkEnd w:id="33"/>
    <w:p w:rsidR="00D20D3F" w:rsidRPr="00554557" w:rsidRDefault="00D20D3F" w:rsidP="00D20D3F">
      <w:pPr>
        <w:spacing w:after="0" w:line="360" w:lineRule="auto"/>
        <w:ind w:right="-143" w:firstLine="851"/>
        <w:jc w:val="both"/>
        <w:rPr>
          <w:rFonts w:ascii="Times New Roman" w:eastAsia="Calibri" w:hAnsi="Times New Roman" w:cs="Times New Roman"/>
          <w:bCs/>
          <w:sz w:val="28"/>
        </w:rPr>
      </w:pPr>
      <w:r w:rsidRPr="00554557">
        <w:rPr>
          <w:rFonts w:ascii="Times New Roman" w:eastAsia="Calibri" w:hAnsi="Times New Roman" w:cs="Times New Roman"/>
          <w:bCs/>
          <w:sz w:val="28"/>
        </w:rPr>
        <w:t>Оборудование: набор красок или цветных карандашей (чем больше цветов, тем лучше), альбомные листы, на каждом из которых нарисовано 10 кружков, - в каждый кружок вписаны слова, связанные со школой: звонок, книга, учитель, портфель, класс, физкультура, одноклассники, урок, домашнее задание, тетрадь.</w:t>
      </w:r>
    </w:p>
    <w:p w:rsidR="00D20D3F" w:rsidRPr="00554557" w:rsidRDefault="00D20D3F" w:rsidP="00D20D3F">
      <w:pPr>
        <w:spacing w:after="0" w:line="360" w:lineRule="auto"/>
        <w:ind w:right="-143" w:firstLine="851"/>
        <w:jc w:val="both"/>
        <w:rPr>
          <w:rFonts w:ascii="Times New Roman" w:eastAsia="Calibri" w:hAnsi="Times New Roman" w:cs="Times New Roman"/>
          <w:bCs/>
          <w:sz w:val="28"/>
        </w:rPr>
      </w:pPr>
      <w:r>
        <w:rPr>
          <w:rFonts w:ascii="Times New Roman" w:eastAsia="Calibri" w:hAnsi="Times New Roman" w:cs="Times New Roman"/>
          <w:bCs/>
          <w:sz w:val="28"/>
        </w:rPr>
        <w:t>Перед проведением исследования детям зачитывается следующая и</w:t>
      </w:r>
      <w:r w:rsidRPr="00554557">
        <w:rPr>
          <w:rFonts w:ascii="Times New Roman" w:eastAsia="Calibri" w:hAnsi="Times New Roman" w:cs="Times New Roman"/>
          <w:bCs/>
          <w:sz w:val="28"/>
        </w:rPr>
        <w:t>нструкция: раздаются учащимся листы с просьбой их внимательно прочитать слова, написанные в кружках. Читайте по порядку слова, написанные в кружках, и каждый кружок покрасьте в какой-либо цвет. Необязательно красить кружки разными цветами. Выбирайте каждый раз тот цвет, который хочется.</w:t>
      </w:r>
    </w:p>
    <w:p w:rsidR="00D20D3F" w:rsidRPr="000A2EC6" w:rsidRDefault="00D20D3F" w:rsidP="00D20D3F">
      <w:pPr>
        <w:spacing w:after="0" w:line="360" w:lineRule="auto"/>
        <w:ind w:right="-143" w:firstLine="851"/>
        <w:jc w:val="both"/>
        <w:rPr>
          <w:rFonts w:ascii="Times New Roman" w:eastAsia="Calibri" w:hAnsi="Times New Roman" w:cs="Times New Roman"/>
          <w:bCs/>
          <w:sz w:val="28"/>
        </w:rPr>
      </w:pPr>
      <w:r w:rsidRPr="00554557">
        <w:rPr>
          <w:rFonts w:ascii="Times New Roman" w:eastAsia="Calibri" w:hAnsi="Times New Roman" w:cs="Times New Roman"/>
          <w:bCs/>
          <w:sz w:val="28"/>
        </w:rPr>
        <w:t>Анализ результатов</w:t>
      </w:r>
      <w:r>
        <w:rPr>
          <w:rFonts w:ascii="Times New Roman" w:eastAsia="Calibri" w:hAnsi="Times New Roman" w:cs="Times New Roman"/>
          <w:bCs/>
          <w:sz w:val="28"/>
        </w:rPr>
        <w:t xml:space="preserve"> проводится следующим образом:</w:t>
      </w:r>
      <w:r w:rsidRPr="00554557">
        <w:rPr>
          <w:rFonts w:ascii="Times New Roman" w:eastAsia="Calibri" w:hAnsi="Times New Roman" w:cs="Times New Roman"/>
          <w:bCs/>
          <w:sz w:val="28"/>
        </w:rPr>
        <w:t xml:space="preserve"> если ребенок окрашивает большинство кружков в темные (фиолетовый, синий, лиловый, серый, черный) цвета - это говорит о том, что он испытывает негативные эмоции по отношению к школьному обучению в целом.</w:t>
      </w:r>
    </w:p>
    <w:p w:rsidR="00D20D3F" w:rsidRPr="00554557" w:rsidRDefault="00D20D3F" w:rsidP="00D20D3F">
      <w:pPr>
        <w:spacing w:after="0" w:line="360" w:lineRule="auto"/>
        <w:ind w:right="-143" w:firstLine="709"/>
        <w:jc w:val="both"/>
        <w:rPr>
          <w:rFonts w:ascii="Times New Roman" w:eastAsia="Calibri" w:hAnsi="Times New Roman" w:cs="Times New Roman"/>
          <w:bCs/>
          <w:sz w:val="28"/>
          <w:szCs w:val="28"/>
        </w:rPr>
      </w:pPr>
      <w:r w:rsidRPr="00554557">
        <w:rPr>
          <w:rFonts w:ascii="Times New Roman" w:eastAsia="Calibri" w:hAnsi="Times New Roman" w:cs="Times New Roman"/>
          <w:bCs/>
          <w:sz w:val="28"/>
          <w:szCs w:val="28"/>
        </w:rPr>
        <w:t>После проведения диагностики нами проведен анализ и интерпретация полученных результатов.</w:t>
      </w:r>
    </w:p>
    <w:p w:rsidR="00D20D3F" w:rsidRDefault="00D20D3F" w:rsidP="00D20D3F">
      <w:pPr>
        <w:pStyle w:val="1"/>
        <w:spacing w:before="0" w:line="360" w:lineRule="auto"/>
        <w:jc w:val="center"/>
        <w:rPr>
          <w:rFonts w:ascii="Times New Roman" w:eastAsia="Calibri" w:hAnsi="Times New Roman" w:cs="Times New Roman"/>
          <w:b/>
          <w:bCs/>
          <w:color w:val="auto"/>
          <w:sz w:val="28"/>
          <w:szCs w:val="28"/>
        </w:rPr>
      </w:pPr>
    </w:p>
    <w:p w:rsidR="00D20D3F" w:rsidRDefault="00D20D3F" w:rsidP="00D20D3F">
      <w:pPr>
        <w:pStyle w:val="1"/>
        <w:spacing w:before="0" w:line="360" w:lineRule="auto"/>
        <w:jc w:val="center"/>
        <w:rPr>
          <w:rFonts w:ascii="Times New Roman" w:eastAsia="Calibri" w:hAnsi="Times New Roman" w:cs="Times New Roman"/>
          <w:b/>
          <w:bCs/>
          <w:color w:val="auto"/>
          <w:sz w:val="28"/>
          <w:szCs w:val="28"/>
        </w:rPr>
      </w:pPr>
      <w:bookmarkStart w:id="34" w:name="_Toc49523509"/>
      <w:r w:rsidRPr="00195316">
        <w:rPr>
          <w:rFonts w:ascii="Times New Roman" w:eastAsia="Calibri" w:hAnsi="Times New Roman" w:cs="Times New Roman"/>
          <w:b/>
          <w:bCs/>
          <w:color w:val="auto"/>
          <w:sz w:val="28"/>
          <w:szCs w:val="28"/>
        </w:rPr>
        <w:t>2.2 Интерпретация результатов исследования</w:t>
      </w:r>
      <w:bookmarkEnd w:id="34"/>
    </w:p>
    <w:p w:rsidR="00D20D3F" w:rsidRDefault="00D20D3F" w:rsidP="00D20D3F">
      <w:pPr>
        <w:spacing w:line="360" w:lineRule="auto"/>
      </w:pPr>
    </w:p>
    <w:p w:rsidR="00D20D3F" w:rsidRDefault="00D20D3F" w:rsidP="00D20D3F">
      <w:pPr>
        <w:spacing w:after="0" w:line="360" w:lineRule="auto"/>
        <w:ind w:firstLine="709"/>
        <w:jc w:val="both"/>
        <w:rPr>
          <w:rFonts w:ascii="Times New Roman" w:hAnsi="Times New Roman" w:cs="Times New Roman"/>
          <w:sz w:val="28"/>
          <w:szCs w:val="28"/>
        </w:rPr>
      </w:pPr>
      <w:bookmarkStart w:id="35" w:name="_Hlk49509654"/>
      <w:r w:rsidRPr="00194047">
        <w:rPr>
          <w:rFonts w:ascii="Times New Roman" w:hAnsi="Times New Roman" w:cs="Times New Roman"/>
          <w:sz w:val="28"/>
          <w:szCs w:val="28"/>
        </w:rPr>
        <w:lastRenderedPageBreak/>
        <w:t xml:space="preserve">Первой нами проанализированы результаты по методике Н.Г. Лускановой. В результате получены следующие </w:t>
      </w:r>
      <w:commentRangeStart w:id="36"/>
      <w:r w:rsidRPr="00194047">
        <w:rPr>
          <w:rFonts w:ascii="Times New Roman" w:hAnsi="Times New Roman" w:cs="Times New Roman"/>
          <w:sz w:val="28"/>
          <w:szCs w:val="28"/>
        </w:rPr>
        <w:t>результаты</w:t>
      </w:r>
      <w:commentRangeEnd w:id="36"/>
      <w:r>
        <w:rPr>
          <w:rStyle w:val="ae"/>
        </w:rPr>
        <w:commentReference w:id="36"/>
      </w:r>
      <w:r w:rsidRPr="00194047">
        <w:rPr>
          <w:rFonts w:ascii="Times New Roman" w:hAnsi="Times New Roman" w:cs="Times New Roman"/>
          <w:sz w:val="28"/>
          <w:szCs w:val="28"/>
        </w:rPr>
        <w:t>.</w:t>
      </w:r>
    </w:p>
    <w:p w:rsidR="00D20D3F" w:rsidRPr="00194047" w:rsidRDefault="00D20D3F" w:rsidP="00D20D3F">
      <w:pPr>
        <w:spacing w:after="0" w:line="360" w:lineRule="auto"/>
        <w:ind w:firstLine="709"/>
        <w:jc w:val="both"/>
        <w:rPr>
          <w:rFonts w:ascii="Times New Roman" w:hAnsi="Times New Roman" w:cs="Times New Roman"/>
          <w:sz w:val="28"/>
          <w:szCs w:val="28"/>
        </w:rPr>
      </w:pPr>
    </w:p>
    <w:p w:rsidR="00D20D3F" w:rsidRDefault="00D20D3F" w:rsidP="00D20D3F">
      <w:pPr>
        <w:spacing w:line="360" w:lineRule="auto"/>
      </w:pPr>
      <w:r>
        <w:rPr>
          <w:noProof/>
          <w:lang w:eastAsia="ru-RU"/>
        </w:rPr>
        <w:drawing>
          <wp:inline distT="0" distB="0" distL="0" distR="0">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20D3F" w:rsidRPr="00F077E3" w:rsidRDefault="00D20D3F" w:rsidP="00D20D3F">
      <w:pPr>
        <w:spacing w:after="0" w:line="240" w:lineRule="auto"/>
        <w:jc w:val="center"/>
        <w:rPr>
          <w:rFonts w:ascii="Verdana" w:hAnsi="Verdana"/>
          <w:b/>
          <w:sz w:val="24"/>
          <w:szCs w:val="24"/>
        </w:rPr>
      </w:pPr>
      <w:r w:rsidRPr="00F077E3">
        <w:rPr>
          <w:rFonts w:ascii="Verdana" w:hAnsi="Verdana" w:cs="Times New Roman"/>
          <w:b/>
          <w:sz w:val="24"/>
          <w:szCs w:val="24"/>
        </w:rPr>
        <w:t>Рисунок 1. Результаты по методике изучения школьной мотивации Н.Г. Лускановой</w:t>
      </w:r>
    </w:p>
    <w:p w:rsidR="00D20D3F" w:rsidRPr="00556517" w:rsidRDefault="00D20D3F" w:rsidP="00D20D3F">
      <w:pPr>
        <w:spacing w:after="0" w:line="360" w:lineRule="auto"/>
        <w:ind w:firstLine="709"/>
        <w:jc w:val="both"/>
        <w:rPr>
          <w:rFonts w:ascii="Times New Roman" w:hAnsi="Times New Roman" w:cs="Times New Roman"/>
          <w:sz w:val="28"/>
          <w:szCs w:val="28"/>
        </w:rPr>
      </w:pPr>
    </w:p>
    <w:p w:rsidR="00D20D3F" w:rsidRPr="00194047"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Максимально высокий уровень мотивации был выявлен у 10% школьников. </w:t>
      </w:r>
      <w:r w:rsidRPr="00194047">
        <w:rPr>
          <w:rFonts w:ascii="Times New Roman" w:hAnsi="Times New Roman" w:cs="Times New Roman"/>
          <w:sz w:val="28"/>
          <w:szCs w:val="28"/>
        </w:rPr>
        <w:t xml:space="preserve">Эти дети набрали 25-30 баллов. Такие дети отличаются наличием высоких познавательных мотивов, стремлением наиболее успешно выполнять все предъявляемые школой требования. Они очень четко следуют всем указаниям учителя, добросовестны и ответственны, сильно переживают, если получают неудовлетворительные оценки или замечания педагога. </w:t>
      </w:r>
    </w:p>
    <w:p w:rsidR="00D20D3F" w:rsidRPr="00194047" w:rsidRDefault="00D20D3F" w:rsidP="00D20D3F">
      <w:pPr>
        <w:spacing w:after="0" w:line="360" w:lineRule="auto"/>
        <w:ind w:firstLine="709"/>
        <w:jc w:val="both"/>
        <w:rPr>
          <w:rFonts w:ascii="Times New Roman" w:hAnsi="Times New Roman" w:cs="Times New Roman"/>
          <w:sz w:val="28"/>
          <w:szCs w:val="28"/>
        </w:rPr>
      </w:pPr>
      <w:r w:rsidRPr="00194047">
        <w:rPr>
          <w:rFonts w:ascii="Times New Roman" w:hAnsi="Times New Roman" w:cs="Times New Roman"/>
          <w:sz w:val="28"/>
          <w:szCs w:val="28"/>
        </w:rPr>
        <w:t xml:space="preserve">Хорошая школьная мотивация выявлена у 40% первоклассников. Они набрали по 20-24 балла. Подобные показатели имеют большинство учащихся начальных классов, успешно справляющихся с учебной деятельностью. Подобный уровень мотивации является средней нормой. </w:t>
      </w:r>
    </w:p>
    <w:p w:rsidR="00D20D3F" w:rsidRPr="00194047" w:rsidRDefault="00D20D3F" w:rsidP="00D20D3F">
      <w:pPr>
        <w:spacing w:after="0" w:line="360" w:lineRule="auto"/>
        <w:ind w:firstLine="709"/>
        <w:jc w:val="both"/>
        <w:rPr>
          <w:rFonts w:ascii="Times New Roman" w:hAnsi="Times New Roman" w:cs="Times New Roman"/>
          <w:sz w:val="28"/>
          <w:szCs w:val="28"/>
        </w:rPr>
      </w:pPr>
      <w:r w:rsidRPr="00194047">
        <w:rPr>
          <w:rFonts w:ascii="Times New Roman" w:hAnsi="Times New Roman" w:cs="Times New Roman"/>
          <w:sz w:val="28"/>
          <w:szCs w:val="28"/>
        </w:rPr>
        <w:t xml:space="preserve">У 30% был выявлен средний уровень школьной мотивации. Эти испытуемые набрали 15-19 баллов. Эти дети достаточно благополучно чувствуют себя в школе, однако чаще ходят в школу, чтобы общаться с друзьями, с учителем. Им нравится ощущать себя учениками, иметь </w:t>
      </w:r>
      <w:r w:rsidRPr="00194047">
        <w:rPr>
          <w:rFonts w:ascii="Times New Roman" w:hAnsi="Times New Roman" w:cs="Times New Roman"/>
          <w:sz w:val="28"/>
          <w:szCs w:val="28"/>
        </w:rPr>
        <w:lastRenderedPageBreak/>
        <w:t xml:space="preserve">красивый портфель, ручки, тетради. Познавательные мотивы у них сформированы в меньшей степени и учебный процесс их мало привлекает. </w:t>
      </w:r>
    </w:p>
    <w:p w:rsidR="00D20D3F" w:rsidRPr="00194047" w:rsidRDefault="00D20D3F" w:rsidP="00D20D3F">
      <w:pPr>
        <w:spacing w:after="0" w:line="360" w:lineRule="auto"/>
        <w:ind w:firstLine="709"/>
        <w:jc w:val="both"/>
        <w:rPr>
          <w:rFonts w:ascii="Times New Roman" w:hAnsi="Times New Roman" w:cs="Times New Roman"/>
          <w:sz w:val="28"/>
          <w:szCs w:val="28"/>
        </w:rPr>
      </w:pPr>
      <w:r w:rsidRPr="00194047">
        <w:rPr>
          <w:rFonts w:ascii="Times New Roman" w:hAnsi="Times New Roman" w:cs="Times New Roman"/>
          <w:sz w:val="28"/>
          <w:szCs w:val="28"/>
        </w:rPr>
        <w:t xml:space="preserve">Низкий уровень школьной мотивации показали 10% детей. Они набрали по 10 – 14 баллов. Подобные школьники посещают школу неохотно, предпочитают пропускать занятия. На уроках часто занимаются посторонними делами, играми. Испытывают серьезные затруднения в учебной деятельности. Находятся в состоянии неустойчивой адаптации к школе. </w:t>
      </w:r>
    </w:p>
    <w:p w:rsidR="00D20D3F" w:rsidRPr="00194047" w:rsidRDefault="00D20D3F" w:rsidP="00D20D3F">
      <w:pPr>
        <w:spacing w:after="0" w:line="360" w:lineRule="auto"/>
        <w:ind w:firstLine="709"/>
        <w:jc w:val="both"/>
        <w:rPr>
          <w:rFonts w:ascii="Times New Roman" w:hAnsi="Times New Roman" w:cs="Times New Roman"/>
          <w:sz w:val="28"/>
          <w:szCs w:val="28"/>
        </w:rPr>
      </w:pPr>
      <w:r w:rsidRPr="00194047">
        <w:rPr>
          <w:rFonts w:ascii="Times New Roman" w:hAnsi="Times New Roman" w:cs="Times New Roman"/>
          <w:sz w:val="28"/>
          <w:szCs w:val="28"/>
        </w:rPr>
        <w:t>Ниже 10 баллов диагностируется негативное отношение к школе, школьная дезадаптация. Среди наших испытуемых с данными показателями выделено 10%. Такие дети испытывают серьезные трудности в школе: они не справляются с учебной деятельностью, испытывают проблемы в общении с одноклассниками, во взаимоотношениях с учителем. Школа нередко воспринимается ими как враждебная среда, пребывание в которой для них невыносимо. Маленькие дети (5 – 6 лет) часто плачут, просятся домой. В других случаях ученики могут проявлять агрессивность, отказываться выполнить те или иные задания, следовать тем или иным нормам и правилам. Часто у подобных школьников отмечаются нарушения нервно – психического здоровья.</w:t>
      </w:r>
    </w:p>
    <w:p w:rsidR="00D20D3F" w:rsidRPr="00556517" w:rsidRDefault="00D20D3F" w:rsidP="00D20D3F">
      <w:pPr>
        <w:spacing w:after="0" w:line="360" w:lineRule="auto"/>
        <w:ind w:firstLine="709"/>
        <w:jc w:val="both"/>
        <w:rPr>
          <w:rFonts w:ascii="Times New Roman" w:hAnsi="Times New Roman" w:cs="Times New Roman"/>
          <w:sz w:val="28"/>
          <w:szCs w:val="28"/>
        </w:rPr>
      </w:pPr>
      <w:r w:rsidRPr="00194047">
        <w:rPr>
          <w:rFonts w:ascii="Times New Roman" w:hAnsi="Times New Roman" w:cs="Times New Roman"/>
          <w:sz w:val="28"/>
          <w:szCs w:val="28"/>
        </w:rPr>
        <w:t>Результаты наглядно отражены на рисунке 1.</w:t>
      </w:r>
    </w:p>
    <w:p w:rsidR="00D20D3F" w:rsidRDefault="00D20D3F" w:rsidP="00D20D3F">
      <w:pPr>
        <w:spacing w:after="0" w:line="360" w:lineRule="auto"/>
        <w:ind w:firstLine="709"/>
        <w:jc w:val="both"/>
        <w:rPr>
          <w:rFonts w:ascii="Times New Roman" w:hAnsi="Times New Roman" w:cs="Times New Roman"/>
          <w:sz w:val="28"/>
          <w:szCs w:val="28"/>
        </w:rPr>
      </w:pPr>
      <w:r w:rsidRPr="00556517">
        <w:rPr>
          <w:rFonts w:ascii="Times New Roman" w:hAnsi="Times New Roman" w:cs="Times New Roman"/>
          <w:sz w:val="28"/>
          <w:szCs w:val="28"/>
        </w:rPr>
        <w:t xml:space="preserve">Следующей была проанализирована методика </w:t>
      </w:r>
      <w:bookmarkStart w:id="37" w:name="_Hlk49273405"/>
      <w:r w:rsidRPr="00556517">
        <w:rPr>
          <w:rFonts w:ascii="Times New Roman" w:hAnsi="Times New Roman" w:cs="Times New Roman"/>
          <w:sz w:val="28"/>
          <w:szCs w:val="28"/>
        </w:rPr>
        <w:t>«Экспертная оценка адаптированности ребенка к школе» (Чирков В. И., Соколова О. Л., Сорокина О. В.).</w:t>
      </w:r>
      <w:r>
        <w:rPr>
          <w:rFonts w:ascii="Times New Roman" w:hAnsi="Times New Roman" w:cs="Times New Roman"/>
          <w:sz w:val="28"/>
          <w:szCs w:val="28"/>
        </w:rPr>
        <w:t xml:space="preserve"> </w:t>
      </w:r>
      <w:bookmarkEnd w:id="37"/>
      <w:r>
        <w:rPr>
          <w:rFonts w:ascii="Times New Roman" w:hAnsi="Times New Roman" w:cs="Times New Roman"/>
          <w:sz w:val="28"/>
          <w:szCs w:val="28"/>
        </w:rPr>
        <w:t xml:space="preserve">Родители в качестве экспертов оценивали состояние своего ребенка в настоящий момент. В результате получены следующие результаты. </w:t>
      </w:r>
    </w:p>
    <w:p w:rsidR="00D20D3F" w:rsidRPr="00632900" w:rsidRDefault="00D20D3F" w:rsidP="00D20D3F">
      <w:pPr>
        <w:pStyle w:val="aa"/>
        <w:shd w:val="clear" w:color="auto" w:fill="FFFFFF"/>
        <w:spacing w:before="0" w:beforeAutospacing="0" w:after="0" w:afterAutospacing="0" w:line="360" w:lineRule="auto"/>
        <w:ind w:firstLine="709"/>
        <w:jc w:val="both"/>
        <w:rPr>
          <w:sz w:val="28"/>
          <w:szCs w:val="28"/>
        </w:rPr>
      </w:pP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486400" cy="2902226"/>
            <wp:effectExtent l="0" t="0" r="0" b="1270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20D3F" w:rsidRDefault="00D20D3F" w:rsidP="00D20D3F">
      <w:pPr>
        <w:spacing w:after="0" w:line="240" w:lineRule="auto"/>
        <w:ind w:firstLine="709"/>
        <w:jc w:val="center"/>
        <w:rPr>
          <w:rFonts w:ascii="Verdana" w:hAnsi="Verdana" w:cs="Times New Roman"/>
          <w:b/>
          <w:bCs/>
          <w:sz w:val="24"/>
          <w:szCs w:val="24"/>
        </w:rPr>
      </w:pPr>
      <w:r w:rsidRPr="00632900">
        <w:rPr>
          <w:rFonts w:ascii="Verdana" w:hAnsi="Verdana" w:cs="Times New Roman"/>
          <w:b/>
          <w:bCs/>
          <w:sz w:val="24"/>
          <w:szCs w:val="24"/>
        </w:rPr>
        <w:t>Рисунок 2. Результаты по методике «Экспертная оценка адаптированности ребенка к школе» (Чирков В. И., Соколова О. Л., Сорокина О. В.)</w:t>
      </w:r>
    </w:p>
    <w:p w:rsidR="00D20D3F" w:rsidRDefault="00D20D3F" w:rsidP="00D20D3F">
      <w:pPr>
        <w:spacing w:after="0" w:line="360" w:lineRule="auto"/>
        <w:ind w:firstLine="709"/>
        <w:jc w:val="both"/>
        <w:rPr>
          <w:rFonts w:ascii="Times New Roman" w:hAnsi="Times New Roman" w:cs="Times New Roman"/>
          <w:sz w:val="28"/>
          <w:szCs w:val="28"/>
        </w:rPr>
      </w:pPr>
    </w:p>
    <w:p w:rsidR="00D20D3F" w:rsidRPr="00632900" w:rsidRDefault="00D20D3F" w:rsidP="00D20D3F">
      <w:pPr>
        <w:pStyle w:val="aa"/>
        <w:shd w:val="clear" w:color="auto" w:fill="FFFFFF"/>
        <w:spacing w:before="0" w:beforeAutospacing="0" w:after="0" w:afterAutospacing="0" w:line="360" w:lineRule="auto"/>
        <w:ind w:firstLine="709"/>
        <w:jc w:val="both"/>
        <w:rPr>
          <w:sz w:val="28"/>
          <w:szCs w:val="28"/>
        </w:rPr>
      </w:pPr>
      <w:r w:rsidRPr="00CC5668">
        <w:rPr>
          <w:sz w:val="28"/>
          <w:szCs w:val="28"/>
        </w:rPr>
        <w:t xml:space="preserve">50% </w:t>
      </w:r>
      <w:commentRangeStart w:id="38"/>
      <w:r w:rsidRPr="00CC5668">
        <w:rPr>
          <w:sz w:val="28"/>
          <w:szCs w:val="28"/>
        </w:rPr>
        <w:t>родителей</w:t>
      </w:r>
      <w:commentRangeEnd w:id="38"/>
      <w:r>
        <w:rPr>
          <w:rStyle w:val="ae"/>
          <w:rFonts w:asciiTheme="minorHAnsi" w:eastAsiaTheme="minorHAnsi" w:hAnsiTheme="minorHAnsi" w:cstheme="minorBidi"/>
          <w:lang w:eastAsia="en-US"/>
        </w:rPr>
        <w:commentReference w:id="38"/>
      </w:r>
      <w:r w:rsidRPr="00CC5668">
        <w:rPr>
          <w:sz w:val="28"/>
          <w:szCs w:val="28"/>
        </w:rPr>
        <w:t xml:space="preserve"> считают, что их ребенок находится в зоне </w:t>
      </w:r>
      <w:r>
        <w:rPr>
          <w:sz w:val="28"/>
          <w:szCs w:val="28"/>
        </w:rPr>
        <w:t xml:space="preserve">нормальной и высокой </w:t>
      </w:r>
      <w:r w:rsidRPr="00CC5668">
        <w:rPr>
          <w:sz w:val="28"/>
          <w:szCs w:val="28"/>
        </w:rPr>
        <w:t>адаптации. Эти родители поставили детям от 19 до 30 баллов.</w:t>
      </w:r>
      <w:r w:rsidRPr="00131E47">
        <w:rPr>
          <w:rFonts w:ascii="Arial" w:hAnsi="Arial" w:cs="Arial"/>
          <w:color w:val="000000"/>
          <w:sz w:val="36"/>
          <w:szCs w:val="36"/>
          <w:shd w:val="clear" w:color="auto" w:fill="FFFFFF"/>
        </w:rPr>
        <w:t xml:space="preserve"> </w:t>
      </w:r>
      <w:r w:rsidRPr="00131E47">
        <w:rPr>
          <w:color w:val="000000"/>
          <w:sz w:val="28"/>
          <w:szCs w:val="28"/>
          <w:shd w:val="clear" w:color="auto" w:fill="FFFFFF"/>
        </w:rPr>
        <w:t>Такой ребенок хочет учиться, так как сплав двух потребностей – познавательной и потребности в общении со взрослыми на новом уровне, способствует возникновению нового отношения ребенка к окружающей среде. Продуктивная учебная деятельность предполагает адекватное отношение ребенка к своим способностям, результатам работы, поведению, т.е. определенный уровень развития самосознания.</w:t>
      </w:r>
      <w:r w:rsidRPr="00632900">
        <w:rPr>
          <w:rFonts w:ascii="Arial" w:hAnsi="Arial" w:cs="Arial"/>
          <w:color w:val="646464"/>
          <w:sz w:val="23"/>
          <w:szCs w:val="23"/>
        </w:rPr>
        <w:t xml:space="preserve"> </w:t>
      </w:r>
      <w:r w:rsidRPr="00632900">
        <w:rPr>
          <w:sz w:val="28"/>
          <w:szCs w:val="28"/>
        </w:rPr>
        <w:t>Этот уровень характеризуется оптимальным уровнем школьной тревожности, отличной или хорошей успеваемостью, высоким или средним уровнем учебной активности, благоприятным положением в коллективе сверстников, положительным эмоциональным отношением к учителю и отсутствием затруднений на поведенческом уровне.</w:t>
      </w:r>
    </w:p>
    <w:p w:rsidR="00D20D3F" w:rsidRPr="00632900" w:rsidRDefault="00D20D3F" w:rsidP="00D20D3F">
      <w:pPr>
        <w:pStyle w:val="aa"/>
        <w:shd w:val="clear" w:color="auto" w:fill="FFFFFF"/>
        <w:spacing w:before="0" w:beforeAutospacing="0" w:after="0" w:afterAutospacing="0" w:line="360" w:lineRule="auto"/>
        <w:ind w:firstLine="709"/>
        <w:jc w:val="both"/>
        <w:rPr>
          <w:sz w:val="28"/>
          <w:szCs w:val="28"/>
        </w:rPr>
      </w:pPr>
      <w:r w:rsidRPr="00CC5668">
        <w:rPr>
          <w:sz w:val="28"/>
          <w:szCs w:val="28"/>
        </w:rPr>
        <w:t xml:space="preserve">30% родителей отметили, что их дети находятся в зоне неполной адаптации. </w:t>
      </w:r>
      <w:r>
        <w:rPr>
          <w:sz w:val="28"/>
          <w:szCs w:val="28"/>
        </w:rPr>
        <w:t xml:space="preserve">У этих детей </w:t>
      </w:r>
      <w:r w:rsidRPr="00632900">
        <w:rPr>
          <w:sz w:val="28"/>
          <w:szCs w:val="28"/>
        </w:rPr>
        <w:t xml:space="preserve">оптимальный уровень школьной тревожности может сочетаться с удовлетворительной успеваемостью, нейтральным отношением к учителю. При этом отмечается низкий уровень учебной активности, в </w:t>
      </w:r>
      <w:r w:rsidRPr="00632900">
        <w:rPr>
          <w:sz w:val="28"/>
          <w:szCs w:val="28"/>
        </w:rPr>
        <w:lastRenderedPageBreak/>
        <w:t>большинстве случаев неблагоприятное положение в коллективе сверстников и затруднения на поведенческом уровне.</w:t>
      </w:r>
    </w:p>
    <w:p w:rsidR="00D20D3F" w:rsidRDefault="00D20D3F" w:rsidP="00D20D3F">
      <w:pPr>
        <w:pStyle w:val="aa"/>
        <w:shd w:val="clear" w:color="auto" w:fill="FFFFFF"/>
        <w:spacing w:before="0" w:beforeAutospacing="0" w:after="0" w:afterAutospacing="0" w:line="360" w:lineRule="auto"/>
        <w:ind w:firstLine="709"/>
        <w:jc w:val="both"/>
        <w:rPr>
          <w:sz w:val="28"/>
          <w:szCs w:val="28"/>
        </w:rPr>
      </w:pPr>
      <w:r w:rsidRPr="00CC5668">
        <w:rPr>
          <w:sz w:val="28"/>
          <w:szCs w:val="28"/>
        </w:rPr>
        <w:t>20% родителей считают, что их ребенок дезадаптирован</w:t>
      </w:r>
      <w:r w:rsidRPr="00632900">
        <w:rPr>
          <w:sz w:val="28"/>
          <w:szCs w:val="28"/>
        </w:rPr>
        <w:t>. Для дезадаптированных к образовательной среде школьников характерны неудовлетворительная успеваемость, низкий уровень учебной активности, неблагоприятное положение в коллективе сверстников, негативное отношение к учителю, нарушения на поведенческом уровне.</w:t>
      </w:r>
    </w:p>
    <w:p w:rsidR="00D20D3F" w:rsidRDefault="00D20D3F" w:rsidP="00D20D3F">
      <w:pPr>
        <w:pStyle w:val="aa"/>
        <w:shd w:val="clear" w:color="auto" w:fill="FFFFFF"/>
        <w:spacing w:before="0" w:beforeAutospacing="0" w:after="0" w:afterAutospacing="0" w:line="360" w:lineRule="auto"/>
        <w:ind w:firstLine="709"/>
        <w:jc w:val="both"/>
        <w:rPr>
          <w:rFonts w:ascii="Verdana" w:hAnsi="Verdana"/>
          <w:b/>
          <w:bCs/>
        </w:rPr>
      </w:pPr>
      <w:r>
        <w:rPr>
          <w:sz w:val="28"/>
          <w:szCs w:val="28"/>
        </w:rPr>
        <w:t>Наглядно результаты по данной методики мы отразили на рисунке 2.</w:t>
      </w:r>
    </w:p>
    <w:p w:rsidR="00D20D3F" w:rsidRDefault="00D20D3F" w:rsidP="00D20D3F">
      <w:pPr>
        <w:spacing w:after="0" w:line="360" w:lineRule="auto"/>
        <w:ind w:firstLine="709"/>
        <w:jc w:val="both"/>
        <w:rPr>
          <w:rFonts w:ascii="Times New Roman" w:hAnsi="Times New Roman" w:cs="Times New Roman"/>
          <w:sz w:val="28"/>
          <w:szCs w:val="28"/>
        </w:rPr>
      </w:pPr>
      <w:r w:rsidRPr="0077265B">
        <w:rPr>
          <w:rFonts w:ascii="Times New Roman" w:hAnsi="Times New Roman" w:cs="Times New Roman"/>
          <w:sz w:val="28"/>
          <w:szCs w:val="28"/>
        </w:rPr>
        <w:t>Последней проведена</w:t>
      </w:r>
      <w:r>
        <w:rPr>
          <w:rFonts w:ascii="Times New Roman" w:hAnsi="Times New Roman" w:cs="Times New Roman"/>
          <w:sz w:val="28"/>
          <w:szCs w:val="28"/>
        </w:rPr>
        <w:t xml:space="preserve"> </w:t>
      </w:r>
      <w:r w:rsidRPr="0077265B">
        <w:rPr>
          <w:rFonts w:ascii="Times New Roman" w:hAnsi="Times New Roman" w:cs="Times New Roman"/>
          <w:sz w:val="28"/>
          <w:szCs w:val="28"/>
        </w:rPr>
        <w:t>методика «Краски» (Р.П. Ефимкина).</w:t>
      </w:r>
      <w:r>
        <w:rPr>
          <w:rFonts w:ascii="Times New Roman" w:hAnsi="Times New Roman" w:cs="Times New Roman"/>
          <w:sz w:val="28"/>
          <w:szCs w:val="28"/>
        </w:rPr>
        <w:t xml:space="preserve"> Анализ и интерпретация данных дали следующие результаты.</w:t>
      </w:r>
    </w:p>
    <w:p w:rsidR="00D20D3F" w:rsidRDefault="00D20D3F" w:rsidP="00D20D3F">
      <w:pPr>
        <w:pStyle w:val="aa"/>
        <w:spacing w:before="0" w:beforeAutospacing="0" w:after="0" w:afterAutospacing="0" w:line="360" w:lineRule="auto"/>
        <w:ind w:right="-2" w:firstLine="709"/>
        <w:jc w:val="both"/>
        <w:rPr>
          <w:sz w:val="28"/>
          <w:szCs w:val="28"/>
        </w:rPr>
      </w:pPr>
    </w:p>
    <w:p w:rsidR="00D20D3F" w:rsidRPr="0018435B" w:rsidRDefault="00D20D3F" w:rsidP="00D20D3F">
      <w:pPr>
        <w:pStyle w:val="aa"/>
        <w:spacing w:before="0" w:beforeAutospacing="0" w:after="0" w:afterAutospacing="0" w:line="360" w:lineRule="auto"/>
        <w:ind w:right="-2" w:firstLine="709"/>
        <w:jc w:val="both"/>
        <w:rPr>
          <w:sz w:val="28"/>
          <w:szCs w:val="28"/>
        </w:rPr>
      </w:pPr>
      <w:r w:rsidRPr="000E21D4">
        <w:rPr>
          <w:rFonts w:ascii="Verdana" w:hAnsi="Verdana"/>
          <w:noProof/>
          <w:sz w:val="28"/>
          <w:szCs w:val="28"/>
        </w:rPr>
        <w:drawing>
          <wp:inline distT="0" distB="0" distL="0" distR="0">
            <wp:extent cx="5486400" cy="3200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20D3F" w:rsidRPr="00D36770" w:rsidRDefault="00D20D3F" w:rsidP="00D20D3F">
      <w:pPr>
        <w:pStyle w:val="aa"/>
        <w:spacing w:before="0" w:beforeAutospacing="0" w:after="0" w:afterAutospacing="0"/>
        <w:ind w:left="91" w:right="527"/>
        <w:jc w:val="center"/>
        <w:rPr>
          <w:rFonts w:ascii="Verdana" w:hAnsi="Verdana"/>
          <w:b/>
          <w:bCs/>
          <w:color w:val="424242"/>
        </w:rPr>
      </w:pPr>
      <w:r w:rsidRPr="00D36770">
        <w:rPr>
          <w:rFonts w:ascii="Verdana" w:hAnsi="Verdana"/>
          <w:b/>
          <w:bCs/>
          <w:color w:val="424242"/>
        </w:rPr>
        <w:t xml:space="preserve">Рисунок 3. Показатели эмоционального отношения к школьному </w:t>
      </w:r>
      <w:commentRangeStart w:id="39"/>
      <w:r w:rsidRPr="00D36770">
        <w:rPr>
          <w:rFonts w:ascii="Verdana" w:hAnsi="Verdana"/>
          <w:b/>
          <w:bCs/>
          <w:color w:val="424242"/>
        </w:rPr>
        <w:t>обучению</w:t>
      </w:r>
      <w:commentRangeEnd w:id="39"/>
      <w:r>
        <w:rPr>
          <w:rStyle w:val="ae"/>
          <w:rFonts w:asciiTheme="minorHAnsi" w:eastAsiaTheme="minorHAnsi" w:hAnsiTheme="minorHAnsi" w:cstheme="minorBidi"/>
          <w:lang w:eastAsia="en-US"/>
        </w:rPr>
        <w:commentReference w:id="39"/>
      </w:r>
    </w:p>
    <w:p w:rsidR="00D20D3F" w:rsidRDefault="00D20D3F" w:rsidP="00D20D3F">
      <w:pPr>
        <w:spacing w:after="0" w:line="360" w:lineRule="auto"/>
        <w:ind w:firstLine="709"/>
        <w:jc w:val="both"/>
        <w:rPr>
          <w:rFonts w:ascii="Times New Roman" w:hAnsi="Times New Roman" w:cs="Times New Roman"/>
          <w:sz w:val="28"/>
          <w:szCs w:val="28"/>
        </w:rPr>
      </w:pPr>
    </w:p>
    <w:p w:rsidR="00D20D3F" w:rsidRPr="00D36770" w:rsidRDefault="00D20D3F" w:rsidP="00D20D3F">
      <w:pPr>
        <w:pStyle w:val="aa"/>
        <w:spacing w:before="0" w:beforeAutospacing="0" w:after="0" w:afterAutospacing="0" w:line="360" w:lineRule="auto"/>
        <w:ind w:right="-2" w:firstLine="709"/>
        <w:jc w:val="both"/>
        <w:rPr>
          <w:rFonts w:ascii="Verdana" w:hAnsi="Verdana"/>
          <w:b/>
          <w:bCs/>
          <w:color w:val="424242"/>
        </w:rPr>
      </w:pPr>
      <w:r w:rsidRPr="0018435B">
        <w:rPr>
          <w:sz w:val="28"/>
          <w:szCs w:val="28"/>
        </w:rPr>
        <w:t>Выявлено негативное отношение к таким понятиям как «учитель», «тетрадь», «домашнее задание», это объясняется тем, что учитель на момент исследования находилась в длительном больничном отпуске и учителя менялись три раза.</w:t>
      </w:r>
      <w:r w:rsidRPr="00D36770">
        <w:rPr>
          <w:rFonts w:ascii="Verdana" w:hAnsi="Verdana"/>
          <w:b/>
          <w:bCs/>
          <w:color w:val="424242"/>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sidRPr="00162D58">
        <w:rPr>
          <w:rFonts w:ascii="Times New Roman" w:hAnsi="Times New Roman" w:cs="Times New Roman"/>
          <w:sz w:val="28"/>
          <w:szCs w:val="28"/>
        </w:rPr>
        <w:t xml:space="preserve">Результаты исследования по методике Н.Г. Лускановой дают нам понять, что необходима коррекционная работа в целях выяснения причин </w:t>
      </w:r>
      <w:r w:rsidRPr="00162D58">
        <w:rPr>
          <w:rFonts w:ascii="Times New Roman" w:hAnsi="Times New Roman" w:cs="Times New Roman"/>
          <w:sz w:val="28"/>
          <w:szCs w:val="28"/>
        </w:rPr>
        <w:lastRenderedPageBreak/>
        <w:t>низкой замотивированности в учебе, нормализация отношения к обучению. Большинство обучающихся успешно прошли период адаптации. Однако, несмотря на это</w:t>
      </w:r>
      <w:r>
        <w:rPr>
          <w:rFonts w:ascii="Times New Roman" w:hAnsi="Times New Roman" w:cs="Times New Roman"/>
          <w:sz w:val="28"/>
          <w:szCs w:val="28"/>
        </w:rPr>
        <w:t>,</w:t>
      </w:r>
      <w:r w:rsidRPr="00162D58">
        <w:rPr>
          <w:rFonts w:ascii="Times New Roman" w:hAnsi="Times New Roman" w:cs="Times New Roman"/>
          <w:sz w:val="28"/>
          <w:szCs w:val="28"/>
        </w:rPr>
        <w:t xml:space="preserve"> у половины детей наблюдаются выраженные показатели низкой адаптации к школе. </w:t>
      </w: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результатам сравнения усреднённых баллов можно отметить. Что нами выделено три уровня школьной мотивации и адаптации: мотивационный уровень, уровне социально - психологической адаптации СПАУ, оцененный родителями, а также эмоциональный уровень. </w:t>
      </w:r>
    </w:p>
    <w:p w:rsidR="00D20D3F" w:rsidRDefault="00D20D3F" w:rsidP="00D20D3F">
      <w:pPr>
        <w:spacing w:after="0" w:line="360" w:lineRule="auto"/>
        <w:ind w:firstLine="709"/>
        <w:jc w:val="both"/>
        <w:rPr>
          <w:rFonts w:ascii="Times New Roman" w:hAnsi="Times New Roman" w:cs="Times New Roman"/>
          <w:sz w:val="28"/>
          <w:szCs w:val="28"/>
        </w:rPr>
      </w:pPr>
      <w:r w:rsidRPr="00864B04">
        <w:rPr>
          <w:rFonts w:ascii="Times New Roman" w:hAnsi="Times New Roman" w:cs="Times New Roman"/>
          <w:sz w:val="28"/>
          <w:szCs w:val="28"/>
        </w:rPr>
        <w:t>На основании результатов первичной диагностики уровня психологической адаптации первоклассников к школе мы смогли проанализировать взаимосвязь компонентов диагностики методом математической статистики. Расчеты производились в программе IBM SPSS Statistics. Результаты корреляционного анализа представлены в таблице 1.</w:t>
      </w:r>
    </w:p>
    <w:p w:rsidR="00D20D3F" w:rsidRPr="00864B04" w:rsidRDefault="00D20D3F" w:rsidP="00D20D3F">
      <w:pPr>
        <w:spacing w:after="0" w:line="360" w:lineRule="auto"/>
        <w:ind w:firstLine="709"/>
        <w:jc w:val="both"/>
        <w:rPr>
          <w:rFonts w:ascii="Verdana" w:hAnsi="Verdana" w:cs="Times New Roman"/>
          <w:b/>
          <w:bCs/>
          <w:sz w:val="24"/>
          <w:szCs w:val="24"/>
        </w:rPr>
      </w:pPr>
    </w:p>
    <w:p w:rsidR="00D20D3F" w:rsidRPr="00864B04" w:rsidRDefault="00D20D3F" w:rsidP="00D20D3F">
      <w:pPr>
        <w:spacing w:after="0" w:line="240" w:lineRule="auto"/>
        <w:ind w:firstLine="709"/>
        <w:jc w:val="right"/>
        <w:rPr>
          <w:rFonts w:ascii="Verdana" w:hAnsi="Verdana" w:cs="Times New Roman"/>
          <w:b/>
          <w:bCs/>
          <w:sz w:val="24"/>
          <w:szCs w:val="24"/>
        </w:rPr>
      </w:pPr>
      <w:r w:rsidRPr="00864B04">
        <w:rPr>
          <w:rFonts w:ascii="Verdana" w:hAnsi="Verdana" w:cs="Times New Roman"/>
          <w:b/>
          <w:bCs/>
          <w:sz w:val="24"/>
          <w:szCs w:val="24"/>
        </w:rPr>
        <w:t>Таблица 1</w:t>
      </w:r>
    </w:p>
    <w:p w:rsidR="00D20D3F" w:rsidRDefault="00D20D3F" w:rsidP="00D20D3F">
      <w:pPr>
        <w:spacing w:after="0" w:line="240" w:lineRule="auto"/>
        <w:ind w:firstLine="709"/>
        <w:jc w:val="center"/>
        <w:rPr>
          <w:rFonts w:ascii="Verdana" w:hAnsi="Verdana"/>
          <w:b/>
          <w:bCs/>
          <w:sz w:val="24"/>
          <w:szCs w:val="24"/>
        </w:rPr>
      </w:pPr>
      <w:r w:rsidRPr="00864B04">
        <w:rPr>
          <w:rFonts w:ascii="Verdana" w:hAnsi="Verdana"/>
          <w:b/>
          <w:bCs/>
          <w:sz w:val="24"/>
          <w:szCs w:val="24"/>
        </w:rPr>
        <w:t>Корреляционные взаимосвязи основных показателей психологической дезадаптации первоклассников к школе</w:t>
      </w:r>
    </w:p>
    <w:tbl>
      <w:tblPr>
        <w:tblStyle w:val="ab"/>
        <w:tblW w:w="0" w:type="auto"/>
        <w:tblLook w:val="04A0"/>
      </w:tblPr>
      <w:tblGrid>
        <w:gridCol w:w="2336"/>
        <w:gridCol w:w="2336"/>
        <w:gridCol w:w="2336"/>
        <w:gridCol w:w="2336"/>
      </w:tblGrid>
      <w:tr w:rsidR="00D20D3F" w:rsidTr="000A33B7">
        <w:tc>
          <w:tcPr>
            <w:tcW w:w="2336" w:type="dxa"/>
          </w:tcPr>
          <w:p w:rsidR="00D20D3F" w:rsidRPr="00D87215" w:rsidRDefault="00D20D3F" w:rsidP="000A33B7">
            <w:pPr>
              <w:spacing w:line="360" w:lineRule="auto"/>
              <w:jc w:val="center"/>
              <w:rPr>
                <w:rFonts w:ascii="Verdana" w:hAnsi="Verdana" w:cs="Times New Roman"/>
                <w:sz w:val="24"/>
                <w:szCs w:val="24"/>
              </w:rPr>
            </w:pPr>
          </w:p>
        </w:tc>
        <w:tc>
          <w:tcPr>
            <w:tcW w:w="7008" w:type="dxa"/>
            <w:gridSpan w:val="3"/>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sz w:val="24"/>
                <w:szCs w:val="24"/>
              </w:rPr>
              <w:t>Компоненты социально - психологической дезадаптации</w:t>
            </w:r>
          </w:p>
        </w:tc>
      </w:tr>
      <w:tr w:rsidR="00D20D3F" w:rsidTr="000A33B7">
        <w:tc>
          <w:tcPr>
            <w:tcW w:w="2336" w:type="dxa"/>
          </w:tcPr>
          <w:p w:rsidR="00D20D3F" w:rsidRPr="00D87215" w:rsidRDefault="00D20D3F" w:rsidP="000A33B7">
            <w:pPr>
              <w:spacing w:line="360" w:lineRule="auto"/>
              <w:jc w:val="center"/>
              <w:rPr>
                <w:rFonts w:ascii="Verdana" w:hAnsi="Verdana" w:cs="Times New Roman"/>
                <w:sz w:val="24"/>
                <w:szCs w:val="24"/>
              </w:rPr>
            </w:pPr>
          </w:p>
        </w:tc>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sz w:val="24"/>
                <w:szCs w:val="24"/>
              </w:rPr>
              <w:t>Компоненты социально - психологическо й дезадаптации</w:t>
            </w:r>
          </w:p>
        </w:tc>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cs="Times New Roman"/>
                <w:sz w:val="24"/>
                <w:szCs w:val="24"/>
              </w:rPr>
              <w:t>СПАу</w:t>
            </w:r>
          </w:p>
        </w:tc>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cs="Times New Roman"/>
                <w:sz w:val="24"/>
                <w:szCs w:val="24"/>
              </w:rPr>
              <w:t>Эмоциональный</w:t>
            </w:r>
          </w:p>
        </w:tc>
      </w:tr>
      <w:tr w:rsidR="00D20D3F" w:rsidTr="000A33B7">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sz w:val="24"/>
                <w:szCs w:val="24"/>
              </w:rPr>
              <w:t>Компоненты социально - психологическо й дезадаптации</w:t>
            </w:r>
          </w:p>
        </w:tc>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cs="Times New Roman"/>
                <w:sz w:val="24"/>
                <w:szCs w:val="24"/>
              </w:rPr>
              <w:t>1</w:t>
            </w:r>
          </w:p>
        </w:tc>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sz w:val="24"/>
                <w:szCs w:val="24"/>
              </w:rPr>
              <w:t>0,654**</w:t>
            </w:r>
          </w:p>
        </w:tc>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sz w:val="24"/>
                <w:szCs w:val="24"/>
              </w:rPr>
              <w:t>0,529</w:t>
            </w:r>
          </w:p>
        </w:tc>
      </w:tr>
      <w:tr w:rsidR="00D20D3F" w:rsidTr="000A33B7">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cs="Times New Roman"/>
                <w:sz w:val="24"/>
                <w:szCs w:val="24"/>
              </w:rPr>
              <w:t>СПАу</w:t>
            </w:r>
          </w:p>
        </w:tc>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sz w:val="24"/>
                <w:szCs w:val="24"/>
              </w:rPr>
              <w:t>0,654**</w:t>
            </w:r>
          </w:p>
        </w:tc>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cs="Times New Roman"/>
                <w:sz w:val="24"/>
                <w:szCs w:val="24"/>
              </w:rPr>
              <w:t>1</w:t>
            </w:r>
          </w:p>
        </w:tc>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sz w:val="24"/>
                <w:szCs w:val="24"/>
              </w:rPr>
              <w:t>0,341</w:t>
            </w:r>
          </w:p>
        </w:tc>
      </w:tr>
      <w:tr w:rsidR="00D20D3F" w:rsidTr="000A33B7">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cs="Times New Roman"/>
                <w:sz w:val="24"/>
                <w:szCs w:val="24"/>
              </w:rPr>
              <w:t xml:space="preserve">Эмоциональный </w:t>
            </w:r>
          </w:p>
        </w:tc>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sz w:val="24"/>
                <w:szCs w:val="24"/>
              </w:rPr>
              <w:t>0,529**</w:t>
            </w:r>
          </w:p>
        </w:tc>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sz w:val="24"/>
                <w:szCs w:val="24"/>
              </w:rPr>
              <w:t>0,341</w:t>
            </w:r>
          </w:p>
        </w:tc>
        <w:tc>
          <w:tcPr>
            <w:tcW w:w="2336" w:type="dxa"/>
          </w:tcPr>
          <w:p w:rsidR="00D20D3F" w:rsidRPr="00D87215" w:rsidRDefault="00D20D3F" w:rsidP="000A33B7">
            <w:pPr>
              <w:spacing w:line="360" w:lineRule="auto"/>
              <w:jc w:val="center"/>
              <w:rPr>
                <w:rFonts w:ascii="Verdana" w:hAnsi="Verdana" w:cs="Times New Roman"/>
                <w:sz w:val="24"/>
                <w:szCs w:val="24"/>
              </w:rPr>
            </w:pPr>
            <w:r w:rsidRPr="00D87215">
              <w:rPr>
                <w:rFonts w:ascii="Verdana" w:hAnsi="Verdana" w:cs="Times New Roman"/>
                <w:sz w:val="24"/>
                <w:szCs w:val="24"/>
              </w:rPr>
              <w:t>1</w:t>
            </w:r>
          </w:p>
        </w:tc>
      </w:tr>
    </w:tbl>
    <w:p w:rsidR="00D20D3F" w:rsidRDefault="00D20D3F" w:rsidP="00D20D3F">
      <w:pPr>
        <w:spacing w:after="0" w:line="360" w:lineRule="auto"/>
        <w:ind w:firstLine="709"/>
        <w:jc w:val="center"/>
        <w:rPr>
          <w:rFonts w:ascii="Verdana" w:hAnsi="Verdana" w:cs="Times New Roman"/>
          <w:b/>
          <w:bCs/>
          <w:sz w:val="24"/>
          <w:szCs w:val="24"/>
        </w:rPr>
      </w:pPr>
    </w:p>
    <w:p w:rsidR="00D20D3F" w:rsidRDefault="00D20D3F" w:rsidP="00D20D3F">
      <w:pPr>
        <w:spacing w:after="0" w:line="360" w:lineRule="auto"/>
        <w:ind w:firstLine="709"/>
        <w:jc w:val="both"/>
        <w:rPr>
          <w:rFonts w:ascii="Times New Roman" w:hAnsi="Times New Roman" w:cs="Times New Roman"/>
          <w:sz w:val="28"/>
          <w:szCs w:val="28"/>
        </w:rPr>
      </w:pPr>
      <w:r w:rsidRPr="00D87215">
        <w:rPr>
          <w:rFonts w:ascii="Times New Roman" w:hAnsi="Times New Roman" w:cs="Times New Roman"/>
          <w:sz w:val="28"/>
          <w:szCs w:val="28"/>
        </w:rPr>
        <w:lastRenderedPageBreak/>
        <w:t xml:space="preserve">Наличие статистически значимых корреляционных взаимосвязей между показателями психологической адаптации субъектов будет являться статистическим обоснованием предположения о том, что мотивация является важным показателем психологической адаптации </w:t>
      </w:r>
      <w:commentRangeStart w:id="40"/>
      <w:r w:rsidRPr="00D87215">
        <w:rPr>
          <w:rFonts w:ascii="Times New Roman" w:hAnsi="Times New Roman" w:cs="Times New Roman"/>
          <w:sz w:val="28"/>
          <w:szCs w:val="28"/>
        </w:rPr>
        <w:t>первоклассников</w:t>
      </w:r>
      <w:commentRangeEnd w:id="40"/>
      <w:r>
        <w:rPr>
          <w:rStyle w:val="ae"/>
        </w:rPr>
        <w:commentReference w:id="40"/>
      </w:r>
      <w:r w:rsidRPr="00D87215">
        <w:rPr>
          <w:rFonts w:ascii="Times New Roman" w:hAnsi="Times New Roman" w:cs="Times New Roman"/>
          <w:sz w:val="28"/>
          <w:szCs w:val="28"/>
        </w:rPr>
        <w:t xml:space="preserve">. Установленные в ходе корреляционного анализа данные убедительно свидетельствуют о выраженной взаимообусловленности компонентов социально-психологической адаптации. </w:t>
      </w:r>
    </w:p>
    <w:p w:rsidR="00D20D3F" w:rsidRDefault="00D20D3F" w:rsidP="00D20D3F">
      <w:pPr>
        <w:spacing w:after="0" w:line="360" w:lineRule="auto"/>
        <w:ind w:firstLine="709"/>
        <w:jc w:val="both"/>
        <w:rPr>
          <w:rFonts w:ascii="Times New Roman" w:hAnsi="Times New Roman" w:cs="Times New Roman"/>
          <w:sz w:val="28"/>
          <w:szCs w:val="28"/>
        </w:rPr>
      </w:pPr>
      <w:r w:rsidRPr="003347BD">
        <w:rPr>
          <w:rFonts w:ascii="Times New Roman" w:hAnsi="Times New Roman" w:cs="Times New Roman"/>
          <w:sz w:val="28"/>
          <w:szCs w:val="28"/>
        </w:rPr>
        <w:t xml:space="preserve">В ходе нашего исследования, мы смогли выявить взаимосвязь между всеми диагностируемыми компонентами школьной дезадаптации первоклассников: уровень мотивации, </w:t>
      </w:r>
      <w:r>
        <w:rPr>
          <w:rFonts w:ascii="Times New Roman" w:hAnsi="Times New Roman" w:cs="Times New Roman"/>
          <w:sz w:val="28"/>
          <w:szCs w:val="28"/>
        </w:rPr>
        <w:t>эмоциональный уровень</w:t>
      </w:r>
      <w:r w:rsidRPr="003347BD">
        <w:rPr>
          <w:rFonts w:ascii="Times New Roman" w:hAnsi="Times New Roman" w:cs="Times New Roman"/>
          <w:sz w:val="28"/>
          <w:szCs w:val="28"/>
        </w:rPr>
        <w:t>, социально-психологическая адаптация (оценка родителей).</w:t>
      </w:r>
      <w:r>
        <w:rPr>
          <w:rFonts w:ascii="Times New Roman" w:hAnsi="Times New Roman" w:cs="Times New Roman"/>
          <w:sz w:val="28"/>
          <w:szCs w:val="28"/>
        </w:rPr>
        <w:t xml:space="preserve"> То есть, низки уровень адаптации, эмоциональное отношение к элементам школьной жизни непосредственно связно с уровнем адаптации ребенка к школе. Низкая мотивация и отрицательное отношение к школьному обучению являются признаками дезадаптации. </w:t>
      </w:r>
      <w:r w:rsidRPr="003347BD">
        <w:rPr>
          <w:rFonts w:ascii="Times New Roman" w:hAnsi="Times New Roman" w:cs="Times New Roman"/>
          <w:sz w:val="28"/>
          <w:szCs w:val="28"/>
        </w:rPr>
        <w:t>Основываясь на таких результатах, пришли к решению, что психолого-педагогическая программа должна реализовываться в трех направлениях: работа с обучающимися, с классным руководителем и с родителями.</w:t>
      </w:r>
      <w:bookmarkEnd w:id="35"/>
    </w:p>
    <w:p w:rsidR="00D20D3F" w:rsidRDefault="00D20D3F" w:rsidP="00D20D3F">
      <w:pPr>
        <w:rPr>
          <w:rFonts w:ascii="Times New Roman" w:eastAsia="Calibri" w:hAnsi="Times New Roman" w:cs="Times New Roman"/>
          <w:b/>
          <w:bCs/>
          <w:sz w:val="28"/>
          <w:szCs w:val="28"/>
        </w:rPr>
      </w:pPr>
      <w:bookmarkStart w:id="41" w:name="_Toc49523510"/>
      <w:r>
        <w:rPr>
          <w:rFonts w:ascii="Times New Roman" w:eastAsia="Calibri" w:hAnsi="Times New Roman" w:cs="Times New Roman"/>
          <w:b/>
          <w:bCs/>
          <w:sz w:val="28"/>
          <w:szCs w:val="28"/>
        </w:rPr>
        <w:br w:type="page"/>
      </w:r>
    </w:p>
    <w:p w:rsidR="00D20D3F" w:rsidRPr="00D22292" w:rsidRDefault="00D20D3F" w:rsidP="00D20D3F">
      <w:pPr>
        <w:pStyle w:val="1"/>
        <w:spacing w:before="0" w:line="360" w:lineRule="auto"/>
        <w:jc w:val="center"/>
        <w:rPr>
          <w:rFonts w:ascii="Times New Roman" w:eastAsia="Calibri" w:hAnsi="Times New Roman" w:cs="Times New Roman"/>
          <w:b/>
          <w:bCs/>
          <w:color w:val="auto"/>
          <w:sz w:val="28"/>
          <w:szCs w:val="28"/>
        </w:rPr>
      </w:pPr>
      <w:r w:rsidRPr="00195316">
        <w:rPr>
          <w:rFonts w:ascii="Times New Roman" w:eastAsia="Calibri" w:hAnsi="Times New Roman" w:cs="Times New Roman"/>
          <w:b/>
          <w:bCs/>
          <w:color w:val="auto"/>
          <w:sz w:val="28"/>
          <w:szCs w:val="28"/>
        </w:rPr>
        <w:lastRenderedPageBreak/>
        <w:t>Выводы по главе 2</w:t>
      </w:r>
      <w:bookmarkEnd w:id="41"/>
    </w:p>
    <w:p w:rsidR="00D20D3F" w:rsidRPr="00162D58" w:rsidRDefault="00D20D3F" w:rsidP="00D20D3F">
      <w:pPr>
        <w:spacing w:after="0" w:line="360" w:lineRule="auto"/>
        <w:ind w:firstLine="709"/>
        <w:jc w:val="both"/>
        <w:rPr>
          <w:rFonts w:ascii="Times New Roman" w:eastAsia="Times New Roman" w:hAnsi="Times New Roman" w:cs="Times New Roman"/>
          <w:sz w:val="28"/>
          <w:szCs w:val="28"/>
          <w:lang w:eastAsia="ru-RU"/>
        </w:rPr>
      </w:pPr>
      <w:r w:rsidRPr="00162D58">
        <w:rPr>
          <w:rFonts w:ascii="Times New Roman" w:eastAsia="Times New Roman" w:hAnsi="Times New Roman" w:cs="Times New Roman"/>
          <w:sz w:val="28"/>
          <w:szCs w:val="28"/>
          <w:lang w:eastAsia="ru-RU"/>
        </w:rPr>
        <w:t>Нами проведено эмпирическое исследование с помощью следующих методик:</w:t>
      </w:r>
    </w:p>
    <w:p w:rsidR="00D20D3F" w:rsidRPr="00162D58" w:rsidRDefault="00D20D3F" w:rsidP="00D20D3F">
      <w:pPr>
        <w:spacing w:after="0" w:line="360" w:lineRule="auto"/>
        <w:ind w:firstLine="709"/>
        <w:jc w:val="both"/>
        <w:rPr>
          <w:rFonts w:ascii="Times New Roman" w:eastAsia="Times New Roman" w:hAnsi="Times New Roman" w:cs="Times New Roman"/>
          <w:sz w:val="28"/>
          <w:szCs w:val="28"/>
          <w:lang w:eastAsia="ru-RU"/>
        </w:rPr>
      </w:pPr>
      <w:r w:rsidRPr="00162D58">
        <w:rPr>
          <w:rFonts w:ascii="Times New Roman" w:eastAsia="Times New Roman" w:hAnsi="Times New Roman" w:cs="Times New Roman"/>
          <w:sz w:val="28"/>
          <w:szCs w:val="28"/>
          <w:lang w:eastAsia="ru-RU"/>
        </w:rPr>
        <w:t>1.</w:t>
      </w:r>
      <w:r w:rsidRPr="00162D58">
        <w:rPr>
          <w:rFonts w:ascii="Times New Roman" w:eastAsia="Times New Roman" w:hAnsi="Times New Roman" w:cs="Times New Roman"/>
          <w:sz w:val="28"/>
          <w:szCs w:val="28"/>
          <w:lang w:eastAsia="ru-RU"/>
        </w:rPr>
        <w:tab/>
        <w:t xml:space="preserve">методика изучения школьной мотивации Н.Г. Лускановой; </w:t>
      </w:r>
    </w:p>
    <w:p w:rsidR="00D20D3F" w:rsidRPr="00162D58" w:rsidRDefault="00D20D3F" w:rsidP="00D20D3F">
      <w:pPr>
        <w:spacing w:after="0" w:line="360" w:lineRule="auto"/>
        <w:ind w:firstLine="709"/>
        <w:jc w:val="both"/>
        <w:rPr>
          <w:rFonts w:ascii="Times New Roman" w:eastAsia="Times New Roman" w:hAnsi="Times New Roman" w:cs="Times New Roman"/>
          <w:sz w:val="28"/>
          <w:szCs w:val="28"/>
          <w:lang w:eastAsia="ru-RU"/>
        </w:rPr>
      </w:pPr>
      <w:r w:rsidRPr="00162D58">
        <w:rPr>
          <w:rFonts w:ascii="Times New Roman" w:eastAsia="Times New Roman" w:hAnsi="Times New Roman" w:cs="Times New Roman"/>
          <w:sz w:val="28"/>
          <w:szCs w:val="28"/>
          <w:lang w:eastAsia="ru-RU"/>
        </w:rPr>
        <w:t>2.</w:t>
      </w:r>
      <w:r w:rsidRPr="00162D58">
        <w:rPr>
          <w:rFonts w:ascii="Times New Roman" w:eastAsia="Times New Roman" w:hAnsi="Times New Roman" w:cs="Times New Roman"/>
          <w:sz w:val="28"/>
          <w:szCs w:val="28"/>
          <w:lang w:eastAsia="ru-RU"/>
        </w:rPr>
        <w:tab/>
        <w:t xml:space="preserve">методика «Экспертная оценка адаптированности ребенка к школе» (Чирков В. И., Соколова О. Л., Сорокина О. В.). </w:t>
      </w:r>
    </w:p>
    <w:p w:rsidR="00D20D3F" w:rsidRDefault="00D20D3F" w:rsidP="00D20D3F">
      <w:pPr>
        <w:spacing w:after="0" w:line="360" w:lineRule="auto"/>
        <w:ind w:firstLine="709"/>
        <w:jc w:val="both"/>
        <w:rPr>
          <w:rFonts w:ascii="Times New Roman" w:eastAsia="Times New Roman" w:hAnsi="Times New Roman" w:cs="Times New Roman"/>
          <w:sz w:val="28"/>
          <w:szCs w:val="28"/>
          <w:lang w:eastAsia="ru-RU"/>
        </w:rPr>
      </w:pPr>
      <w:r w:rsidRPr="00162D58">
        <w:rPr>
          <w:rFonts w:ascii="Times New Roman" w:eastAsia="Times New Roman" w:hAnsi="Times New Roman" w:cs="Times New Roman"/>
          <w:sz w:val="28"/>
          <w:szCs w:val="28"/>
          <w:lang w:eastAsia="ru-RU"/>
        </w:rPr>
        <w:t>3.</w:t>
      </w:r>
      <w:r w:rsidRPr="00162D58">
        <w:rPr>
          <w:rFonts w:ascii="Times New Roman" w:eastAsia="Times New Roman" w:hAnsi="Times New Roman" w:cs="Times New Roman"/>
          <w:sz w:val="28"/>
          <w:szCs w:val="28"/>
          <w:lang w:eastAsia="ru-RU"/>
        </w:rPr>
        <w:tab/>
        <w:t>методика «Краски» (Р.П. Ефимкина).</w:t>
      </w:r>
    </w:p>
    <w:p w:rsidR="00D20D3F" w:rsidRPr="00D266EA" w:rsidRDefault="00D20D3F" w:rsidP="00D20D3F">
      <w:pPr>
        <w:spacing w:after="0" w:line="360" w:lineRule="auto"/>
        <w:ind w:firstLine="709"/>
        <w:jc w:val="both"/>
        <w:rPr>
          <w:rFonts w:ascii="Times New Roman" w:hAnsi="Times New Roman" w:cs="Times New Roman"/>
          <w:sz w:val="28"/>
          <w:szCs w:val="28"/>
        </w:rPr>
      </w:pPr>
      <w:bookmarkStart w:id="42" w:name="_Hlk50027047"/>
      <w:r>
        <w:rPr>
          <w:rFonts w:ascii="Times New Roman" w:hAnsi="Times New Roman" w:cs="Times New Roman"/>
          <w:sz w:val="28"/>
          <w:szCs w:val="28"/>
        </w:rPr>
        <w:t xml:space="preserve">Максимально высокий уровень мотивации был выявлен у 10% школьников. </w:t>
      </w:r>
      <w:r w:rsidRPr="00194047">
        <w:rPr>
          <w:rFonts w:ascii="Times New Roman" w:hAnsi="Times New Roman" w:cs="Times New Roman"/>
          <w:sz w:val="28"/>
          <w:szCs w:val="28"/>
        </w:rPr>
        <w:t xml:space="preserve">Хорошая школьная мотивация выявлена у 40% первоклассников. У 30% был выявлен средний уровень </w:t>
      </w:r>
      <w:r w:rsidRPr="00D266EA">
        <w:rPr>
          <w:rFonts w:ascii="Times New Roman" w:hAnsi="Times New Roman" w:cs="Times New Roman"/>
          <w:sz w:val="28"/>
          <w:szCs w:val="28"/>
        </w:rPr>
        <w:t xml:space="preserve">школьной мотивации. Низкий уровень школьной мотивации показали 10% детей. Среди наших испытуемых выявлено 10% с негативным отношением к обучению. 50% </w:t>
      </w:r>
      <w:commentRangeStart w:id="43"/>
      <w:r w:rsidRPr="00D266EA">
        <w:rPr>
          <w:rFonts w:ascii="Times New Roman" w:hAnsi="Times New Roman" w:cs="Times New Roman"/>
          <w:sz w:val="28"/>
          <w:szCs w:val="28"/>
        </w:rPr>
        <w:t>родителей</w:t>
      </w:r>
      <w:commentRangeEnd w:id="43"/>
      <w:r w:rsidRPr="00D266EA">
        <w:rPr>
          <w:rStyle w:val="ae"/>
          <w:rFonts w:ascii="Times New Roman" w:hAnsi="Times New Roman" w:cs="Times New Roman"/>
        </w:rPr>
        <w:commentReference w:id="43"/>
      </w:r>
      <w:r w:rsidRPr="00D266EA">
        <w:rPr>
          <w:rFonts w:ascii="Times New Roman" w:hAnsi="Times New Roman" w:cs="Times New Roman"/>
          <w:sz w:val="28"/>
          <w:szCs w:val="28"/>
        </w:rPr>
        <w:t xml:space="preserve"> считают, что их ребенок находится в зоне нормальной и высокой адаптации. 30% родителей отметили, что их дети находятся в зоне неполной адаптации. 20% родителей считают, что их ребенок дезадаптирован. </w:t>
      </w:r>
    </w:p>
    <w:p w:rsidR="00D20D3F" w:rsidRDefault="00D20D3F" w:rsidP="00D20D3F">
      <w:pPr>
        <w:spacing w:after="0" w:line="360" w:lineRule="auto"/>
        <w:ind w:firstLine="709"/>
        <w:jc w:val="both"/>
        <w:rPr>
          <w:rFonts w:ascii="Times New Roman" w:hAnsi="Times New Roman" w:cs="Times New Roman"/>
          <w:sz w:val="28"/>
          <w:szCs w:val="28"/>
        </w:rPr>
      </w:pPr>
      <w:r w:rsidRPr="00D266EA">
        <w:rPr>
          <w:rFonts w:ascii="Times New Roman" w:eastAsia="Times New Roman" w:hAnsi="Times New Roman" w:cs="Times New Roman"/>
          <w:sz w:val="28"/>
          <w:szCs w:val="28"/>
          <w:lang w:eastAsia="ru-RU"/>
        </w:rPr>
        <w:t xml:space="preserve">В результате выяснено, что </w:t>
      </w:r>
      <w:r w:rsidRPr="00D266EA">
        <w:rPr>
          <w:rFonts w:ascii="Times New Roman" w:hAnsi="Times New Roman" w:cs="Times New Roman"/>
          <w:sz w:val="28"/>
          <w:szCs w:val="28"/>
        </w:rPr>
        <w:t>необходима коррекционная</w:t>
      </w:r>
      <w:r w:rsidRPr="00162D58">
        <w:rPr>
          <w:rFonts w:ascii="Times New Roman" w:hAnsi="Times New Roman" w:cs="Times New Roman"/>
          <w:sz w:val="28"/>
          <w:szCs w:val="28"/>
        </w:rPr>
        <w:t xml:space="preserve"> работа в целях выяснения причин низкой замотивированности в учебе, нормализация отношения к обучению. Большинство обучающихся успешно прошли период адаптации. Однако, несмотря на это</w:t>
      </w:r>
      <w:r>
        <w:rPr>
          <w:rFonts w:ascii="Times New Roman" w:hAnsi="Times New Roman" w:cs="Times New Roman"/>
          <w:sz w:val="28"/>
          <w:szCs w:val="28"/>
        </w:rPr>
        <w:t>,</w:t>
      </w:r>
      <w:r w:rsidRPr="00162D58">
        <w:rPr>
          <w:rFonts w:ascii="Times New Roman" w:hAnsi="Times New Roman" w:cs="Times New Roman"/>
          <w:sz w:val="28"/>
          <w:szCs w:val="28"/>
        </w:rPr>
        <w:t xml:space="preserve"> у половины детей наблюдаются выраженные показатели низкой адаптации к школе. Результаты диагностики психолого-педагогической дезадаптации первоклассников валидны, и мы можем организовать дальнейшую коррекционную работу с детьми, нуждающимися в оптимизации уровня психологической адаптации к школе.</w:t>
      </w:r>
    </w:p>
    <w:bookmarkEnd w:id="42"/>
    <w:p w:rsidR="00D20D3F" w:rsidRPr="00D87215" w:rsidRDefault="00D20D3F" w:rsidP="00D20D3F">
      <w:pPr>
        <w:spacing w:after="0" w:line="360" w:lineRule="auto"/>
        <w:ind w:firstLine="709"/>
        <w:jc w:val="both"/>
        <w:rPr>
          <w:rFonts w:ascii="Times New Roman" w:hAnsi="Times New Roman" w:cs="Times New Roman"/>
          <w:b/>
          <w:bCs/>
          <w:sz w:val="28"/>
          <w:szCs w:val="28"/>
        </w:rPr>
      </w:pPr>
      <w:r w:rsidRPr="00D87215">
        <w:rPr>
          <w:rFonts w:ascii="Times New Roman" w:hAnsi="Times New Roman" w:cs="Times New Roman"/>
          <w:sz w:val="28"/>
          <w:szCs w:val="28"/>
        </w:rPr>
        <w:t xml:space="preserve">Установленные в ходе корреляционного анализа данные убедительно свидетельствуют о выраженной взаимообусловленности компонентов социально-психологической адаптации. </w:t>
      </w:r>
    </w:p>
    <w:p w:rsidR="00D20D3F" w:rsidRPr="003347BD" w:rsidRDefault="00D20D3F" w:rsidP="00D20D3F">
      <w:pPr>
        <w:spacing w:after="0" w:line="360" w:lineRule="auto"/>
        <w:ind w:firstLine="709"/>
        <w:jc w:val="both"/>
        <w:rPr>
          <w:rFonts w:ascii="Times New Roman" w:hAnsi="Times New Roman" w:cs="Times New Roman"/>
          <w:sz w:val="28"/>
          <w:szCs w:val="28"/>
        </w:rPr>
      </w:pPr>
      <w:r w:rsidRPr="003347BD">
        <w:rPr>
          <w:rFonts w:ascii="Times New Roman" w:hAnsi="Times New Roman" w:cs="Times New Roman"/>
          <w:sz w:val="28"/>
          <w:szCs w:val="28"/>
        </w:rPr>
        <w:t xml:space="preserve">Произведя расчеты, мы можем сделать вывод о том, что результаты диагностики психолого-педагогической дезадаптации первоклассников валидны, и мы можем организовать дальнейшую коррекционную работу с </w:t>
      </w:r>
      <w:r w:rsidRPr="003347BD">
        <w:rPr>
          <w:rFonts w:ascii="Times New Roman" w:hAnsi="Times New Roman" w:cs="Times New Roman"/>
          <w:sz w:val="28"/>
          <w:szCs w:val="28"/>
        </w:rPr>
        <w:lastRenderedPageBreak/>
        <w:t>детьми, нуждающимися в оптимизации уровня психологической адаптации к школе.</w:t>
      </w:r>
    </w:p>
    <w:p w:rsidR="00D20D3F" w:rsidRDefault="00D20D3F" w:rsidP="00D20D3F">
      <w:pPr>
        <w:spacing w:line="360" w:lineRule="auto"/>
        <w:rPr>
          <w:rFonts w:ascii="Times New Roman" w:eastAsia="Times New Roman" w:hAnsi="Times New Roman" w:cs="Times New Roman"/>
          <w:b/>
          <w:bCs/>
          <w:sz w:val="28"/>
          <w:szCs w:val="28"/>
          <w:lang w:eastAsia="ru-RU"/>
        </w:rPr>
      </w:pPr>
    </w:p>
    <w:p w:rsidR="00D20D3F" w:rsidRDefault="00D20D3F" w:rsidP="00D20D3F">
      <w:pPr>
        <w:rPr>
          <w:rFonts w:ascii="Times New Roman" w:eastAsia="Calibri" w:hAnsi="Times New Roman" w:cs="Times New Roman"/>
          <w:b/>
          <w:bCs/>
          <w:sz w:val="32"/>
          <w:szCs w:val="32"/>
        </w:rPr>
      </w:pPr>
      <w:bookmarkStart w:id="44" w:name="_Toc49523511"/>
      <w:r>
        <w:rPr>
          <w:rFonts w:ascii="Times New Roman" w:eastAsia="Calibri" w:hAnsi="Times New Roman" w:cs="Times New Roman"/>
          <w:b/>
          <w:bCs/>
        </w:rPr>
        <w:br w:type="page"/>
      </w:r>
    </w:p>
    <w:p w:rsidR="00D20D3F" w:rsidRPr="00554557" w:rsidRDefault="00D20D3F" w:rsidP="00D20D3F">
      <w:pPr>
        <w:pStyle w:val="1"/>
        <w:spacing w:before="0" w:line="240" w:lineRule="auto"/>
        <w:jc w:val="center"/>
        <w:rPr>
          <w:rFonts w:ascii="Times New Roman" w:eastAsia="Calibri" w:hAnsi="Times New Roman" w:cs="Times New Roman"/>
          <w:b/>
          <w:bCs/>
          <w:caps/>
          <w:color w:val="auto"/>
        </w:rPr>
      </w:pPr>
      <w:r w:rsidRPr="00554557">
        <w:rPr>
          <w:rFonts w:ascii="Times New Roman" w:eastAsia="Calibri" w:hAnsi="Times New Roman" w:cs="Times New Roman"/>
          <w:b/>
          <w:bCs/>
          <w:color w:val="auto"/>
        </w:rPr>
        <w:lastRenderedPageBreak/>
        <w:t>ГЛАВА 3. ОПЫТНО-</w:t>
      </w:r>
      <w:commentRangeStart w:id="45"/>
      <w:r w:rsidRPr="00554557">
        <w:rPr>
          <w:rFonts w:ascii="Times New Roman" w:eastAsia="Calibri" w:hAnsi="Times New Roman" w:cs="Times New Roman"/>
          <w:b/>
          <w:bCs/>
          <w:color w:val="auto"/>
        </w:rPr>
        <w:t>ЭКСПЕРИМЕНТАЛЬНОЕ</w:t>
      </w:r>
      <w:commentRangeEnd w:id="45"/>
      <w:r>
        <w:rPr>
          <w:rStyle w:val="ae"/>
          <w:rFonts w:asciiTheme="minorHAnsi" w:eastAsiaTheme="minorHAnsi" w:hAnsiTheme="minorHAnsi" w:cstheme="minorBidi"/>
          <w:color w:val="auto"/>
        </w:rPr>
        <w:commentReference w:id="45"/>
      </w:r>
      <w:r w:rsidRPr="00554557">
        <w:rPr>
          <w:rFonts w:ascii="Times New Roman" w:eastAsia="Calibri" w:hAnsi="Times New Roman" w:cs="Times New Roman"/>
          <w:b/>
          <w:bCs/>
          <w:color w:val="auto"/>
        </w:rPr>
        <w:t xml:space="preserve"> ИССЛЕДОВАНИЕ </w:t>
      </w:r>
      <w:r w:rsidRPr="00554557">
        <w:rPr>
          <w:rFonts w:ascii="Times New Roman" w:eastAsia="Calibri" w:hAnsi="Times New Roman" w:cs="Times New Roman"/>
          <w:b/>
          <w:bCs/>
          <w:caps/>
          <w:color w:val="auto"/>
        </w:rPr>
        <w:t>адаптациИ детей К ШКОЛЕ</w:t>
      </w:r>
      <w:bookmarkEnd w:id="44"/>
    </w:p>
    <w:p w:rsidR="00D20D3F" w:rsidRPr="00D266EA" w:rsidRDefault="00D20D3F" w:rsidP="00D20D3F">
      <w:pPr>
        <w:pStyle w:val="1"/>
        <w:spacing w:before="0" w:line="240" w:lineRule="auto"/>
        <w:jc w:val="center"/>
        <w:rPr>
          <w:rFonts w:ascii="Times New Roman" w:eastAsia="Calibri" w:hAnsi="Times New Roman" w:cs="Times New Roman"/>
          <w:b/>
          <w:bCs/>
          <w:color w:val="auto"/>
          <w:sz w:val="28"/>
          <w:szCs w:val="28"/>
        </w:rPr>
      </w:pPr>
      <w:bookmarkStart w:id="46" w:name="_Toc49523512"/>
      <w:r w:rsidRPr="00D266EA">
        <w:rPr>
          <w:rFonts w:ascii="Times New Roman" w:eastAsia="Calibri" w:hAnsi="Times New Roman" w:cs="Times New Roman"/>
          <w:b/>
          <w:bCs/>
          <w:color w:val="auto"/>
          <w:sz w:val="28"/>
          <w:szCs w:val="28"/>
        </w:rPr>
        <w:t xml:space="preserve">3.1. Психолого-педагогическая программа коррекции дезадаптации младших школьников к школьному </w:t>
      </w:r>
      <w:commentRangeStart w:id="47"/>
      <w:r w:rsidRPr="00D266EA">
        <w:rPr>
          <w:rFonts w:ascii="Times New Roman" w:eastAsia="Calibri" w:hAnsi="Times New Roman" w:cs="Times New Roman"/>
          <w:b/>
          <w:bCs/>
          <w:color w:val="auto"/>
          <w:sz w:val="28"/>
          <w:szCs w:val="28"/>
        </w:rPr>
        <w:t>обучению</w:t>
      </w:r>
      <w:bookmarkEnd w:id="46"/>
      <w:commentRangeEnd w:id="47"/>
      <w:r w:rsidRPr="00D266EA">
        <w:rPr>
          <w:rStyle w:val="ae"/>
          <w:rFonts w:asciiTheme="minorHAnsi" w:eastAsiaTheme="minorHAnsi" w:hAnsiTheme="minorHAnsi" w:cstheme="minorBidi"/>
          <w:color w:val="auto"/>
          <w:sz w:val="28"/>
          <w:szCs w:val="28"/>
        </w:rPr>
        <w:commentReference w:id="47"/>
      </w:r>
    </w:p>
    <w:p w:rsidR="00D20D3F" w:rsidRDefault="00D20D3F" w:rsidP="00D20D3F">
      <w:pPr>
        <w:pStyle w:val="1"/>
        <w:spacing w:before="0" w:line="360" w:lineRule="auto"/>
        <w:jc w:val="center"/>
        <w:rPr>
          <w:rFonts w:ascii="Times New Roman" w:eastAsia="Calibri" w:hAnsi="Times New Roman" w:cs="Times New Roman"/>
          <w:b/>
          <w:bCs/>
          <w:color w:val="auto"/>
        </w:rPr>
      </w:pPr>
    </w:p>
    <w:p w:rsidR="00D20D3F" w:rsidRPr="008C7D81"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В последние годы растет число учащихся, которые испытывают трудности при усвоении учебного материала. Без выявления причин этих трудностей, носящих в значительном числе случаев психологический характер, невозможна эффективная работа по их преодолению и, в конечном итоге, повышение школьной успеваемости, качества образования младших школьников. Психологические причины, вызывающие отставание в учении, многообразны и находятся в сложной взаимосвязи с внешними проявлениями школьных трудностей. Сложное соотношение между внешними проявлениями трудностей в обучении и причинами, их вызывающими, делает необходимым не только хорошее понимание психологом этих связей, но для эффективного их выявления владение им специальными психодиагностическими методиками, объединение усилий разных специалистов по организации психолого-педагогического сопровождения младших школьников. Совершенно очевидно, что эффективная помощь обучающимся может быть оказана только на путях психологического подхода к анализу и устранению возникших у них в процессе обучения трудностей в психологической адаптации к образовательному учреждению.</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Если своевременно организовать необходимую коррекционную работу, то это будут лишь временные трудности, преодолев которые ребенок почувствует уверенность в своих силах. Если же не установить причины отставания, дезадаптации к условиям обучения, то они могут приобрести хроническую форму и разрастись из неуспеваемости по одному предмету в стойкую общую неуспеваемость. В связи с выявленными проблемами разработана программа по предупреждению и преодолению школьной дезадаптации первоклассников. Практическая значимость программы </w:t>
      </w:r>
      <w:r w:rsidRPr="008C7D81">
        <w:rPr>
          <w:rFonts w:ascii="Times New Roman" w:hAnsi="Times New Roman" w:cs="Times New Roman"/>
          <w:sz w:val="28"/>
          <w:szCs w:val="28"/>
        </w:rPr>
        <w:lastRenderedPageBreak/>
        <w:t xml:space="preserve">психолого-педагогического коррекции состоит в том, что она позволит решить проблему школьной дезадаптации к условиям обучения.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Разработанная программа, которая представлена в таблице </w:t>
      </w:r>
      <w:r>
        <w:rPr>
          <w:rFonts w:ascii="Times New Roman" w:hAnsi="Times New Roman" w:cs="Times New Roman"/>
          <w:sz w:val="28"/>
          <w:szCs w:val="28"/>
        </w:rPr>
        <w:t>1</w:t>
      </w:r>
      <w:r w:rsidRPr="008C7D81">
        <w:rPr>
          <w:rFonts w:ascii="Times New Roman" w:hAnsi="Times New Roman" w:cs="Times New Roman"/>
          <w:sz w:val="28"/>
          <w:szCs w:val="28"/>
        </w:rPr>
        <w:t xml:space="preserve">, рассчитана на 8 обучающихся, классного руководителя и родителей, состоящая из 10 занятий, каждое из которых занимает около 1 часа времени, требуемого для проведения.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Программу рекомендуется проводить 2 раза в неделю в специально оборудованном кабинете психолога.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Цель программы: Психолого-педагогическая коррекция школьной дезадаптации первоклассников.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Задачи программы:</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 -создание условий для физиологической подстройки организма к новым условиям;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-создать условия, способствующие освоению способов и приемов новой деятельности, усвоение программы обучения;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-способствовать эмоциональному принятию новой социальной ситуации.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Методы, используемые в коррекционной работе: </w:t>
      </w:r>
    </w:p>
    <w:p w:rsidR="00D20D3F" w:rsidRPr="008C7D81"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1. Лекция - устное систематическое и последовательное изложение материала по какой-либо проблеме, методу, теме вопроса.</w:t>
      </w: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8C7D81">
        <w:rPr>
          <w:rFonts w:ascii="Times New Roman" w:hAnsi="Times New Roman" w:cs="Times New Roman"/>
          <w:sz w:val="28"/>
          <w:szCs w:val="28"/>
        </w:rPr>
        <w:t xml:space="preserve">Консультация (индивидуальная и групповая) - помощь психолога учащимся, родителям, учителям в определенном вопросе коррекционной работы.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3. Родительское собрание - это универсальная форма работы, реализующая такую функцию, как решение наиболее важных, насущных вопросов по заявленной проблеме.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4. Беседа - метод организации коммуникативного взаимодействия, применяемый в коррекционной работе для отработки и развития коммуникативных умений участников.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lastRenderedPageBreak/>
        <w:t xml:space="preserve">5. Арттерапия - это метод коррекции и развития посредством художественного творчества.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6. Ролевые игры - воспроизведение действий и отношений других людей или персонажей какой-либо истории, как реальной, так и выдуманной.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7. Игротерапия - метод коррекции эмоциональных и поведенческих расстройств у первоклассников, в основу которого положена игра. </w:t>
      </w: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Pr="008C7D81">
        <w:rPr>
          <w:rFonts w:ascii="Times New Roman" w:hAnsi="Times New Roman" w:cs="Times New Roman"/>
          <w:sz w:val="28"/>
          <w:szCs w:val="28"/>
        </w:rPr>
        <w:t xml:space="preserve">Психогимнастика - использование двигательной экспрессии в качестве главного средства коммуникации в группе. </w:t>
      </w: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Pr="008C7D81">
        <w:rPr>
          <w:rFonts w:ascii="Times New Roman" w:hAnsi="Times New Roman" w:cs="Times New Roman"/>
          <w:sz w:val="28"/>
          <w:szCs w:val="28"/>
        </w:rPr>
        <w:t xml:space="preserve">. Рефлексия - мыслительный процесс, направленный на самопознание, анализ своих эмоций и чувств, состояний, способностей, поведения. Рефлексия начинает формироваться в младшем школьном возрасте, а в более взрослом возрасте становится основным фактором регуляции поведения и саморазвития.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Вся программа разделена на три блока в соответствии с компонентами дезадаптации. </w:t>
      </w:r>
    </w:p>
    <w:p w:rsidR="00D20D3F" w:rsidRPr="008C7D81"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I блок. Физиологическая адаптация. Кинезиологические упражнение - это комплекс движений позволяющих активизировать межполушарное воздействие. Развитие межполушарного воздействия, способствующее активизации мыслительной деятельности.</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Необходимость включения данного вида упражнений объясняется тем</w:t>
      </w:r>
      <w:r>
        <w:rPr>
          <w:rFonts w:ascii="Times New Roman" w:hAnsi="Times New Roman" w:cs="Times New Roman"/>
          <w:sz w:val="28"/>
          <w:szCs w:val="28"/>
        </w:rPr>
        <w:t>,</w:t>
      </w:r>
      <w:r w:rsidRPr="008C7D81">
        <w:rPr>
          <w:rFonts w:ascii="Times New Roman" w:hAnsi="Times New Roman" w:cs="Times New Roman"/>
          <w:sz w:val="28"/>
          <w:szCs w:val="28"/>
        </w:rPr>
        <w:t xml:space="preserve"> что школьные методики обучения развивают в основном левое полушарие. У младшего школьника основной тип мышления - нагляднообразный. Такое мышление тесно связано с эмоциональной сферой, что предполагает участие правого полушария в деятельности. Но все обучение направлено на развитие формально-логического мышления. Происходит чрезмерная стимуляция левого полушария при торможении правого. В результате перегрузки левого полушария появляется утомляемость, отвлекаемость, забывчивость. Недостаточная активность правого полушария вызывает раздражительность, непоседливость, беспокойство, сниженный фон настроения. Полноценные комплексы упражнений, рекомендуемые психофизиологами в рамках урока </w:t>
      </w:r>
      <w:r w:rsidRPr="008C7D81">
        <w:rPr>
          <w:rFonts w:ascii="Times New Roman" w:hAnsi="Times New Roman" w:cs="Times New Roman"/>
          <w:sz w:val="28"/>
          <w:szCs w:val="28"/>
        </w:rPr>
        <w:lastRenderedPageBreak/>
        <w:t>проводить очень сложно в силу ряда объективных причин. Мы использовали упражнения, которые удобно и легко выполнять, они не требуют специально организованного пространства и просты в выполнении. Эти упражнения рекомендуется проводить как на групповых занятиях, так и на уроках во время физкультурных минуток и во время выполнения домашних заданий.</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II блок. Освоение учебной деятельности. </w:t>
      </w:r>
      <w:r>
        <w:rPr>
          <w:rFonts w:ascii="Times New Roman" w:hAnsi="Times New Roman" w:cs="Times New Roman"/>
          <w:sz w:val="28"/>
          <w:szCs w:val="28"/>
        </w:rPr>
        <w:t>–</w:t>
      </w: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8C7D81">
        <w:rPr>
          <w:rFonts w:ascii="Times New Roman" w:hAnsi="Times New Roman" w:cs="Times New Roman"/>
          <w:sz w:val="28"/>
          <w:szCs w:val="28"/>
        </w:rPr>
        <w:t xml:space="preserve"> Развитие познавательных процессов (восприятия, внимания, памяти, мышления, воображения).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 Развитие психологических предпосылок овладения учебной деятельностью (умение копировать образец, умение подчиняться словесным указаниям).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 Формирование психологических образований младшего школьного возраста (внутреннего плана действий, произвольности, рефлексии).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 Упражнения на развитие универсальных учебных действий.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III блок. Эмоциональный компонент.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 Снижение уровня эмоционального стресса. </w:t>
      </w:r>
    </w:p>
    <w:p w:rsidR="00D20D3F" w:rsidRPr="008C7D81"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Снижение уровня тревожности.</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 Работа со страхами.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 Эмоциональное принятие новой ситуации обучения в школе.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Данная программа опирается на ряд принципов коррекционной работы: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 принцип толерантности по отношению к другим членам группы;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 принцип симпатии в участии – участник должен чувствовать себя в полной безопасности; </w:t>
      </w:r>
    </w:p>
    <w:p w:rsidR="00D20D3F" w:rsidRPr="008C7D81"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 принцип конфиденциальности; - изменение окружения ребенка (место в классе, включение в режим урока минуток; - создание положительной мотивации, ситуаций успеха; - коррекция негативных форм поведения; - регулирование ожиданий взрослых; - изменение отношения взрослых к ребенку; - преобладание методов поддержки и вознаграждения; - коррекция внимания и развитие умственных способностей; - обучение социальным навыкам; - обучение навыкам учения и самоорганизации; Особенности </w:t>
      </w:r>
      <w:r w:rsidRPr="008C7D81">
        <w:rPr>
          <w:rFonts w:ascii="Times New Roman" w:hAnsi="Times New Roman" w:cs="Times New Roman"/>
          <w:sz w:val="28"/>
          <w:szCs w:val="28"/>
        </w:rPr>
        <w:lastRenderedPageBreak/>
        <w:t>проведения коррекционно-развивающих занятий: Специфика позиции психолога При проведении групповых занятий психолог сталкивается с трудностями, вытекающими из неоднозначности роли ведущего. С одной стороны, психолог проводит психологические занятия, а не уроки. С другой, входя в школьный класс, он занимает место учителя и вынужден соблюдать нормы и требования школы. Решить проблему дисциплины на занятиях, вытекающую из проблемы несовпадения ролевых позиций психолога и учителя, можно тремя основными путями:</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 Проводить занятия в формате урока, используя внешние признаки урока, к которым дети привыкли и которые сами по себе сигнализируют им о необходимости соблюдения норм и правил.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-По возможности, «занимать руки» учащихся, предлагать им задания, для выполнения которых им придется рисовать, клеить, подчеркивать и т.д.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Использование различных знаков, наклеек, поощряющих дисциплину и активную работу на занятии</w:t>
      </w:r>
      <w:r>
        <w:rPr>
          <w:rFonts w:ascii="Times New Roman" w:hAnsi="Times New Roman" w:cs="Times New Roman"/>
          <w:sz w:val="28"/>
          <w:szCs w:val="28"/>
        </w:rPr>
        <w:t>.</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Необходимо четко определять для себя и доносить до педагогов и родителей не только общую цель занятий, но и частные цели, сформулированные так, чтобы быть понятными людям, не имеющим психологического образования, и актуальные для них. Имеет смысл демонстрировать задачи занятий педагогам и родителям не только через рациональное разъяснение, но и через эмоциональное воздействие - вывешивать на стендах отдельные материалы занятий - рисунки, творческие работы, высказывания учащихся, краткую аннотацию занятий.</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Занятия имеют чёткую структуру, состоящие из нескольких взаимосвязанных частей, а именно: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1. Ритуал приветствия позволяет сплачивать участников, создавать атмосферу группового доверия и принятия.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2. Разминка – воздействие на эмоциональное состояние участников, уровень их активности. Разминка выполняет важную функцию настройки на продуктивную групповую деятельность.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lastRenderedPageBreak/>
        <w:t xml:space="preserve">3. Основное содержание занятия - совокупность функциональных упражнений и техник.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4. Рефлексия занятия предполагает участниками две оценки занятия: эмоциональную (понравилось - не понравилось) и смысловую (почему это важно для каждого конкретно, зачем и чему мы научились, что запомнилось больше всего).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5. Ритуал прощания – смысловое завершение занятий.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Коррекционно-развивающая работа проходит в форме групповых занятий. В основном программа разработана в ключе организации</w:t>
      </w:r>
      <w:r>
        <w:rPr>
          <w:rFonts w:ascii="Times New Roman" w:hAnsi="Times New Roman" w:cs="Times New Roman"/>
          <w:sz w:val="28"/>
          <w:szCs w:val="28"/>
        </w:rPr>
        <w:t xml:space="preserve"> </w:t>
      </w:r>
      <w:r w:rsidRPr="008C7D81">
        <w:rPr>
          <w:rFonts w:ascii="Times New Roman" w:hAnsi="Times New Roman" w:cs="Times New Roman"/>
          <w:sz w:val="28"/>
          <w:szCs w:val="28"/>
        </w:rPr>
        <w:t>межличностного взаимодействия учеников в классе, но присутствуют элементы упражнений, подобранных конкретно для каждого участника. Программа психолого-педагогической коррекции школьной дезадаптации первоклассников представлена в Приложении.</w:t>
      </w:r>
    </w:p>
    <w:p w:rsidR="00D20D3F" w:rsidRDefault="00D20D3F" w:rsidP="00D20D3F">
      <w:pPr>
        <w:spacing w:after="0" w:line="360" w:lineRule="auto"/>
        <w:ind w:firstLine="709"/>
        <w:jc w:val="both"/>
        <w:rPr>
          <w:rFonts w:ascii="Times New Roman" w:hAnsi="Times New Roman" w:cs="Times New Roman"/>
          <w:sz w:val="28"/>
          <w:szCs w:val="28"/>
        </w:rPr>
      </w:pPr>
    </w:p>
    <w:p w:rsidR="00D20D3F" w:rsidRPr="00C4285C" w:rsidRDefault="00D20D3F" w:rsidP="00D20D3F">
      <w:pPr>
        <w:spacing w:after="0" w:line="360" w:lineRule="auto"/>
        <w:ind w:firstLine="709"/>
        <w:jc w:val="right"/>
        <w:rPr>
          <w:rFonts w:ascii="Verdana" w:hAnsi="Verdana" w:cs="Times New Roman"/>
          <w:b/>
          <w:bCs/>
          <w:sz w:val="24"/>
          <w:szCs w:val="24"/>
        </w:rPr>
      </w:pPr>
      <w:r w:rsidRPr="00C4285C">
        <w:rPr>
          <w:rFonts w:ascii="Verdana" w:hAnsi="Verdana" w:cs="Times New Roman"/>
          <w:b/>
          <w:bCs/>
          <w:sz w:val="24"/>
          <w:szCs w:val="24"/>
        </w:rPr>
        <w:t xml:space="preserve">Таблица </w:t>
      </w:r>
      <w:r>
        <w:rPr>
          <w:rFonts w:ascii="Verdana" w:hAnsi="Verdana" w:cs="Times New Roman"/>
          <w:b/>
          <w:bCs/>
          <w:sz w:val="24"/>
          <w:szCs w:val="24"/>
        </w:rPr>
        <w:t>2</w:t>
      </w:r>
    </w:p>
    <w:p w:rsidR="00D20D3F" w:rsidRDefault="00D20D3F" w:rsidP="00D20D3F">
      <w:pPr>
        <w:spacing w:after="0" w:line="360" w:lineRule="auto"/>
        <w:ind w:firstLine="709"/>
        <w:jc w:val="center"/>
        <w:rPr>
          <w:rFonts w:ascii="Verdana" w:hAnsi="Verdana" w:cs="Times New Roman"/>
          <w:b/>
          <w:bCs/>
          <w:sz w:val="24"/>
          <w:szCs w:val="24"/>
        </w:rPr>
      </w:pPr>
      <w:r w:rsidRPr="00C4285C">
        <w:rPr>
          <w:rFonts w:ascii="Verdana" w:hAnsi="Verdana" w:cs="Times New Roman"/>
          <w:b/>
          <w:bCs/>
          <w:sz w:val="24"/>
          <w:szCs w:val="24"/>
        </w:rPr>
        <w:t>Содержание коррекционной работы</w:t>
      </w:r>
    </w:p>
    <w:tbl>
      <w:tblPr>
        <w:tblStyle w:val="ab"/>
        <w:tblW w:w="9776" w:type="dxa"/>
        <w:tblLayout w:type="fixed"/>
        <w:tblLook w:val="04A0"/>
      </w:tblPr>
      <w:tblGrid>
        <w:gridCol w:w="1319"/>
        <w:gridCol w:w="1937"/>
        <w:gridCol w:w="2320"/>
        <w:gridCol w:w="2504"/>
        <w:gridCol w:w="1696"/>
      </w:tblGrid>
      <w:tr w:rsidR="00D20D3F" w:rsidTr="000A33B7">
        <w:tc>
          <w:tcPr>
            <w:tcW w:w="1319" w:type="dxa"/>
          </w:tcPr>
          <w:p w:rsidR="00D20D3F" w:rsidRPr="00D266EA" w:rsidRDefault="00D20D3F" w:rsidP="000A33B7">
            <w:pPr>
              <w:jc w:val="center"/>
              <w:rPr>
                <w:rFonts w:ascii="Verdana" w:hAnsi="Verdana" w:cs="Times New Roman"/>
                <w:b/>
                <w:bCs/>
              </w:rPr>
            </w:pPr>
            <w:r w:rsidRPr="00D266EA">
              <w:rPr>
                <w:rFonts w:ascii="Verdana" w:hAnsi="Verdana"/>
                <w:b/>
                <w:bCs/>
              </w:rPr>
              <w:t>Номер темы занятия</w:t>
            </w:r>
          </w:p>
        </w:tc>
        <w:tc>
          <w:tcPr>
            <w:tcW w:w="1937" w:type="dxa"/>
          </w:tcPr>
          <w:p w:rsidR="00D20D3F" w:rsidRPr="00D266EA" w:rsidRDefault="00D20D3F" w:rsidP="000A33B7">
            <w:pPr>
              <w:jc w:val="center"/>
              <w:rPr>
                <w:rFonts w:ascii="Verdana" w:hAnsi="Verdana" w:cs="Times New Roman"/>
                <w:b/>
                <w:bCs/>
              </w:rPr>
            </w:pPr>
            <w:r w:rsidRPr="00D266EA">
              <w:rPr>
                <w:rFonts w:ascii="Verdana" w:hAnsi="Verdana"/>
                <w:b/>
                <w:bCs/>
              </w:rPr>
              <w:t>Цель занятия</w:t>
            </w:r>
          </w:p>
        </w:tc>
        <w:tc>
          <w:tcPr>
            <w:tcW w:w="2320" w:type="dxa"/>
          </w:tcPr>
          <w:p w:rsidR="00D20D3F" w:rsidRPr="00D266EA" w:rsidRDefault="00D20D3F" w:rsidP="000A33B7">
            <w:pPr>
              <w:jc w:val="center"/>
              <w:rPr>
                <w:rFonts w:ascii="Verdana" w:hAnsi="Verdana" w:cs="Times New Roman"/>
                <w:b/>
                <w:bCs/>
              </w:rPr>
            </w:pPr>
            <w:r w:rsidRPr="00D266EA">
              <w:rPr>
                <w:rFonts w:ascii="Verdana" w:hAnsi="Verdana"/>
                <w:b/>
                <w:bCs/>
              </w:rPr>
              <w:t>Задачи занятия</w:t>
            </w:r>
          </w:p>
        </w:tc>
        <w:tc>
          <w:tcPr>
            <w:tcW w:w="2504" w:type="dxa"/>
          </w:tcPr>
          <w:p w:rsidR="00D20D3F" w:rsidRPr="00D266EA" w:rsidRDefault="00D20D3F" w:rsidP="000A33B7">
            <w:pPr>
              <w:jc w:val="center"/>
              <w:rPr>
                <w:rFonts w:ascii="Verdana" w:hAnsi="Verdana" w:cs="Times New Roman"/>
                <w:b/>
                <w:bCs/>
              </w:rPr>
            </w:pPr>
            <w:commentRangeStart w:id="48"/>
            <w:r w:rsidRPr="00D266EA">
              <w:rPr>
                <w:rFonts w:ascii="Verdana" w:hAnsi="Verdana" w:cs="Times New Roman"/>
                <w:b/>
                <w:bCs/>
              </w:rPr>
              <w:t>Методы</w:t>
            </w:r>
            <w:commentRangeEnd w:id="48"/>
            <w:r w:rsidRPr="00D266EA">
              <w:rPr>
                <w:rStyle w:val="ae"/>
                <w:sz w:val="22"/>
                <w:szCs w:val="22"/>
              </w:rPr>
              <w:commentReference w:id="48"/>
            </w:r>
            <w:r w:rsidRPr="00D266EA">
              <w:rPr>
                <w:rFonts w:ascii="Verdana" w:hAnsi="Verdana" w:cs="Times New Roman"/>
                <w:b/>
                <w:bCs/>
              </w:rPr>
              <w:t xml:space="preserve"> и приемы</w:t>
            </w:r>
          </w:p>
        </w:tc>
        <w:tc>
          <w:tcPr>
            <w:tcW w:w="1696" w:type="dxa"/>
          </w:tcPr>
          <w:p w:rsidR="00D20D3F" w:rsidRPr="00D266EA" w:rsidRDefault="00D20D3F" w:rsidP="000A33B7">
            <w:pPr>
              <w:jc w:val="center"/>
              <w:rPr>
                <w:rFonts w:ascii="Verdana" w:hAnsi="Verdana" w:cs="Times New Roman"/>
                <w:b/>
                <w:bCs/>
              </w:rPr>
            </w:pPr>
            <w:r w:rsidRPr="00D266EA">
              <w:rPr>
                <w:rFonts w:ascii="Verdana" w:hAnsi="Verdana" w:cs="Times New Roman"/>
                <w:b/>
                <w:bCs/>
              </w:rPr>
              <w:t>Количество занятий</w:t>
            </w:r>
          </w:p>
        </w:tc>
      </w:tr>
      <w:tr w:rsidR="00D20D3F" w:rsidTr="000A33B7">
        <w:tc>
          <w:tcPr>
            <w:tcW w:w="1319" w:type="dxa"/>
          </w:tcPr>
          <w:p w:rsidR="00D20D3F" w:rsidRPr="00D266EA" w:rsidRDefault="00D20D3F" w:rsidP="000A33B7">
            <w:pPr>
              <w:jc w:val="center"/>
              <w:rPr>
                <w:rFonts w:ascii="Verdana" w:hAnsi="Verdana" w:cs="Times New Roman"/>
              </w:rPr>
            </w:pPr>
            <w:r w:rsidRPr="00D266EA">
              <w:rPr>
                <w:rFonts w:ascii="Verdana" w:hAnsi="Verdana" w:cs="Times New Roman"/>
              </w:rPr>
              <w:t>1</w:t>
            </w:r>
          </w:p>
        </w:tc>
        <w:tc>
          <w:tcPr>
            <w:tcW w:w="1937" w:type="dxa"/>
          </w:tcPr>
          <w:p w:rsidR="00D20D3F" w:rsidRPr="00D266EA" w:rsidRDefault="00D20D3F" w:rsidP="000A33B7">
            <w:pPr>
              <w:jc w:val="center"/>
              <w:rPr>
                <w:rFonts w:ascii="Verdana" w:hAnsi="Verdana" w:cs="Times New Roman"/>
              </w:rPr>
            </w:pPr>
            <w:r w:rsidRPr="00D266EA">
              <w:rPr>
                <w:rFonts w:ascii="Verdana" w:hAnsi="Verdana"/>
              </w:rPr>
              <w:t>Установление контакта с родителями и классным руководителем, создание доверительной атмосферы, достижение взаимопонимания в целях работы программы.</w:t>
            </w:r>
          </w:p>
        </w:tc>
        <w:tc>
          <w:tcPr>
            <w:tcW w:w="2320" w:type="dxa"/>
          </w:tcPr>
          <w:p w:rsidR="00D20D3F" w:rsidRPr="00D266EA" w:rsidRDefault="00D20D3F" w:rsidP="000A33B7">
            <w:pPr>
              <w:jc w:val="center"/>
              <w:rPr>
                <w:rFonts w:ascii="Verdana" w:hAnsi="Verdana" w:cs="Times New Roman"/>
              </w:rPr>
            </w:pPr>
            <w:r w:rsidRPr="00D266EA">
              <w:rPr>
                <w:rFonts w:ascii="Verdana" w:hAnsi="Verdana"/>
              </w:rPr>
              <w:t>-знакомство с целью и задачами работы; -создание дружелюбного и безопасного настроя, - продемонстрировать открытый стиль общения.</w:t>
            </w:r>
          </w:p>
        </w:tc>
        <w:tc>
          <w:tcPr>
            <w:tcW w:w="2504" w:type="dxa"/>
          </w:tcPr>
          <w:p w:rsidR="00D20D3F" w:rsidRPr="00D266EA" w:rsidRDefault="00D20D3F" w:rsidP="000A33B7">
            <w:pPr>
              <w:jc w:val="center"/>
              <w:rPr>
                <w:rFonts w:ascii="Verdana" w:hAnsi="Verdana" w:cs="Times New Roman"/>
              </w:rPr>
            </w:pPr>
            <w:r w:rsidRPr="00D266EA">
              <w:rPr>
                <w:rFonts w:ascii="Verdana" w:hAnsi="Verdana"/>
              </w:rPr>
              <w:t>-Вводная беседа с родителями и классным руководителем; - Индивидуальна я консультация по возникшим вопросам;</w:t>
            </w:r>
          </w:p>
        </w:tc>
        <w:tc>
          <w:tcPr>
            <w:tcW w:w="1696" w:type="dxa"/>
          </w:tcPr>
          <w:p w:rsidR="00D20D3F" w:rsidRPr="00D266EA" w:rsidRDefault="00D20D3F" w:rsidP="000A33B7">
            <w:pPr>
              <w:jc w:val="center"/>
              <w:rPr>
                <w:rFonts w:ascii="Verdana" w:hAnsi="Verdana" w:cs="Times New Roman"/>
              </w:rPr>
            </w:pPr>
            <w:r w:rsidRPr="00D266EA">
              <w:rPr>
                <w:rFonts w:ascii="Verdana" w:hAnsi="Verdana" w:cs="Times New Roman"/>
              </w:rPr>
              <w:t>1</w:t>
            </w:r>
          </w:p>
        </w:tc>
      </w:tr>
      <w:tr w:rsidR="00D20D3F" w:rsidTr="000A33B7">
        <w:tc>
          <w:tcPr>
            <w:tcW w:w="1319" w:type="dxa"/>
          </w:tcPr>
          <w:p w:rsidR="00D20D3F" w:rsidRPr="00D266EA" w:rsidRDefault="00D20D3F" w:rsidP="000A33B7">
            <w:pPr>
              <w:jc w:val="center"/>
              <w:rPr>
                <w:rFonts w:ascii="Verdana" w:hAnsi="Verdana" w:cs="Times New Roman"/>
              </w:rPr>
            </w:pPr>
            <w:r w:rsidRPr="00D266EA">
              <w:rPr>
                <w:rFonts w:ascii="Verdana" w:hAnsi="Verdana" w:cs="Times New Roman"/>
              </w:rPr>
              <w:t>2</w:t>
            </w:r>
          </w:p>
        </w:tc>
        <w:tc>
          <w:tcPr>
            <w:tcW w:w="1937" w:type="dxa"/>
          </w:tcPr>
          <w:p w:rsidR="00D20D3F" w:rsidRPr="00D266EA" w:rsidRDefault="00D20D3F" w:rsidP="000A33B7">
            <w:pPr>
              <w:jc w:val="center"/>
              <w:rPr>
                <w:rFonts w:ascii="Verdana" w:hAnsi="Verdana" w:cs="Times New Roman"/>
              </w:rPr>
            </w:pPr>
            <w:r w:rsidRPr="00D266EA">
              <w:rPr>
                <w:rFonts w:ascii="Verdana" w:hAnsi="Verdana"/>
              </w:rPr>
              <w:t>Знакомство с участниками коррекционной группы, создать положительну</w:t>
            </w:r>
            <w:r w:rsidRPr="00D266EA">
              <w:rPr>
                <w:rFonts w:ascii="Verdana" w:hAnsi="Verdana"/>
              </w:rPr>
              <w:lastRenderedPageBreak/>
              <w:t>ю мотивацию к предстоящим занятиям, заинтересовать обучающихся в деятельности</w:t>
            </w:r>
          </w:p>
        </w:tc>
        <w:tc>
          <w:tcPr>
            <w:tcW w:w="2320" w:type="dxa"/>
          </w:tcPr>
          <w:p w:rsidR="00D20D3F" w:rsidRPr="00D266EA" w:rsidRDefault="00D20D3F" w:rsidP="000A33B7">
            <w:pPr>
              <w:jc w:val="center"/>
              <w:rPr>
                <w:rFonts w:ascii="Verdana" w:hAnsi="Verdana"/>
              </w:rPr>
            </w:pPr>
            <w:r w:rsidRPr="00D266EA">
              <w:rPr>
                <w:rFonts w:ascii="Verdana" w:hAnsi="Verdana"/>
              </w:rPr>
              <w:lastRenderedPageBreak/>
              <w:t>-установление контакта между психологом и детьми, а затем между детьми друг с другом; -</w:t>
            </w:r>
            <w:r w:rsidRPr="00D266EA">
              <w:rPr>
                <w:rFonts w:ascii="Verdana" w:hAnsi="Verdana"/>
              </w:rPr>
              <w:lastRenderedPageBreak/>
              <w:t>создание благоприятного психологического климата во время коррекционной работы. - продемонстрировать варианты знакомства -выработать приветствие</w:t>
            </w:r>
          </w:p>
          <w:p w:rsidR="00D20D3F" w:rsidRPr="00D266EA" w:rsidRDefault="00D20D3F" w:rsidP="000A33B7">
            <w:pPr>
              <w:jc w:val="center"/>
              <w:rPr>
                <w:rFonts w:ascii="Verdana" w:hAnsi="Verdana" w:cs="Times New Roman"/>
              </w:rPr>
            </w:pPr>
            <w:r w:rsidRPr="00D266EA">
              <w:rPr>
                <w:rFonts w:ascii="Verdana" w:hAnsi="Verdana"/>
              </w:rPr>
              <w:t>группе -способствовать психологическому раскрепощению участников в группе</w:t>
            </w:r>
          </w:p>
        </w:tc>
        <w:tc>
          <w:tcPr>
            <w:tcW w:w="2504" w:type="dxa"/>
          </w:tcPr>
          <w:p w:rsidR="00D20D3F" w:rsidRPr="00D266EA" w:rsidRDefault="00D20D3F" w:rsidP="000A33B7">
            <w:pPr>
              <w:jc w:val="center"/>
              <w:rPr>
                <w:rFonts w:ascii="Verdana" w:hAnsi="Verdana" w:cs="Times New Roman"/>
              </w:rPr>
            </w:pPr>
            <w:r w:rsidRPr="00D266EA">
              <w:rPr>
                <w:rFonts w:ascii="Verdana" w:hAnsi="Verdana"/>
              </w:rPr>
              <w:lastRenderedPageBreak/>
              <w:t xml:space="preserve">«Разминка» «Атомы и молекулы» «Рисование» «Передай тепло цветка другу» </w:t>
            </w:r>
            <w:r w:rsidRPr="00D266EA">
              <w:rPr>
                <w:rFonts w:ascii="Verdana" w:hAnsi="Verdana"/>
              </w:rPr>
              <w:lastRenderedPageBreak/>
              <w:t>«Встаньте те, кто…» «Домашнее задание»</w:t>
            </w:r>
          </w:p>
        </w:tc>
        <w:tc>
          <w:tcPr>
            <w:tcW w:w="1696" w:type="dxa"/>
          </w:tcPr>
          <w:p w:rsidR="00D20D3F" w:rsidRPr="00D266EA" w:rsidRDefault="00D20D3F" w:rsidP="000A33B7">
            <w:pPr>
              <w:jc w:val="center"/>
              <w:rPr>
                <w:rFonts w:ascii="Verdana" w:hAnsi="Verdana" w:cs="Times New Roman"/>
              </w:rPr>
            </w:pPr>
            <w:r w:rsidRPr="00D266EA">
              <w:rPr>
                <w:rFonts w:ascii="Verdana" w:hAnsi="Verdana" w:cs="Times New Roman"/>
              </w:rPr>
              <w:lastRenderedPageBreak/>
              <w:t>23</w:t>
            </w:r>
          </w:p>
        </w:tc>
      </w:tr>
      <w:tr w:rsidR="00D20D3F" w:rsidTr="000A33B7">
        <w:tc>
          <w:tcPr>
            <w:tcW w:w="1319" w:type="dxa"/>
          </w:tcPr>
          <w:p w:rsidR="00D20D3F" w:rsidRPr="00D266EA" w:rsidRDefault="00D20D3F" w:rsidP="000A33B7">
            <w:pPr>
              <w:jc w:val="center"/>
              <w:rPr>
                <w:rFonts w:ascii="Verdana" w:hAnsi="Verdana" w:cs="Times New Roman"/>
              </w:rPr>
            </w:pPr>
            <w:r w:rsidRPr="00D266EA">
              <w:rPr>
                <w:rFonts w:ascii="Verdana" w:hAnsi="Verdana" w:cs="Times New Roman"/>
              </w:rPr>
              <w:lastRenderedPageBreak/>
              <w:t>3</w:t>
            </w:r>
          </w:p>
        </w:tc>
        <w:tc>
          <w:tcPr>
            <w:tcW w:w="1937" w:type="dxa"/>
          </w:tcPr>
          <w:p w:rsidR="00D20D3F" w:rsidRPr="00D266EA" w:rsidRDefault="00D20D3F" w:rsidP="000A33B7">
            <w:pPr>
              <w:jc w:val="center"/>
              <w:rPr>
                <w:rFonts w:ascii="Verdana" w:hAnsi="Verdana" w:cs="Times New Roman"/>
              </w:rPr>
            </w:pPr>
            <w:r w:rsidRPr="00D266EA">
              <w:rPr>
                <w:rFonts w:ascii="Verdana" w:hAnsi="Verdana"/>
              </w:rPr>
              <w:t>-Помочь детям осознать роль семьи в жизни человека</w:t>
            </w:r>
          </w:p>
        </w:tc>
        <w:tc>
          <w:tcPr>
            <w:tcW w:w="2320" w:type="dxa"/>
          </w:tcPr>
          <w:p w:rsidR="00D20D3F" w:rsidRPr="00D266EA" w:rsidRDefault="00D20D3F" w:rsidP="000A33B7">
            <w:pPr>
              <w:jc w:val="center"/>
              <w:rPr>
                <w:rFonts w:ascii="Verdana" w:hAnsi="Verdana" w:cs="Times New Roman"/>
              </w:rPr>
            </w:pPr>
            <w:r w:rsidRPr="00D266EA">
              <w:rPr>
                <w:rFonts w:ascii="Verdana" w:hAnsi="Verdana"/>
              </w:rPr>
              <w:t>-знакомство с семейной обстановкой; -прививать уважительное отношение к членам своей семьи; -воспитывать любовь и уважение к своим близким, доброжелательное отношение к своим товарищам, чувство ответственности за свою команду; -коррекция самооценки ребенка в семье.</w:t>
            </w:r>
          </w:p>
        </w:tc>
        <w:tc>
          <w:tcPr>
            <w:tcW w:w="2504" w:type="dxa"/>
          </w:tcPr>
          <w:p w:rsidR="00D20D3F" w:rsidRPr="00D266EA" w:rsidRDefault="00D20D3F" w:rsidP="000A33B7">
            <w:pPr>
              <w:jc w:val="center"/>
              <w:rPr>
                <w:rFonts w:ascii="Verdana" w:hAnsi="Verdana" w:cs="Times New Roman"/>
              </w:rPr>
            </w:pPr>
            <w:r w:rsidRPr="00D266EA">
              <w:rPr>
                <w:rFonts w:ascii="Verdana" w:hAnsi="Verdana"/>
              </w:rPr>
              <w:t>Физминутка «Кто поможет?» «Рисунок семьи» «Считалочка» «Как живете?» Беседа по теме «Стихотворение » Закрепление</w:t>
            </w:r>
          </w:p>
        </w:tc>
        <w:tc>
          <w:tcPr>
            <w:tcW w:w="1696" w:type="dxa"/>
          </w:tcPr>
          <w:p w:rsidR="00D20D3F" w:rsidRPr="00D266EA" w:rsidRDefault="00D20D3F" w:rsidP="000A33B7">
            <w:pPr>
              <w:jc w:val="center"/>
              <w:rPr>
                <w:rFonts w:ascii="Verdana" w:hAnsi="Verdana" w:cs="Times New Roman"/>
              </w:rPr>
            </w:pPr>
            <w:r w:rsidRPr="00D266EA">
              <w:rPr>
                <w:rFonts w:ascii="Verdana" w:hAnsi="Verdana" w:cs="Times New Roman"/>
              </w:rPr>
              <w:t>3</w:t>
            </w:r>
          </w:p>
        </w:tc>
      </w:tr>
      <w:tr w:rsidR="00D20D3F" w:rsidTr="000A33B7">
        <w:tc>
          <w:tcPr>
            <w:tcW w:w="1319" w:type="dxa"/>
          </w:tcPr>
          <w:p w:rsidR="00D20D3F" w:rsidRPr="00D266EA" w:rsidRDefault="00D20D3F" w:rsidP="000A33B7">
            <w:pPr>
              <w:jc w:val="center"/>
              <w:rPr>
                <w:rFonts w:ascii="Verdana" w:hAnsi="Verdana" w:cs="Times New Roman"/>
              </w:rPr>
            </w:pPr>
            <w:r w:rsidRPr="00D266EA">
              <w:rPr>
                <w:rFonts w:ascii="Verdana" w:hAnsi="Verdana" w:cs="Times New Roman"/>
              </w:rPr>
              <w:t>4</w:t>
            </w:r>
          </w:p>
        </w:tc>
        <w:tc>
          <w:tcPr>
            <w:tcW w:w="1937" w:type="dxa"/>
          </w:tcPr>
          <w:p w:rsidR="00D20D3F" w:rsidRPr="00D266EA" w:rsidRDefault="00D20D3F" w:rsidP="000A33B7">
            <w:pPr>
              <w:jc w:val="center"/>
              <w:rPr>
                <w:rFonts w:ascii="Verdana" w:hAnsi="Verdana" w:cs="Times New Roman"/>
              </w:rPr>
            </w:pPr>
            <w:r w:rsidRPr="00D266EA">
              <w:rPr>
                <w:rFonts w:ascii="Verdana" w:hAnsi="Verdana"/>
              </w:rPr>
              <w:t xml:space="preserve">-коррекция поведения; -познакомить детей с правилами поведения на уроке и перемене; -упражняться в их </w:t>
            </w:r>
            <w:r w:rsidRPr="00D266EA">
              <w:rPr>
                <w:rFonts w:ascii="Verdana" w:hAnsi="Verdana"/>
              </w:rPr>
              <w:lastRenderedPageBreak/>
              <w:t>применении.</w:t>
            </w:r>
          </w:p>
        </w:tc>
        <w:tc>
          <w:tcPr>
            <w:tcW w:w="2320" w:type="dxa"/>
          </w:tcPr>
          <w:p w:rsidR="00D20D3F" w:rsidRPr="00D266EA" w:rsidRDefault="00D20D3F" w:rsidP="000A33B7">
            <w:pPr>
              <w:jc w:val="center"/>
              <w:rPr>
                <w:rFonts w:ascii="Verdana" w:hAnsi="Verdana" w:cs="Times New Roman"/>
              </w:rPr>
            </w:pPr>
            <w:r w:rsidRPr="00D266EA">
              <w:rPr>
                <w:rFonts w:ascii="Verdana" w:hAnsi="Verdana"/>
              </w:rPr>
              <w:lastRenderedPageBreak/>
              <w:t xml:space="preserve">-коррекция и закрепление правил поведения на уроке; -усвоение способов свободного времяпрепровожден ия в школе; -оптимизация </w:t>
            </w:r>
            <w:r w:rsidRPr="00D266EA">
              <w:rPr>
                <w:rFonts w:ascii="Verdana" w:hAnsi="Verdana"/>
              </w:rPr>
              <w:lastRenderedPageBreak/>
              <w:t>отношения к школе.</w:t>
            </w:r>
          </w:p>
        </w:tc>
        <w:tc>
          <w:tcPr>
            <w:tcW w:w="2504" w:type="dxa"/>
          </w:tcPr>
          <w:p w:rsidR="00D20D3F" w:rsidRPr="00D266EA" w:rsidRDefault="00D20D3F" w:rsidP="000A33B7">
            <w:pPr>
              <w:jc w:val="center"/>
              <w:rPr>
                <w:rFonts w:ascii="Verdana" w:hAnsi="Verdana" w:cs="Times New Roman"/>
              </w:rPr>
            </w:pPr>
            <w:r w:rsidRPr="00D266EA">
              <w:rPr>
                <w:rFonts w:ascii="Verdana" w:hAnsi="Verdana"/>
              </w:rPr>
              <w:lastRenderedPageBreak/>
              <w:t xml:space="preserve">Беседа на тему «Что такое урок» «Проигрывание ситуаций» Игра на внимание Беседа «Что можно сделать за перемену» Подвижная игра Выработка правил </w:t>
            </w:r>
            <w:r w:rsidRPr="00D266EA">
              <w:rPr>
                <w:rFonts w:ascii="Verdana" w:hAnsi="Verdana"/>
              </w:rPr>
              <w:lastRenderedPageBreak/>
              <w:t>поведения Рисование «Что мне нравится в школе»</w:t>
            </w:r>
          </w:p>
        </w:tc>
        <w:tc>
          <w:tcPr>
            <w:tcW w:w="1696" w:type="dxa"/>
          </w:tcPr>
          <w:p w:rsidR="00D20D3F" w:rsidRPr="00D266EA" w:rsidRDefault="00D20D3F" w:rsidP="000A33B7">
            <w:pPr>
              <w:jc w:val="center"/>
              <w:rPr>
                <w:rFonts w:ascii="Verdana" w:hAnsi="Verdana" w:cs="Times New Roman"/>
              </w:rPr>
            </w:pPr>
            <w:r w:rsidRPr="00D266EA">
              <w:rPr>
                <w:rFonts w:ascii="Verdana" w:hAnsi="Verdana" w:cs="Times New Roman"/>
              </w:rPr>
              <w:lastRenderedPageBreak/>
              <w:t>5</w:t>
            </w:r>
          </w:p>
        </w:tc>
      </w:tr>
      <w:tr w:rsidR="00D20D3F" w:rsidTr="000A33B7">
        <w:tc>
          <w:tcPr>
            <w:tcW w:w="1319" w:type="dxa"/>
          </w:tcPr>
          <w:p w:rsidR="00D20D3F" w:rsidRPr="00D266EA" w:rsidRDefault="00D20D3F" w:rsidP="000A33B7">
            <w:pPr>
              <w:jc w:val="center"/>
              <w:rPr>
                <w:rFonts w:ascii="Verdana" w:hAnsi="Verdana" w:cs="Times New Roman"/>
              </w:rPr>
            </w:pPr>
            <w:r w:rsidRPr="00D266EA">
              <w:rPr>
                <w:rFonts w:ascii="Verdana" w:hAnsi="Verdana" w:cs="Times New Roman"/>
              </w:rPr>
              <w:lastRenderedPageBreak/>
              <w:t>5</w:t>
            </w:r>
          </w:p>
        </w:tc>
        <w:tc>
          <w:tcPr>
            <w:tcW w:w="1937" w:type="dxa"/>
          </w:tcPr>
          <w:p w:rsidR="00D20D3F" w:rsidRPr="00D266EA" w:rsidRDefault="00D20D3F" w:rsidP="000A33B7">
            <w:pPr>
              <w:jc w:val="center"/>
              <w:rPr>
                <w:rFonts w:ascii="Verdana" w:hAnsi="Verdana" w:cs="Times New Roman"/>
              </w:rPr>
            </w:pPr>
            <w:r w:rsidRPr="00D266EA">
              <w:rPr>
                <w:rFonts w:ascii="Verdana" w:hAnsi="Verdana"/>
              </w:rPr>
              <w:t>Развивать навыки конструктивного взаимодействияи психологическую готовность к сотрудничеству</w:t>
            </w:r>
          </w:p>
        </w:tc>
        <w:tc>
          <w:tcPr>
            <w:tcW w:w="2320" w:type="dxa"/>
          </w:tcPr>
          <w:p w:rsidR="00D20D3F" w:rsidRPr="00D266EA" w:rsidRDefault="00D20D3F" w:rsidP="000A33B7">
            <w:pPr>
              <w:jc w:val="center"/>
              <w:rPr>
                <w:rFonts w:ascii="Verdana" w:hAnsi="Verdana" w:cs="Times New Roman"/>
              </w:rPr>
            </w:pPr>
            <w:r w:rsidRPr="00D266EA">
              <w:rPr>
                <w:rFonts w:ascii="Verdana" w:hAnsi="Verdana"/>
              </w:rPr>
              <w:t>-оптимизация внутригруппового сотрудничества; -приобретение позитивного опыта сотрудничества; -коррекция навыков взаимоотношения между сверстниками.</w:t>
            </w:r>
          </w:p>
        </w:tc>
        <w:tc>
          <w:tcPr>
            <w:tcW w:w="2504" w:type="dxa"/>
          </w:tcPr>
          <w:p w:rsidR="00D20D3F" w:rsidRPr="00D266EA" w:rsidRDefault="00D20D3F" w:rsidP="000A33B7">
            <w:pPr>
              <w:jc w:val="center"/>
              <w:rPr>
                <w:rFonts w:ascii="Verdana" w:hAnsi="Verdana" w:cs="Times New Roman"/>
              </w:rPr>
            </w:pPr>
            <w:r w:rsidRPr="00D266EA">
              <w:rPr>
                <w:rFonts w:ascii="Verdana" w:hAnsi="Verdana"/>
              </w:rPr>
              <w:t>«Дирижер оркестра» «Четвертый лишний» «Говори наоборот» «Физ.минутка» «Чувствуем друг друга» «Как помочь?»</w:t>
            </w:r>
          </w:p>
        </w:tc>
        <w:tc>
          <w:tcPr>
            <w:tcW w:w="1696" w:type="dxa"/>
          </w:tcPr>
          <w:p w:rsidR="00D20D3F" w:rsidRPr="00D266EA" w:rsidRDefault="00D20D3F" w:rsidP="000A33B7">
            <w:pPr>
              <w:jc w:val="center"/>
              <w:rPr>
                <w:rFonts w:ascii="Verdana" w:hAnsi="Verdana" w:cs="Times New Roman"/>
              </w:rPr>
            </w:pPr>
          </w:p>
        </w:tc>
      </w:tr>
      <w:tr w:rsidR="00D20D3F" w:rsidTr="000A33B7">
        <w:tc>
          <w:tcPr>
            <w:tcW w:w="1319" w:type="dxa"/>
          </w:tcPr>
          <w:p w:rsidR="00D20D3F" w:rsidRPr="00D266EA" w:rsidRDefault="00D20D3F" w:rsidP="000A33B7">
            <w:pPr>
              <w:jc w:val="center"/>
              <w:rPr>
                <w:rFonts w:ascii="Verdana" w:hAnsi="Verdana" w:cs="Times New Roman"/>
              </w:rPr>
            </w:pPr>
            <w:r w:rsidRPr="00D266EA">
              <w:rPr>
                <w:rFonts w:ascii="Verdana" w:hAnsi="Verdana" w:cs="Times New Roman"/>
              </w:rPr>
              <w:t>6</w:t>
            </w:r>
          </w:p>
        </w:tc>
        <w:tc>
          <w:tcPr>
            <w:tcW w:w="1937" w:type="dxa"/>
          </w:tcPr>
          <w:p w:rsidR="00D20D3F" w:rsidRPr="00D266EA" w:rsidRDefault="00D20D3F" w:rsidP="000A33B7">
            <w:pPr>
              <w:jc w:val="center"/>
              <w:rPr>
                <w:rFonts w:ascii="Verdana" w:hAnsi="Verdana" w:cs="Times New Roman"/>
              </w:rPr>
            </w:pPr>
            <w:r w:rsidRPr="00D266EA">
              <w:rPr>
                <w:rFonts w:ascii="Verdana" w:hAnsi="Verdana"/>
              </w:rPr>
              <w:t>-оптимизация отношения к учебе -укрепить желание учиться, получать знания; -показать, что знания необходимы</w:t>
            </w:r>
          </w:p>
        </w:tc>
        <w:tc>
          <w:tcPr>
            <w:tcW w:w="2320" w:type="dxa"/>
          </w:tcPr>
          <w:p w:rsidR="00D20D3F" w:rsidRPr="00D266EA" w:rsidRDefault="00D20D3F" w:rsidP="000A33B7">
            <w:pPr>
              <w:jc w:val="center"/>
              <w:rPr>
                <w:rFonts w:ascii="Verdana" w:hAnsi="Verdana" w:cs="Times New Roman"/>
              </w:rPr>
            </w:pPr>
            <w:r w:rsidRPr="00D266EA">
              <w:rPr>
                <w:rFonts w:ascii="Verdana" w:hAnsi="Verdana"/>
              </w:rPr>
              <w:t>-мотивация к стремлению получать знания; -знакомство с примерами применения знаний; -информирование о необходимости своевременного обучения.</w:t>
            </w:r>
          </w:p>
        </w:tc>
        <w:tc>
          <w:tcPr>
            <w:tcW w:w="2504" w:type="dxa"/>
          </w:tcPr>
          <w:p w:rsidR="00D20D3F" w:rsidRPr="00D266EA" w:rsidRDefault="00D20D3F" w:rsidP="000A33B7">
            <w:pPr>
              <w:jc w:val="center"/>
              <w:rPr>
                <w:rFonts w:ascii="Verdana" w:hAnsi="Verdana" w:cs="Times New Roman"/>
              </w:rPr>
            </w:pPr>
            <w:r w:rsidRPr="00D266EA">
              <w:rPr>
                <w:rFonts w:ascii="Verdana" w:hAnsi="Verdana"/>
              </w:rPr>
              <w:t>Беседа «Зачем учиться?» «Отгадай профессию» Беседа «Как работать?» «Алфавит» «Чего не стало?» Задачи на сообразительнос ть</w:t>
            </w:r>
          </w:p>
        </w:tc>
        <w:tc>
          <w:tcPr>
            <w:tcW w:w="1696" w:type="dxa"/>
          </w:tcPr>
          <w:p w:rsidR="00D20D3F" w:rsidRPr="00D266EA" w:rsidRDefault="00D20D3F" w:rsidP="000A33B7">
            <w:pPr>
              <w:jc w:val="center"/>
              <w:rPr>
                <w:rFonts w:ascii="Verdana" w:hAnsi="Verdana" w:cs="Times New Roman"/>
              </w:rPr>
            </w:pPr>
            <w:r w:rsidRPr="00D266EA">
              <w:rPr>
                <w:rFonts w:ascii="Verdana" w:hAnsi="Verdana" w:cs="Times New Roman"/>
              </w:rPr>
              <w:t>6</w:t>
            </w:r>
          </w:p>
        </w:tc>
      </w:tr>
      <w:tr w:rsidR="00D20D3F" w:rsidTr="000A33B7">
        <w:trPr>
          <w:trHeight w:val="3340"/>
        </w:trPr>
        <w:tc>
          <w:tcPr>
            <w:tcW w:w="1319" w:type="dxa"/>
          </w:tcPr>
          <w:p w:rsidR="00D20D3F" w:rsidRPr="00D266EA" w:rsidRDefault="00D20D3F" w:rsidP="000A33B7">
            <w:pPr>
              <w:jc w:val="center"/>
              <w:rPr>
                <w:rFonts w:ascii="Verdana" w:hAnsi="Verdana" w:cs="Times New Roman"/>
              </w:rPr>
            </w:pPr>
            <w:r w:rsidRPr="00D266EA">
              <w:rPr>
                <w:rFonts w:ascii="Verdana" w:hAnsi="Verdana" w:cs="Times New Roman"/>
              </w:rPr>
              <w:t>7</w:t>
            </w:r>
          </w:p>
        </w:tc>
        <w:tc>
          <w:tcPr>
            <w:tcW w:w="1937" w:type="dxa"/>
          </w:tcPr>
          <w:p w:rsidR="00D20D3F" w:rsidRPr="00D266EA" w:rsidRDefault="00D20D3F" w:rsidP="000A33B7">
            <w:pPr>
              <w:jc w:val="center"/>
              <w:rPr>
                <w:rFonts w:ascii="Verdana" w:hAnsi="Verdana" w:cs="Times New Roman"/>
              </w:rPr>
            </w:pPr>
            <w:r w:rsidRPr="00D266EA">
              <w:rPr>
                <w:rFonts w:ascii="Verdana" w:hAnsi="Verdana"/>
              </w:rPr>
              <w:t>-Коррекция эмоционального состояния; -научить детей сопереживать друг другу; -воспитывать дружелюбие, умение различать и понимать эмоциональные состояния</w:t>
            </w:r>
          </w:p>
        </w:tc>
        <w:tc>
          <w:tcPr>
            <w:tcW w:w="2320" w:type="dxa"/>
          </w:tcPr>
          <w:p w:rsidR="00D20D3F" w:rsidRPr="00D266EA" w:rsidRDefault="00D20D3F" w:rsidP="000A33B7">
            <w:pPr>
              <w:jc w:val="center"/>
              <w:rPr>
                <w:rFonts w:ascii="Verdana" w:hAnsi="Verdana" w:cs="Times New Roman"/>
              </w:rPr>
            </w:pPr>
            <w:r w:rsidRPr="00D266EA">
              <w:rPr>
                <w:rFonts w:ascii="Verdana" w:hAnsi="Verdana"/>
              </w:rPr>
              <w:t>-коррекция взаимопонимания между людьми; -обучение способам нормализации настроения; -научиться общаться с людьми в напряженных эмоциональных состояниях.</w:t>
            </w:r>
          </w:p>
        </w:tc>
        <w:tc>
          <w:tcPr>
            <w:tcW w:w="2504" w:type="dxa"/>
          </w:tcPr>
          <w:p w:rsidR="00D20D3F" w:rsidRPr="00D266EA" w:rsidRDefault="00D20D3F" w:rsidP="000A33B7">
            <w:pPr>
              <w:jc w:val="center"/>
              <w:rPr>
                <w:rFonts w:ascii="Verdana" w:hAnsi="Verdana" w:cs="Times New Roman"/>
              </w:rPr>
            </w:pPr>
            <w:r w:rsidRPr="00D266EA">
              <w:rPr>
                <w:rFonts w:ascii="Verdana" w:hAnsi="Verdana"/>
              </w:rPr>
              <w:t>Беседа «Настроение» Физминутка «Цвета» «Рисование» Физминутка «Бумажки» Беседа</w:t>
            </w:r>
          </w:p>
        </w:tc>
        <w:tc>
          <w:tcPr>
            <w:tcW w:w="1696" w:type="dxa"/>
          </w:tcPr>
          <w:p w:rsidR="00D20D3F" w:rsidRPr="00D266EA" w:rsidRDefault="00D20D3F" w:rsidP="000A33B7">
            <w:pPr>
              <w:jc w:val="center"/>
              <w:rPr>
                <w:rFonts w:ascii="Verdana" w:hAnsi="Verdana" w:cs="Times New Roman"/>
              </w:rPr>
            </w:pPr>
            <w:r w:rsidRPr="00D266EA">
              <w:rPr>
                <w:rFonts w:ascii="Verdana" w:hAnsi="Verdana" w:cs="Times New Roman"/>
              </w:rPr>
              <w:t>5</w:t>
            </w:r>
          </w:p>
        </w:tc>
      </w:tr>
      <w:tr w:rsidR="00D20D3F" w:rsidTr="000A33B7">
        <w:tc>
          <w:tcPr>
            <w:tcW w:w="1319" w:type="dxa"/>
          </w:tcPr>
          <w:p w:rsidR="00D20D3F" w:rsidRPr="00D266EA" w:rsidRDefault="00D20D3F" w:rsidP="000A33B7">
            <w:pPr>
              <w:jc w:val="center"/>
              <w:rPr>
                <w:rFonts w:ascii="Verdana" w:hAnsi="Verdana" w:cs="Times New Roman"/>
              </w:rPr>
            </w:pPr>
            <w:r w:rsidRPr="00D266EA">
              <w:rPr>
                <w:rFonts w:ascii="Verdana" w:hAnsi="Verdana" w:cs="Times New Roman"/>
              </w:rPr>
              <w:t>8</w:t>
            </w:r>
          </w:p>
        </w:tc>
        <w:tc>
          <w:tcPr>
            <w:tcW w:w="1937" w:type="dxa"/>
          </w:tcPr>
          <w:p w:rsidR="00D20D3F" w:rsidRPr="00D266EA" w:rsidRDefault="00D20D3F" w:rsidP="000A33B7">
            <w:pPr>
              <w:jc w:val="center"/>
              <w:rPr>
                <w:rFonts w:ascii="Verdana" w:hAnsi="Verdana" w:cs="Times New Roman"/>
              </w:rPr>
            </w:pPr>
            <w:r w:rsidRPr="00D266EA">
              <w:rPr>
                <w:rFonts w:ascii="Verdana" w:hAnsi="Verdana"/>
              </w:rPr>
              <w:t xml:space="preserve">-Коррекция культуры поведения, развитие желания соблюдать </w:t>
            </w:r>
            <w:r w:rsidRPr="00D266EA">
              <w:rPr>
                <w:rFonts w:ascii="Verdana" w:hAnsi="Verdana"/>
              </w:rPr>
              <w:lastRenderedPageBreak/>
              <w:t>правила поведения, использовать в речи«волшебные» слова;</w:t>
            </w:r>
          </w:p>
        </w:tc>
        <w:tc>
          <w:tcPr>
            <w:tcW w:w="2320" w:type="dxa"/>
          </w:tcPr>
          <w:p w:rsidR="00D20D3F" w:rsidRPr="00D266EA" w:rsidRDefault="00D20D3F" w:rsidP="000A33B7">
            <w:pPr>
              <w:jc w:val="center"/>
              <w:rPr>
                <w:rFonts w:ascii="Verdana" w:hAnsi="Verdana" w:cs="Times New Roman"/>
              </w:rPr>
            </w:pPr>
            <w:r w:rsidRPr="00D266EA">
              <w:rPr>
                <w:rFonts w:ascii="Verdana" w:hAnsi="Verdana"/>
              </w:rPr>
              <w:lastRenderedPageBreak/>
              <w:t>-Коррекция коммуникативных навыков в отношениях со взрослыми и сверстниками;</w:t>
            </w:r>
          </w:p>
        </w:tc>
        <w:tc>
          <w:tcPr>
            <w:tcW w:w="2504" w:type="dxa"/>
          </w:tcPr>
          <w:p w:rsidR="00D20D3F" w:rsidRPr="00D266EA" w:rsidRDefault="00D20D3F" w:rsidP="000A33B7">
            <w:pPr>
              <w:jc w:val="center"/>
              <w:rPr>
                <w:rFonts w:ascii="Verdana" w:hAnsi="Verdana" w:cs="Times New Roman"/>
              </w:rPr>
            </w:pPr>
            <w:r w:rsidRPr="00D266EA">
              <w:rPr>
                <w:rFonts w:ascii="Verdana" w:hAnsi="Verdana"/>
              </w:rPr>
              <w:t xml:space="preserve">Беседа «Зачем здороваться?» «Здравствуйте! Привет!» Физминутка «Заяц и ёж» Беседа </w:t>
            </w:r>
            <w:r w:rsidRPr="00D266EA">
              <w:rPr>
                <w:rFonts w:ascii="Verdana" w:hAnsi="Verdana"/>
              </w:rPr>
              <w:lastRenderedPageBreak/>
              <w:t>«Вежливые слова»</w:t>
            </w:r>
          </w:p>
        </w:tc>
        <w:tc>
          <w:tcPr>
            <w:tcW w:w="1696" w:type="dxa"/>
          </w:tcPr>
          <w:p w:rsidR="00D20D3F" w:rsidRPr="00D266EA" w:rsidRDefault="00D20D3F" w:rsidP="000A33B7">
            <w:pPr>
              <w:jc w:val="center"/>
              <w:rPr>
                <w:rFonts w:ascii="Verdana" w:hAnsi="Verdana" w:cs="Times New Roman"/>
              </w:rPr>
            </w:pPr>
            <w:r w:rsidRPr="00D266EA">
              <w:rPr>
                <w:rFonts w:ascii="Verdana" w:hAnsi="Verdana" w:cs="Times New Roman"/>
              </w:rPr>
              <w:lastRenderedPageBreak/>
              <w:t>4</w:t>
            </w:r>
          </w:p>
        </w:tc>
      </w:tr>
      <w:tr w:rsidR="00D20D3F" w:rsidTr="000A33B7">
        <w:tc>
          <w:tcPr>
            <w:tcW w:w="1319" w:type="dxa"/>
          </w:tcPr>
          <w:p w:rsidR="00D20D3F" w:rsidRPr="00D266EA" w:rsidRDefault="00D20D3F" w:rsidP="000A33B7">
            <w:pPr>
              <w:jc w:val="center"/>
              <w:rPr>
                <w:rFonts w:ascii="Verdana" w:hAnsi="Verdana" w:cs="Times New Roman"/>
              </w:rPr>
            </w:pPr>
            <w:r w:rsidRPr="00D266EA">
              <w:rPr>
                <w:rFonts w:ascii="Verdana" w:hAnsi="Verdana" w:cs="Times New Roman"/>
              </w:rPr>
              <w:lastRenderedPageBreak/>
              <w:t>9</w:t>
            </w:r>
          </w:p>
        </w:tc>
        <w:tc>
          <w:tcPr>
            <w:tcW w:w="1937" w:type="dxa"/>
          </w:tcPr>
          <w:p w:rsidR="00D20D3F" w:rsidRPr="00D266EA" w:rsidRDefault="00D20D3F" w:rsidP="000A33B7">
            <w:pPr>
              <w:jc w:val="center"/>
              <w:rPr>
                <w:rFonts w:ascii="Verdana" w:hAnsi="Verdana" w:cs="Times New Roman"/>
              </w:rPr>
            </w:pPr>
            <w:r w:rsidRPr="00D266EA">
              <w:rPr>
                <w:rFonts w:ascii="Verdana" w:hAnsi="Verdana"/>
              </w:rPr>
              <w:t>-Коррекция уровня самооценки. -Развитие представления о своих потенциальных возможностях.</w:t>
            </w:r>
          </w:p>
        </w:tc>
        <w:tc>
          <w:tcPr>
            <w:tcW w:w="2320" w:type="dxa"/>
          </w:tcPr>
          <w:p w:rsidR="00D20D3F" w:rsidRPr="00D266EA" w:rsidRDefault="00D20D3F" w:rsidP="000A33B7">
            <w:pPr>
              <w:jc w:val="center"/>
              <w:rPr>
                <w:rFonts w:ascii="Verdana" w:hAnsi="Verdana" w:cs="Times New Roman"/>
              </w:rPr>
            </w:pPr>
            <w:r w:rsidRPr="00D266EA">
              <w:rPr>
                <w:rFonts w:ascii="Verdana" w:hAnsi="Verdana"/>
              </w:rPr>
              <w:t>-Активизировать творческий потенциал детей. -Способствовать гармонизации претензий и возможностей. -Развивать навыки самопрезентации.</w:t>
            </w:r>
          </w:p>
        </w:tc>
        <w:tc>
          <w:tcPr>
            <w:tcW w:w="2504" w:type="dxa"/>
          </w:tcPr>
          <w:p w:rsidR="00D20D3F" w:rsidRPr="00D266EA" w:rsidRDefault="00D20D3F" w:rsidP="000A33B7">
            <w:pPr>
              <w:jc w:val="center"/>
              <w:rPr>
                <w:rFonts w:ascii="Verdana" w:hAnsi="Verdana" w:cs="Times New Roman"/>
              </w:rPr>
            </w:pPr>
            <w:r w:rsidRPr="00D266EA">
              <w:rPr>
                <w:rFonts w:ascii="Verdana" w:hAnsi="Verdana"/>
              </w:rPr>
              <w:t>«Похожнепохож» «Я умею» Физминутка «Сказка-ложь, да в не намёк» Беседа «Каким ты видишь себя взрослым?»</w:t>
            </w:r>
          </w:p>
        </w:tc>
        <w:tc>
          <w:tcPr>
            <w:tcW w:w="1696" w:type="dxa"/>
          </w:tcPr>
          <w:p w:rsidR="00D20D3F" w:rsidRPr="00D266EA" w:rsidRDefault="00D20D3F" w:rsidP="000A33B7">
            <w:pPr>
              <w:jc w:val="center"/>
              <w:rPr>
                <w:rFonts w:ascii="Verdana" w:hAnsi="Verdana" w:cs="Times New Roman"/>
              </w:rPr>
            </w:pPr>
            <w:r w:rsidRPr="00D266EA">
              <w:rPr>
                <w:rFonts w:ascii="Verdana" w:hAnsi="Verdana" w:cs="Times New Roman"/>
              </w:rPr>
              <w:t>3</w:t>
            </w:r>
          </w:p>
        </w:tc>
      </w:tr>
      <w:tr w:rsidR="00D20D3F" w:rsidTr="000A33B7">
        <w:tc>
          <w:tcPr>
            <w:tcW w:w="1319" w:type="dxa"/>
          </w:tcPr>
          <w:p w:rsidR="00D20D3F" w:rsidRPr="00D266EA" w:rsidRDefault="00D20D3F" w:rsidP="000A33B7">
            <w:pPr>
              <w:jc w:val="center"/>
              <w:rPr>
                <w:rFonts w:ascii="Verdana" w:hAnsi="Verdana" w:cs="Times New Roman"/>
              </w:rPr>
            </w:pPr>
            <w:r w:rsidRPr="00D266EA">
              <w:rPr>
                <w:rFonts w:ascii="Verdana" w:hAnsi="Verdana" w:cs="Times New Roman"/>
              </w:rPr>
              <w:t>10</w:t>
            </w:r>
          </w:p>
        </w:tc>
        <w:tc>
          <w:tcPr>
            <w:tcW w:w="1937" w:type="dxa"/>
          </w:tcPr>
          <w:p w:rsidR="00D20D3F" w:rsidRPr="00D266EA" w:rsidRDefault="00D20D3F" w:rsidP="000A33B7">
            <w:pPr>
              <w:jc w:val="center"/>
              <w:rPr>
                <w:rFonts w:ascii="Verdana" w:hAnsi="Verdana" w:cs="Times New Roman"/>
              </w:rPr>
            </w:pPr>
            <w:r w:rsidRPr="00D266EA">
              <w:rPr>
                <w:rFonts w:ascii="Verdana" w:hAnsi="Verdana"/>
              </w:rPr>
              <w:t>Развитие ценностного отношения к семье друзьям</w:t>
            </w:r>
          </w:p>
        </w:tc>
        <w:tc>
          <w:tcPr>
            <w:tcW w:w="2320" w:type="dxa"/>
          </w:tcPr>
          <w:p w:rsidR="00D20D3F" w:rsidRPr="00D266EA" w:rsidRDefault="00D20D3F" w:rsidP="000A33B7">
            <w:pPr>
              <w:jc w:val="center"/>
              <w:rPr>
                <w:rFonts w:ascii="Verdana" w:hAnsi="Verdana" w:cs="Times New Roman"/>
              </w:rPr>
            </w:pPr>
            <w:r w:rsidRPr="00D266EA">
              <w:rPr>
                <w:rFonts w:ascii="Verdana" w:hAnsi="Verdana"/>
              </w:rPr>
              <w:t>-Развитие и закрепление навыков взаимоотношения со взрослыми и сверстниками</w:t>
            </w:r>
          </w:p>
        </w:tc>
        <w:tc>
          <w:tcPr>
            <w:tcW w:w="2504" w:type="dxa"/>
          </w:tcPr>
          <w:p w:rsidR="00D20D3F" w:rsidRPr="00D266EA" w:rsidRDefault="00D20D3F" w:rsidP="000A33B7">
            <w:pPr>
              <w:jc w:val="center"/>
              <w:rPr>
                <w:rFonts w:ascii="Verdana" w:hAnsi="Verdana" w:cs="Times New Roman"/>
              </w:rPr>
            </w:pPr>
            <w:r w:rsidRPr="00D266EA">
              <w:rPr>
                <w:rFonts w:ascii="Verdana" w:hAnsi="Verdana"/>
              </w:rPr>
              <w:t>Азбука «Графический диктант» «Найди девятый» «Назови по порядку» Физминутка «Дружба крепкая» «Бабушки и дедушки» «Пушистик» Беседа</w:t>
            </w:r>
          </w:p>
        </w:tc>
        <w:tc>
          <w:tcPr>
            <w:tcW w:w="1696" w:type="dxa"/>
          </w:tcPr>
          <w:p w:rsidR="00D20D3F" w:rsidRPr="00D266EA" w:rsidRDefault="00D20D3F" w:rsidP="000A33B7">
            <w:pPr>
              <w:jc w:val="center"/>
              <w:rPr>
                <w:rFonts w:ascii="Verdana" w:hAnsi="Verdana" w:cs="Times New Roman"/>
              </w:rPr>
            </w:pPr>
            <w:r w:rsidRPr="00D266EA">
              <w:rPr>
                <w:rFonts w:ascii="Verdana" w:hAnsi="Verdana" w:cs="Times New Roman"/>
              </w:rPr>
              <w:t>3</w:t>
            </w:r>
          </w:p>
        </w:tc>
      </w:tr>
    </w:tbl>
    <w:p w:rsidR="00D20D3F" w:rsidRDefault="00D20D3F" w:rsidP="00D20D3F">
      <w:pPr>
        <w:spacing w:after="0" w:line="360" w:lineRule="auto"/>
        <w:ind w:firstLine="709"/>
        <w:jc w:val="both"/>
        <w:rPr>
          <w:rFonts w:ascii="Times New Roman" w:hAnsi="Times New Roman" w:cs="Times New Roman"/>
          <w:sz w:val="28"/>
          <w:szCs w:val="28"/>
        </w:rPr>
      </w:pPr>
    </w:p>
    <w:p w:rsidR="00D20D3F" w:rsidRDefault="00D20D3F" w:rsidP="00D20D3F">
      <w:pPr>
        <w:spacing w:after="0" w:line="360" w:lineRule="auto"/>
        <w:ind w:firstLine="709"/>
        <w:jc w:val="both"/>
        <w:rPr>
          <w:rFonts w:ascii="Times New Roman" w:hAnsi="Times New Roman" w:cs="Times New Roman"/>
          <w:sz w:val="28"/>
          <w:szCs w:val="28"/>
        </w:rPr>
      </w:pPr>
      <w:r w:rsidRPr="0012318A">
        <w:rPr>
          <w:rFonts w:ascii="Times New Roman" w:hAnsi="Times New Roman" w:cs="Times New Roman"/>
          <w:sz w:val="28"/>
          <w:szCs w:val="28"/>
        </w:rPr>
        <w:t>Реализация программы коррекции школьной дезадаптации первоклассников, позволит нам осуществить обучение навыкам взаимоотношения с окружающими, развить представления о собственной ценности, уверенности в собственных силах, а также способности наиболее успешно реализовать себя в поведении и взаимодействии. Это всё необходимо для того, чтобы, обеспечить младших школьников средствами, позволяющими им наиболее эффективно вступать в различные виды отношений, комфортно чувствовать себя в образовательной среде, решать каждодневные задачи без затруднений и продолжать развиваться в интеллектуальном, личностном и социальном плане. Учиться устанавливать различного вида контакты, реализовывать намеченные планы, выполнять нужную и желаемую деятельность без всяких затруднений, касающихся прохождения адаптационного процесса.</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lastRenderedPageBreak/>
        <w:t xml:space="preserve">В возрасте шести-семи лет подлежат формированию мозговые механизмы, которые позволяют детям достигать успеха в учебной деятельности. Медицинские работники полагают, что на данном этапе ребенку тяжело находиться наедине с собой. Это объясняет правоту наших прабабушек, отправлявших своих детей в учебные заведения лишь к девяти годам, в то время, когда нервная система сформирована. Но значительных срывов и заболеваний возможно исключить и на сегодняшний день, в случае если придерживаться элементарных принципов [40, с. 63]. </w:t>
      </w:r>
    </w:p>
    <w:p w:rsidR="00D20D3F" w:rsidRPr="00A652B9"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Принцип 1. Не следует отправлять детей в одно время на обучение в первый класс и сразу же в какой-либо кружок. Ребенок 6-7 лет, поступивший в первый класс, уже испытывает тяжелый стресс, связанный с началом школьной жизни. Следует уделять внимание на то, чтобы у ребенка была возможность погулять, отдохнуть, сделать домашнее задание не спеша, иначе может нарушиться его психологическое здоровье, может начать свое развитие невроз. По этой причине начинайте водить ребенка на дополнительные занятия за год до поступления в школу, либо начиная со второго класса обучения, если конечно же считаете необходимостью занятия танцами или плаванием для воспитания ребенка.</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Принцип 2. Важно не забывать о том, что концентрация внимания у ребенка может сохраняться не более 10-15 минут. Это нужно учитывать во время выполнения с ним домашних заданий, с периодичностью в указанное время нужно делать перерыв и небольшую физическую зарядку. Это может быть любая игровая физминутка, либо просто предложить ребенку потанцевать или попрыгать. Сначала лучше выполнить письменные домашние задания, возможно чередование письменных и устных заданий. Продолжительность всех занятий должна быть не более одного часа.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Принцип 3. Различные медицинские работники, например такие как офтальмолог или невропатолог придерживаются такого мнения, что занятия с большой зрительной нагрузкой (компьютер, телевизор) должны быть в течение дня общей продолжительностью около часа.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lastRenderedPageBreak/>
        <w:t xml:space="preserve">Принцип 4. На протяжении первого учебного года ребенку нужна постоянная поддержка родителей. Он самостоятельно выстраивает взаимоотношения с педагогами и сверстниками, также начинает осознавать, что с ним некоторые хотят общаться, а некоторые нет. Как раз на данном этапе у ребенка формируется свое видение себя самого. Если вы желаете видеть в будущем его самоуверенным и спокойным, как можно чаще хвалите его за все его положительные и продуктивные действия. Не стоит ругать за отрицательные отметки и кляксы, а наоборот оказывать поддержку. Следует выполнять вышеуказанные, на первый взгляд, мелочи, чтобы ребенок не потерял веру в себя от постоянных выговоров и наказаний. [52].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Основные краткие правила: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Дать понять ребенку, что его любят не за поступки, а за то, какой он есть. </w:t>
      </w:r>
    </w:p>
    <w:p w:rsidR="00D20D3F" w:rsidRPr="00A652B9"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Ни в коем случае не выговаривать ребенку, что он самый плохой по сравнению с другими.</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Когда ребенок задает вопросы, стараться максимально терпеливо и по возможности честно ответить на них.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В любой период и каждый день стремитесь уделить время на то, чтобы побыть наедине с ребенком.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Стремитесь научить ребенка выстраивать взаимоотношения с одноклассниками и педагогами, и другими детьми и взрослыми, на свободной и непринужденной волне.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Не стоит проявлять стеснительность в выражении чувства гордости за своего ребенка.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Честно оценивайте свои чувства к своему ребенку.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Старайтесь говорить только правду своему ребенку, даже если не получаете от этого выгоду.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Оценивать стоит только действия и поступки, а не саму личность ребенка.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lastRenderedPageBreak/>
        <w:t xml:space="preserve">- Не нужно добиваться успеха насильно. Именно принуждение является наихудшим способом воспитания нравственности. В атмосфере принуждения личность ребенка разрушается.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Не забывайте признавать право ребенка на ошибку.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Помните о важности счастливых детских воспоминаний.</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 Отношение ребенка к самому себе формируется на основе отношения его родителей к нему [62]. </w:t>
      </w:r>
    </w:p>
    <w:p w:rsidR="00D20D3F" w:rsidRPr="00A652B9"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Памятка родителям первоклассников. Старайтесь избегать лишних требовательных условий. Не стоит спрашивать с ребенка всё сразу. Выстраивайте свои требования в соответствии с уровнем развития его навыков и познавательных склонностей и способностей. Важно помнить о том, что ребенок не в один миг становится прилежным, аккуратным и ответственным. Ребенку пока только предстоит научиться управлению собой и формированию своей деятельности. Чтобы у ребенка не формировалась неуверенность в себе, не нужно запугивать его школьными трудностями и неудачами.</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Всегда нужно предоставлять ребенку право ошибаться. Каждый из нас когда-либо ошибался, дети не являются исключением в этом вопросе. Нужно научить ребенка не просто не бояться ошибочных действий и решений, а умению их исправлять. Иначе у него появится чувство бессилия и неспособности принять правильное решение. Когда помогаете ребенку выполнять домашнее задание, не стоит вмешиваться во всё, что и как он это делает. Предоставьте ему случай самостоятельно выполнить задание</w:t>
      </w:r>
      <w:r>
        <w:rPr>
          <w:rFonts w:ascii="Times New Roman" w:hAnsi="Times New Roman" w:cs="Times New Roman"/>
          <w:sz w:val="28"/>
          <w:szCs w:val="28"/>
        </w:rPr>
        <w:t>.</w:t>
      </w:r>
      <w:r w:rsidRPr="00A652B9">
        <w:rPr>
          <w:rFonts w:ascii="Times New Roman" w:hAnsi="Times New Roman" w:cs="Times New Roman"/>
          <w:sz w:val="28"/>
          <w:szCs w:val="28"/>
        </w:rPr>
        <w:t xml:space="preserve"> Научите своего ребенка не держать в беспорядке школьные принадлежности и свои вещи. Любой педагог, выполняющий свои функции в начальной школе, обязан иметь в виду, то что желание ребенка к обучению, его благополучность обусловливается единым списком условий, какие формируются квалифицированной просветительной сферой, соответственной эмоциональным и физическим способностям первоклассников [73]. В </w:t>
      </w:r>
      <w:r w:rsidRPr="00A652B9">
        <w:rPr>
          <w:rFonts w:ascii="Times New Roman" w:hAnsi="Times New Roman" w:cs="Times New Roman"/>
          <w:sz w:val="28"/>
          <w:szCs w:val="28"/>
        </w:rPr>
        <w:lastRenderedPageBreak/>
        <w:t xml:space="preserve">особенном интересе педагога первоклассники нуждаются в первоначальное время присутствия ребят в образовательном учреждении. </w:t>
      </w:r>
    </w:p>
    <w:p w:rsidR="00D20D3F" w:rsidRPr="00A652B9"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Следует иметь в виду, что подобные особенности ребенка, как небрежность, непоседливость, частая отвлекаемость, неспособность распоряжаться собственными действиями, объединены отличительными чертами их нервной системы, по этой причине немаловажно не высказывать ребятам внезапных замечаний, резко не одёргивать их, стремиться закреплять интерес в позитивных проявлениях учащегося. Педагог обязан понимать, то что многочисленные ребята на данном этапе возраста имеют все шансы осуществлять решение учебных заданий только лишь с поддержкой старших, которые дают подсказку очередности операций. Данное никак не считается негативной чертой учащегося, а отображает возрастные и персональные характерные черты и степень «школьной взрослости».</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Образ взаимодействия педагога с учениками первого класса обязан принимать во внимание характерные черты действий ребят, сопряженные с его навыками контактировать со старшими и ровесниками. Из числа обучающихся довольно высокая доля ребят, переживающих различного вида проблемы общения в коллективе. К такой категории принадлежат равно как гиперобщительные ребята, препятствующие педагогу проводить занятие, но и учебной ситуации в классе на уроке, стыдящиеся ответить и составляющие образ ровным счетом ничем не осведомленных либо не выслушивающих педагога. Все они нуждаются в разных конфигурациях благожелательной и долготерпеливой деятельности педагога [80 с. 247]. </w:t>
      </w:r>
    </w:p>
    <w:p w:rsidR="00D20D3F" w:rsidRPr="00A652B9"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Характер общения педагога с учениками должен быть на доверительном уровне. Настоятельно рекомендуется не применять авторитарный стиль общения. Не рекомендуется игнорировать и разные методы невербального взаимодействия - приобнять ученика, подержать его руку и т.д. Данными способами можно не только лишь успокоить ребенка, но и поспособствовать формированию у него чувства самоуверенности и решительности, показывая, что старшие к нему положительно </w:t>
      </w:r>
      <w:r w:rsidRPr="00A652B9">
        <w:rPr>
          <w:rFonts w:ascii="Times New Roman" w:hAnsi="Times New Roman" w:cs="Times New Roman"/>
          <w:sz w:val="28"/>
          <w:szCs w:val="28"/>
        </w:rPr>
        <w:lastRenderedPageBreak/>
        <w:t>предрасположены. Следует наиболее сосредоточить интерес в данное состояние, потому что для обучающихся немаловажен хороший, положительный подход к ним педагога; отношение, которое никак не обязано находиться в зависимости с настоящими удачами и неудачами ребят. С целью формирования самодостаточности и инициативности ребенка немаловажно благоприятно производить оценку любого удачного действия, попытки (в том числе и безуспешной), позволить без помощи других отыскать решение в проблеме. Весьма целесообразно предоставлять ребятам креативные тренировочные задачи. Хорошо, если ребята во время выполнения подобного задания дискутируют, рассуждают, делают ошибки, совместно с педагогом обретают верное разрешение [62].</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Весьма немаловажно включить игровую деятельность в процедуру обучения, а не воспрещать и не устранять ее из деятельности первоклассников. Игры по ролям и по правилам и инструкциями, равно как и образовательная работа, предоставляют итоги: формирование самооценки, самодисциплины и независимости. Игры с инструкциями и правилами нужно включать в любое занятие. Обучающие игры постоянно обладают образовательной проблемой, которую необходимо разрешить. В ходе данных игр дети усваивают концепцию идеалов - моральных, воспринимающих, фактических. Игры по ролям значимы с целью развития свободного действия, воображения, творчества учащегося, нужного ему для полного получения и восприятия знаний [58, с. 362].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Не забывайте, что шестилетний ребенок - человек небольшого возраста в области кризисного перехода, полностью целенаправленный в перспективу будущего, обладающий возможностью благополучия и почтения своего собственного непростого внутреннего состояния конечно же взрослыми и сверстниками. Дети - такие же существа, как и взрослые, которые не готовятся к жизни, а живут, возможно значительно наиболее яркой и увлекательной, нежели наша.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Рекомендации: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lastRenderedPageBreak/>
        <w:t xml:space="preserve">- Гарантированно обеспечить наилучшую процедуру физиологического приспособления, т.е. иметь в виду, что продолжительная напряжённость, переутомление и усталость имеют все шансы повлиять на самочувствие и здоровье детей.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Старайтесь следить за тем, чтобы ребенок своевременно менял вид активности. </w:t>
      </w:r>
    </w:p>
    <w:p w:rsidR="00D20D3F" w:rsidRPr="00A652B9"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Предоставлять ребенку задания, с которыми он сможет справиться быстро и без особых усилий, где ему не придется довольно длительно сосредотачивать свой взгляд на одном предмете или выполнять монотонные движения.</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Уделяйте особое внимание практической активности с определенными предметами, наглядной работе.</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 С детьми, имеющими затруднение в процессе адаптации требуется систематическая работа в индивидуальном порядке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Организовать разграниченное и персональное взаимодействие с обучающимися, нуждающимися в дополнительном внимании в силу особенностей психофизического развития и поведения: гиперактивность, леворукость, наличие невроза и т.п.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Способствовать повышению авторитета и самооценки детей, которые среди своих ровесников имеют заниженный общественный статус, путем включения их в общегрупповую активность. </w:t>
      </w:r>
      <w:r>
        <w:rPr>
          <w:rFonts w:ascii="Times New Roman" w:hAnsi="Times New Roman" w:cs="Times New Roman"/>
          <w:sz w:val="28"/>
          <w:szCs w:val="28"/>
        </w:rPr>
        <w:t>–</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Применять стремительно-благоприятный образ преподавательского взаимодействия с обучающимися и гарантировать предельно вероятную последовательность в способах деятельности педагога и обучения.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Применяйте действующие способы деятельности с целью развития группы и формирования гармонично подходящего общественно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эмоционального атмосферного климата среди членов группы.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Понимание эмоциональных отличительных черт ребенка шести лет (в том числе перемены, связанные с кризисом 7 лет) - гарантия более успешного взаимодействия с учениками.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lastRenderedPageBreak/>
        <w:t xml:space="preserve">- Помогайте ученикам организовать собственную деятельность, следует неоднократно повторять процедуру выполнения действий каждый урок.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Обучающихся, часто проявляющих невнимательность, следует попросить повторить задание, но не в наказание, а с целью очередного повторения. </w:t>
      </w:r>
    </w:p>
    <w:p w:rsidR="00D20D3F" w:rsidRPr="00A652B9"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Следует стимулировать детей к задаванию вопросов в том случае, если что-либо неясно или не усвоено. Терпеливо относиться к неоднократному повторению одних и тех же вопросов.</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Применяйте игру как специальный развивающий прием. Нередко ведущий вид деятельности в шесть лет-всё еще игровой. </w:t>
      </w:r>
    </w:p>
    <w:p w:rsidR="00D20D3F" w:rsidRDefault="00D20D3F" w:rsidP="00D20D3F">
      <w:pPr>
        <w:spacing w:after="0" w:line="360" w:lineRule="auto"/>
        <w:ind w:firstLine="709"/>
        <w:jc w:val="both"/>
        <w:rPr>
          <w:rFonts w:ascii="Times New Roman" w:hAnsi="Times New Roman" w:cs="Times New Roman"/>
          <w:sz w:val="28"/>
          <w:szCs w:val="28"/>
        </w:rPr>
      </w:pPr>
      <w:r w:rsidRPr="00A652B9">
        <w:rPr>
          <w:rFonts w:ascii="Times New Roman" w:hAnsi="Times New Roman" w:cs="Times New Roman"/>
          <w:sz w:val="28"/>
          <w:szCs w:val="28"/>
        </w:rPr>
        <w:t xml:space="preserve">- Сформируйте индивидуальное взаимодействие с учащимися всего класса; старайтесь быть осведомленным о их чувствах. </w:t>
      </w:r>
    </w:p>
    <w:p w:rsidR="00D20D3F" w:rsidRPr="00A652B9" w:rsidRDefault="00D20D3F" w:rsidP="00D20D3F">
      <w:pPr>
        <w:spacing w:after="0" w:line="360" w:lineRule="auto"/>
        <w:ind w:firstLine="709"/>
        <w:jc w:val="both"/>
        <w:rPr>
          <w:rFonts w:ascii="Times New Roman" w:hAnsi="Times New Roman" w:cs="Times New Roman"/>
          <w:b/>
          <w:bCs/>
          <w:sz w:val="28"/>
          <w:szCs w:val="28"/>
        </w:rPr>
      </w:pPr>
      <w:r w:rsidRPr="00A652B9">
        <w:rPr>
          <w:rFonts w:ascii="Times New Roman" w:hAnsi="Times New Roman" w:cs="Times New Roman"/>
          <w:sz w:val="28"/>
          <w:szCs w:val="28"/>
        </w:rPr>
        <w:t xml:space="preserve">- Анализируйте проделанную работу, ищите новые более эффективные методы, приемы и способы обучения, применяйте сотрудничество и дифференцированное обучение. Не забывайте, что ребенок шести лет – человек небольшого возраста в период адаптации к школе полностью целенаправленный в перспективу будущего, который вполне правомерно рассчитывает на благополучие и почтение своих чувств внутреннего взрослыми. Не упускайте проблемы, вероятные у детей на первоначальном обучения. В случае если у первоклассника имеются логопедические трудности, старайтесь исправить их в начале обучения. Поддержите первоклассника в его стремлении к успешности. В каждой деятельности, весьма немаловажно выделить момент, за который первоклассника можно положительно оценить. Не забывайте, что одобрение является достаточно мощной чувственной помощью, что может значительно увеличить умственные способности детей [54]. В случае если вас что-либо встревожило в поведении вашего ребенка, в его образовательной деятельности, смело отправляйтесь за помощью к школьному психологу. На консультации у специалиста у вас будет возможность задать все интересующие вас вопросы </w:t>
      </w:r>
      <w:r w:rsidRPr="00A652B9">
        <w:rPr>
          <w:rFonts w:ascii="Times New Roman" w:hAnsi="Times New Roman" w:cs="Times New Roman"/>
          <w:sz w:val="28"/>
          <w:szCs w:val="28"/>
        </w:rPr>
        <w:lastRenderedPageBreak/>
        <w:t>и получить квалифицированную помощь в их разрешении. Очень важно помочь ребенку справиться с таким этапом в его жизни, как адаптация к образовательному учреждения на начальном этапе.</w:t>
      </w:r>
    </w:p>
    <w:p w:rsidR="00D20D3F" w:rsidRPr="008C7D81" w:rsidRDefault="00D20D3F" w:rsidP="00D20D3F">
      <w:pPr>
        <w:spacing w:line="360" w:lineRule="auto"/>
      </w:pPr>
    </w:p>
    <w:p w:rsidR="00D20D3F" w:rsidRPr="00D266EA" w:rsidRDefault="00D20D3F" w:rsidP="00D20D3F">
      <w:pPr>
        <w:pStyle w:val="1"/>
        <w:spacing w:before="0" w:line="360" w:lineRule="auto"/>
        <w:jc w:val="center"/>
        <w:rPr>
          <w:rFonts w:ascii="Times New Roman" w:eastAsia="Calibri" w:hAnsi="Times New Roman" w:cs="Times New Roman"/>
          <w:b/>
          <w:bCs/>
          <w:color w:val="auto"/>
          <w:sz w:val="28"/>
          <w:szCs w:val="28"/>
        </w:rPr>
      </w:pPr>
      <w:bookmarkStart w:id="49" w:name="_Toc49523513"/>
      <w:r w:rsidRPr="00D266EA">
        <w:rPr>
          <w:rFonts w:ascii="Times New Roman" w:eastAsia="Calibri" w:hAnsi="Times New Roman" w:cs="Times New Roman"/>
          <w:b/>
          <w:bCs/>
          <w:color w:val="auto"/>
          <w:sz w:val="28"/>
          <w:szCs w:val="28"/>
        </w:rPr>
        <w:t xml:space="preserve">3.3 Результаты апробации </w:t>
      </w:r>
      <w:commentRangeStart w:id="50"/>
      <w:r w:rsidRPr="00D266EA">
        <w:rPr>
          <w:rFonts w:ascii="Times New Roman" w:eastAsia="Calibri" w:hAnsi="Times New Roman" w:cs="Times New Roman"/>
          <w:b/>
          <w:bCs/>
          <w:color w:val="auto"/>
          <w:sz w:val="28"/>
          <w:szCs w:val="28"/>
        </w:rPr>
        <w:t>экспериментальной</w:t>
      </w:r>
      <w:commentRangeEnd w:id="50"/>
      <w:r w:rsidRPr="00D266EA">
        <w:rPr>
          <w:rStyle w:val="ae"/>
          <w:rFonts w:asciiTheme="minorHAnsi" w:eastAsiaTheme="minorHAnsi" w:hAnsiTheme="minorHAnsi" w:cstheme="minorBidi"/>
          <w:color w:val="auto"/>
          <w:sz w:val="28"/>
          <w:szCs w:val="28"/>
        </w:rPr>
        <w:commentReference w:id="50"/>
      </w:r>
      <w:r w:rsidRPr="00D266EA">
        <w:rPr>
          <w:rFonts w:ascii="Times New Roman" w:eastAsia="Calibri" w:hAnsi="Times New Roman" w:cs="Times New Roman"/>
          <w:b/>
          <w:bCs/>
          <w:color w:val="auto"/>
          <w:sz w:val="28"/>
          <w:szCs w:val="28"/>
        </w:rPr>
        <w:t xml:space="preserve"> программы</w:t>
      </w:r>
      <w:bookmarkEnd w:id="49"/>
    </w:p>
    <w:p w:rsidR="00D20D3F" w:rsidRDefault="00D20D3F" w:rsidP="00D20D3F">
      <w:pPr>
        <w:spacing w:line="360" w:lineRule="auto"/>
      </w:pPr>
    </w:p>
    <w:p w:rsidR="00D20D3F" w:rsidRPr="003B1077" w:rsidRDefault="00D20D3F" w:rsidP="00D20D3F">
      <w:pPr>
        <w:spacing w:after="0" w:line="360" w:lineRule="auto"/>
        <w:ind w:firstLine="709"/>
        <w:jc w:val="both"/>
        <w:rPr>
          <w:rFonts w:ascii="Times New Roman" w:hAnsi="Times New Roman" w:cs="Times New Roman"/>
          <w:sz w:val="28"/>
          <w:szCs w:val="28"/>
        </w:rPr>
      </w:pPr>
      <w:r w:rsidRPr="003B1077">
        <w:rPr>
          <w:rFonts w:ascii="Times New Roman" w:hAnsi="Times New Roman" w:cs="Times New Roman"/>
          <w:sz w:val="28"/>
          <w:szCs w:val="28"/>
        </w:rPr>
        <w:t xml:space="preserve">После констатирующего эксперимента психолого-педагогической коррекции школьной дезадаптации первоклассников, на базе 1 класса </w:t>
      </w:r>
      <w:r w:rsidRPr="003B1077">
        <w:rPr>
          <w:rFonts w:ascii="Times New Roman" w:eastAsia="Calibri" w:hAnsi="Times New Roman" w:cs="Times New Roman"/>
          <w:bCs/>
          <w:sz w:val="28"/>
          <w:szCs w:val="28"/>
        </w:rPr>
        <w:t>МБОУ СОШ 72 горд Нижний Тагил</w:t>
      </w:r>
      <w:r w:rsidRPr="003B1077">
        <w:rPr>
          <w:rFonts w:ascii="Times New Roman" w:hAnsi="Times New Roman" w:cs="Times New Roman"/>
          <w:sz w:val="28"/>
          <w:szCs w:val="28"/>
        </w:rPr>
        <w:t xml:space="preserve"> а была проведена контрольная диагностика. Целью повторного исследования, на контрольнообобщающем этапе, является обработка и обобщение результатов опытно- экспериментальной работы, оформление психолого-педагогического эксперимента. Использовался повторно тот же пакет психодиагностических методик. Завершив экспериментальную работу, была проведена повторная диагностика.</w:t>
      </w:r>
    </w:p>
    <w:p w:rsidR="00D20D3F" w:rsidRDefault="00D20D3F" w:rsidP="00D20D3F">
      <w:pPr>
        <w:spacing w:after="0" w:line="360" w:lineRule="auto"/>
        <w:ind w:firstLine="709"/>
        <w:jc w:val="both"/>
        <w:rPr>
          <w:rFonts w:ascii="Times New Roman" w:hAnsi="Times New Roman" w:cs="Times New Roman"/>
          <w:sz w:val="28"/>
          <w:szCs w:val="28"/>
        </w:rPr>
      </w:pPr>
      <w:r w:rsidRPr="003B1077">
        <w:rPr>
          <w:rFonts w:ascii="Times New Roman" w:hAnsi="Times New Roman" w:cs="Times New Roman"/>
          <w:sz w:val="28"/>
          <w:szCs w:val="28"/>
        </w:rPr>
        <w:t>С учащимися 1 класса было проведено тестирование по исследованию мотивационного компонента по тесту методики Н.Г. Лускановой «Анкета по оценке уровня школьной мотивации учащихся начальной школы. Результаты наглядно представлены на рисунке 4.</w:t>
      </w:r>
    </w:p>
    <w:p w:rsidR="00D20D3F" w:rsidRPr="003B1077"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Максимально высокий уровень школьной мотивации после коррекционно – развивающей работы выявлен у 20% школьников. Отметим, что до реализации программы данный уровень был равен 10%. Таким образом, у школьников увеличились познавательные мотивы, дети стали более добросовестны и ответственно, появилось больше желания успешно выполнять задания учителя.</w:t>
      </w:r>
    </w:p>
    <w:p w:rsidR="00D20D3F" w:rsidRPr="00194047" w:rsidRDefault="00D20D3F" w:rsidP="00D20D3F">
      <w:pPr>
        <w:spacing w:after="0" w:line="360" w:lineRule="auto"/>
        <w:ind w:firstLine="709"/>
        <w:jc w:val="both"/>
        <w:rPr>
          <w:rFonts w:ascii="Times New Roman" w:hAnsi="Times New Roman" w:cs="Times New Roman"/>
          <w:sz w:val="28"/>
          <w:szCs w:val="28"/>
        </w:rPr>
      </w:pPr>
      <w:r w:rsidRPr="00194047">
        <w:rPr>
          <w:rFonts w:ascii="Times New Roman" w:hAnsi="Times New Roman" w:cs="Times New Roman"/>
          <w:sz w:val="28"/>
          <w:szCs w:val="28"/>
        </w:rPr>
        <w:t xml:space="preserve">Хорошая школьная мотивация </w:t>
      </w:r>
      <w:r>
        <w:rPr>
          <w:rFonts w:ascii="Times New Roman" w:hAnsi="Times New Roman" w:cs="Times New Roman"/>
          <w:sz w:val="28"/>
          <w:szCs w:val="28"/>
        </w:rPr>
        <w:t xml:space="preserve">после реализации программы </w:t>
      </w:r>
      <w:r w:rsidRPr="00194047">
        <w:rPr>
          <w:rFonts w:ascii="Times New Roman" w:hAnsi="Times New Roman" w:cs="Times New Roman"/>
          <w:sz w:val="28"/>
          <w:szCs w:val="28"/>
        </w:rPr>
        <w:t xml:space="preserve">выявлена у </w:t>
      </w:r>
      <w:r>
        <w:rPr>
          <w:rFonts w:ascii="Times New Roman" w:hAnsi="Times New Roman" w:cs="Times New Roman"/>
          <w:sz w:val="28"/>
          <w:szCs w:val="28"/>
        </w:rPr>
        <w:t>50</w:t>
      </w:r>
      <w:r w:rsidRPr="00194047">
        <w:rPr>
          <w:rFonts w:ascii="Times New Roman" w:hAnsi="Times New Roman" w:cs="Times New Roman"/>
          <w:sz w:val="28"/>
          <w:szCs w:val="28"/>
        </w:rPr>
        <w:t>% первоклассников</w:t>
      </w:r>
      <w:r>
        <w:rPr>
          <w:rFonts w:ascii="Times New Roman" w:hAnsi="Times New Roman" w:cs="Times New Roman"/>
          <w:sz w:val="28"/>
          <w:szCs w:val="28"/>
        </w:rPr>
        <w:t xml:space="preserve">, тогда как на первоначальном уровне данный показатель был равен 40%. То есть на 10% школьников стали более </w:t>
      </w:r>
      <w:r w:rsidRPr="00194047">
        <w:rPr>
          <w:rFonts w:ascii="Times New Roman" w:hAnsi="Times New Roman" w:cs="Times New Roman"/>
          <w:sz w:val="28"/>
          <w:szCs w:val="28"/>
        </w:rPr>
        <w:t xml:space="preserve">успешно справляющихся с учебной деятельностью. </w:t>
      </w: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Показатели среднего показателя не изменились. Так же как и на первоначальном этапе данный показатель равен</w:t>
      </w:r>
      <w:r w:rsidRPr="00194047">
        <w:rPr>
          <w:rFonts w:ascii="Times New Roman" w:hAnsi="Times New Roman" w:cs="Times New Roman"/>
          <w:sz w:val="28"/>
          <w:szCs w:val="28"/>
        </w:rPr>
        <w:t xml:space="preserve"> 30%</w:t>
      </w:r>
      <w:r>
        <w:rPr>
          <w:rFonts w:ascii="Times New Roman" w:hAnsi="Times New Roman" w:cs="Times New Roman"/>
          <w:sz w:val="28"/>
          <w:szCs w:val="28"/>
        </w:rPr>
        <w:t xml:space="preserve">. </w:t>
      </w: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уровень школьной мотивации в классе увеличился, так как не выявлено показателей низкой мотивации и признаков дезадаптации.</w:t>
      </w: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20D3F" w:rsidRPr="00F077E3" w:rsidRDefault="00D20D3F" w:rsidP="00D20D3F">
      <w:pPr>
        <w:spacing w:line="240" w:lineRule="auto"/>
        <w:jc w:val="center"/>
        <w:rPr>
          <w:rFonts w:ascii="Verdana" w:hAnsi="Verdana"/>
          <w:b/>
          <w:sz w:val="24"/>
          <w:szCs w:val="24"/>
        </w:rPr>
      </w:pPr>
      <w:r w:rsidRPr="00F077E3">
        <w:rPr>
          <w:rFonts w:ascii="Verdana" w:hAnsi="Verdana" w:cs="Times New Roman"/>
          <w:b/>
          <w:sz w:val="24"/>
          <w:szCs w:val="24"/>
        </w:rPr>
        <w:t xml:space="preserve">Рисунок </w:t>
      </w:r>
      <w:r>
        <w:rPr>
          <w:rFonts w:ascii="Verdana" w:hAnsi="Verdana" w:cs="Times New Roman"/>
          <w:b/>
          <w:sz w:val="24"/>
          <w:szCs w:val="24"/>
        </w:rPr>
        <w:t>4</w:t>
      </w:r>
      <w:r w:rsidRPr="00F077E3">
        <w:rPr>
          <w:rFonts w:ascii="Verdana" w:hAnsi="Verdana" w:cs="Times New Roman"/>
          <w:b/>
          <w:sz w:val="24"/>
          <w:szCs w:val="24"/>
        </w:rPr>
        <w:t>. Результаты по методике изучения школьной мотивации Н.Г. Лускановой</w:t>
      </w:r>
      <w:r>
        <w:rPr>
          <w:rFonts w:ascii="Verdana" w:hAnsi="Verdana" w:cs="Times New Roman"/>
          <w:b/>
          <w:sz w:val="24"/>
          <w:szCs w:val="24"/>
        </w:rPr>
        <w:t xml:space="preserve"> до и после реализации коррекционной программы</w:t>
      </w:r>
    </w:p>
    <w:p w:rsidR="00D20D3F" w:rsidRPr="00556517" w:rsidRDefault="00D20D3F" w:rsidP="00D20D3F">
      <w:pPr>
        <w:spacing w:after="0" w:line="360" w:lineRule="auto"/>
        <w:ind w:firstLine="709"/>
        <w:jc w:val="both"/>
        <w:rPr>
          <w:rFonts w:ascii="Times New Roman" w:hAnsi="Times New Roman" w:cs="Times New Roman"/>
          <w:sz w:val="28"/>
          <w:szCs w:val="28"/>
        </w:rPr>
      </w:pPr>
    </w:p>
    <w:p w:rsidR="00D20D3F" w:rsidRDefault="00D20D3F" w:rsidP="00D20D3F">
      <w:pPr>
        <w:spacing w:after="0" w:line="360" w:lineRule="auto"/>
        <w:ind w:firstLine="709"/>
        <w:jc w:val="both"/>
        <w:rPr>
          <w:rFonts w:ascii="Times New Roman" w:hAnsi="Times New Roman" w:cs="Times New Roman"/>
          <w:color w:val="000000"/>
          <w:sz w:val="28"/>
          <w:szCs w:val="28"/>
          <w:shd w:val="clear" w:color="auto" w:fill="FFFFFF"/>
        </w:rPr>
      </w:pPr>
      <w:r w:rsidRPr="00556517">
        <w:rPr>
          <w:rFonts w:ascii="Times New Roman" w:hAnsi="Times New Roman" w:cs="Times New Roman"/>
          <w:sz w:val="28"/>
          <w:szCs w:val="28"/>
        </w:rPr>
        <w:t xml:space="preserve">Следующей </w:t>
      </w:r>
      <w:r>
        <w:rPr>
          <w:rFonts w:ascii="Times New Roman" w:hAnsi="Times New Roman" w:cs="Times New Roman"/>
          <w:sz w:val="28"/>
          <w:szCs w:val="28"/>
        </w:rPr>
        <w:t xml:space="preserve">также как и на первом этапе </w:t>
      </w:r>
      <w:r w:rsidRPr="00556517">
        <w:rPr>
          <w:rFonts w:ascii="Times New Roman" w:hAnsi="Times New Roman" w:cs="Times New Roman"/>
          <w:sz w:val="28"/>
          <w:szCs w:val="28"/>
        </w:rPr>
        <w:t>была проанализирована методика «Экспертная оценка адаптированности ребенка к школе» (Чирков В. И., Соколова О. Л., Сорокина О. В</w:t>
      </w:r>
      <w:r>
        <w:rPr>
          <w:rFonts w:ascii="Times New Roman" w:hAnsi="Times New Roman" w:cs="Times New Roman"/>
          <w:sz w:val="28"/>
          <w:szCs w:val="28"/>
        </w:rPr>
        <w:t>.). При повторной диагностике получены следующие результаты. После реализации программы, родители отмечают, что в зоне нормальной мотивации находятся 60% первоклассников</w:t>
      </w:r>
      <w:r w:rsidRPr="001F7490">
        <w:rPr>
          <w:rFonts w:ascii="Times New Roman" w:hAnsi="Times New Roman" w:cs="Times New Roman"/>
          <w:sz w:val="28"/>
          <w:szCs w:val="28"/>
        </w:rPr>
        <w:t xml:space="preserve">. То есть, на 10% больше родителей стали считать, что из </w:t>
      </w:r>
      <w:r w:rsidRPr="001F7490">
        <w:rPr>
          <w:rFonts w:ascii="Times New Roman" w:hAnsi="Times New Roman" w:cs="Times New Roman"/>
          <w:color w:val="000000"/>
          <w:sz w:val="28"/>
          <w:szCs w:val="28"/>
          <w:shd w:val="clear" w:color="auto" w:fill="FFFFFF"/>
        </w:rPr>
        <w:t xml:space="preserve">ребенок хочет учиться, что школьная деятельность стала более продуктивной, дети перестали чувствовать тревожность и повысили свой уровень успеваемости. </w:t>
      </w:r>
    </w:p>
    <w:p w:rsidR="00D20D3F" w:rsidRPr="001F528B" w:rsidRDefault="00D20D3F" w:rsidP="00D20D3F">
      <w:pPr>
        <w:spacing w:after="0" w:line="360" w:lineRule="auto"/>
        <w:ind w:firstLine="709"/>
        <w:jc w:val="both"/>
        <w:rPr>
          <w:rFonts w:ascii="Times New Roman" w:hAnsi="Times New Roman" w:cs="Times New Roman"/>
          <w:sz w:val="28"/>
          <w:szCs w:val="28"/>
        </w:rPr>
      </w:pPr>
      <w:r w:rsidRPr="001F528B">
        <w:rPr>
          <w:rFonts w:ascii="Times New Roman" w:hAnsi="Times New Roman" w:cs="Times New Roman"/>
          <w:sz w:val="28"/>
          <w:szCs w:val="28"/>
        </w:rPr>
        <w:t xml:space="preserve">То, что дети находятся в зоне неполной адаптации 40% родителей отметили, что на 10% больше, чем на первом этапе. Это говорит о том, что уровень школьной тревожности снизился, уровень успеваемости стал </w:t>
      </w:r>
      <w:r w:rsidRPr="001F528B">
        <w:rPr>
          <w:rFonts w:ascii="Times New Roman" w:hAnsi="Times New Roman" w:cs="Times New Roman"/>
          <w:sz w:val="28"/>
          <w:szCs w:val="28"/>
        </w:rPr>
        <w:lastRenderedPageBreak/>
        <w:t xml:space="preserve">удовлетворительным у большинства школьников, взаимоотношения с учителем стали более адекватными. </w:t>
      </w:r>
    </w:p>
    <w:p w:rsidR="00D20D3F" w:rsidRDefault="00D20D3F" w:rsidP="00D20D3F">
      <w:pPr>
        <w:pStyle w:val="aa"/>
        <w:shd w:val="clear" w:color="auto" w:fill="FFFFFF"/>
        <w:spacing w:before="0" w:beforeAutospacing="0" w:after="0" w:afterAutospacing="0" w:line="360" w:lineRule="auto"/>
        <w:ind w:firstLine="709"/>
        <w:jc w:val="both"/>
        <w:rPr>
          <w:sz w:val="28"/>
          <w:szCs w:val="28"/>
        </w:rPr>
      </w:pPr>
      <w:r>
        <w:rPr>
          <w:sz w:val="28"/>
          <w:szCs w:val="28"/>
        </w:rPr>
        <w:t>Стоит отметить, что родители не одного ребенка не отметили наличия дездаптации у первоклассников.</w:t>
      </w:r>
    </w:p>
    <w:p w:rsidR="00D20D3F" w:rsidRDefault="00D20D3F" w:rsidP="00D20D3F">
      <w:pPr>
        <w:pStyle w:val="aa"/>
        <w:shd w:val="clear" w:color="auto" w:fill="FFFFFF"/>
        <w:spacing w:before="0" w:beforeAutospacing="0" w:after="0" w:afterAutospacing="0" w:line="360" w:lineRule="auto"/>
        <w:ind w:firstLine="709"/>
        <w:jc w:val="both"/>
        <w:rPr>
          <w:sz w:val="28"/>
          <w:szCs w:val="28"/>
        </w:rPr>
      </w:pPr>
      <w:r>
        <w:rPr>
          <w:sz w:val="28"/>
          <w:szCs w:val="28"/>
        </w:rPr>
        <w:t xml:space="preserve">Наглядно результаты по данной методики мы отразили на рисунке 5. </w:t>
      </w:r>
    </w:p>
    <w:p w:rsidR="00D20D3F" w:rsidRPr="00632900" w:rsidRDefault="00D20D3F" w:rsidP="00D20D3F">
      <w:pPr>
        <w:pStyle w:val="aa"/>
        <w:shd w:val="clear" w:color="auto" w:fill="FFFFFF"/>
        <w:spacing w:before="0" w:beforeAutospacing="0" w:after="0" w:afterAutospacing="0" w:line="360" w:lineRule="auto"/>
        <w:ind w:firstLine="709"/>
        <w:jc w:val="both"/>
        <w:rPr>
          <w:sz w:val="28"/>
          <w:szCs w:val="28"/>
        </w:rPr>
      </w:pPr>
      <w:r>
        <w:rPr>
          <w:noProof/>
          <w:sz w:val="28"/>
          <w:szCs w:val="28"/>
        </w:rPr>
        <w:drawing>
          <wp:inline distT="0" distB="0" distL="0" distR="0">
            <wp:extent cx="5486400" cy="3200400"/>
            <wp:effectExtent l="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20D3F" w:rsidRDefault="00D20D3F" w:rsidP="00D20D3F">
      <w:pPr>
        <w:spacing w:after="0" w:line="240" w:lineRule="auto"/>
        <w:ind w:firstLine="709"/>
        <w:jc w:val="center"/>
        <w:rPr>
          <w:rFonts w:ascii="Verdana" w:hAnsi="Verdana" w:cs="Times New Roman"/>
          <w:b/>
          <w:bCs/>
          <w:sz w:val="24"/>
          <w:szCs w:val="24"/>
        </w:rPr>
      </w:pPr>
      <w:r w:rsidRPr="00632900">
        <w:rPr>
          <w:rFonts w:ascii="Verdana" w:hAnsi="Verdana" w:cs="Times New Roman"/>
          <w:b/>
          <w:bCs/>
          <w:sz w:val="24"/>
          <w:szCs w:val="24"/>
        </w:rPr>
        <w:t xml:space="preserve">Рисунок </w:t>
      </w:r>
      <w:r>
        <w:rPr>
          <w:rFonts w:ascii="Verdana" w:hAnsi="Verdana" w:cs="Times New Roman"/>
          <w:b/>
          <w:bCs/>
          <w:sz w:val="24"/>
          <w:szCs w:val="24"/>
        </w:rPr>
        <w:t>5</w:t>
      </w:r>
      <w:r w:rsidRPr="00632900">
        <w:rPr>
          <w:rFonts w:ascii="Verdana" w:hAnsi="Verdana" w:cs="Times New Roman"/>
          <w:b/>
          <w:bCs/>
          <w:sz w:val="24"/>
          <w:szCs w:val="24"/>
        </w:rPr>
        <w:t>. Результаты по методике «Экспертная оценка адаптированности ребенка к школе» (Чирков В. И., Соколова О. Л., Сорокина О. В.)</w:t>
      </w:r>
      <w:r>
        <w:rPr>
          <w:rFonts w:ascii="Verdana" w:hAnsi="Verdana" w:cs="Times New Roman"/>
          <w:b/>
          <w:bCs/>
          <w:sz w:val="24"/>
          <w:szCs w:val="24"/>
        </w:rPr>
        <w:t xml:space="preserve"> до и после коррекционной программы</w:t>
      </w:r>
    </w:p>
    <w:p w:rsidR="00D20D3F" w:rsidRDefault="00D20D3F" w:rsidP="00D20D3F">
      <w:pPr>
        <w:spacing w:after="0" w:line="360" w:lineRule="auto"/>
        <w:ind w:firstLine="709"/>
        <w:jc w:val="center"/>
        <w:rPr>
          <w:rFonts w:ascii="Verdana" w:hAnsi="Verdana" w:cs="Times New Roman"/>
          <w:b/>
          <w:bCs/>
          <w:sz w:val="24"/>
          <w:szCs w:val="24"/>
        </w:rPr>
      </w:pPr>
    </w:p>
    <w:p w:rsidR="00D20D3F" w:rsidRDefault="00D20D3F" w:rsidP="00D20D3F">
      <w:pPr>
        <w:spacing w:after="0" w:line="360" w:lineRule="auto"/>
        <w:ind w:firstLine="709"/>
        <w:jc w:val="both"/>
        <w:rPr>
          <w:rFonts w:ascii="Times New Roman" w:hAnsi="Times New Roman" w:cs="Times New Roman"/>
          <w:sz w:val="28"/>
          <w:szCs w:val="28"/>
        </w:rPr>
      </w:pPr>
      <w:r w:rsidRPr="0077265B">
        <w:rPr>
          <w:rFonts w:ascii="Times New Roman" w:hAnsi="Times New Roman" w:cs="Times New Roman"/>
          <w:sz w:val="28"/>
          <w:szCs w:val="28"/>
        </w:rPr>
        <w:t xml:space="preserve">Последней </w:t>
      </w:r>
      <w:r>
        <w:rPr>
          <w:rFonts w:ascii="Times New Roman" w:hAnsi="Times New Roman" w:cs="Times New Roman"/>
          <w:sz w:val="28"/>
          <w:szCs w:val="28"/>
        </w:rPr>
        <w:t xml:space="preserve">реализована </w:t>
      </w:r>
      <w:r w:rsidRPr="0077265B">
        <w:rPr>
          <w:rFonts w:ascii="Times New Roman" w:hAnsi="Times New Roman" w:cs="Times New Roman"/>
          <w:sz w:val="28"/>
          <w:szCs w:val="28"/>
        </w:rPr>
        <w:t>методика «Краски» (Р.П. Ефимкина).</w:t>
      </w:r>
      <w:r>
        <w:rPr>
          <w:rFonts w:ascii="Times New Roman" w:hAnsi="Times New Roman" w:cs="Times New Roman"/>
          <w:sz w:val="28"/>
          <w:szCs w:val="28"/>
        </w:rPr>
        <w:t xml:space="preserve"> Анализ и интерпретация данных после реализации коррекционной программы дали следующие результаты.</w:t>
      </w:r>
    </w:p>
    <w:p w:rsidR="00D20D3F" w:rsidRPr="009A1183"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Отметим, что негативное отношение к тем же понятиям, что на первоначальном этапе уменьшилось. Так, повысился уровень положительного отношения к таким категориям </w:t>
      </w:r>
      <w:r w:rsidRPr="00A46282">
        <w:rPr>
          <w:rFonts w:ascii="Times New Roman" w:hAnsi="Times New Roman" w:cs="Times New Roman"/>
          <w:sz w:val="28"/>
          <w:szCs w:val="28"/>
        </w:rPr>
        <w:t>как «учитель», «тетрадь», «домашнее задание». На рисунке 6 наглядно отразим полученные результаты.</w:t>
      </w:r>
      <w:r>
        <w:rPr>
          <w:sz w:val="28"/>
          <w:szCs w:val="28"/>
        </w:rPr>
        <w:t xml:space="preserve"> </w:t>
      </w:r>
    </w:p>
    <w:p w:rsidR="00D20D3F" w:rsidRPr="0018435B" w:rsidRDefault="00D20D3F" w:rsidP="00D20D3F">
      <w:pPr>
        <w:pStyle w:val="aa"/>
        <w:spacing w:before="0" w:beforeAutospacing="0" w:after="0" w:afterAutospacing="0" w:line="360" w:lineRule="auto"/>
        <w:ind w:right="-2" w:firstLine="709"/>
        <w:jc w:val="both"/>
        <w:rPr>
          <w:sz w:val="28"/>
          <w:szCs w:val="28"/>
        </w:rPr>
      </w:pPr>
      <w:r>
        <w:rPr>
          <w:noProof/>
          <w:sz w:val="28"/>
          <w:szCs w:val="28"/>
        </w:rPr>
        <w:lastRenderedPageBreak/>
        <w:drawing>
          <wp:inline distT="0" distB="0" distL="0" distR="0">
            <wp:extent cx="5486400" cy="320040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20D3F" w:rsidRPr="00D36770" w:rsidRDefault="00D20D3F" w:rsidP="00D20D3F">
      <w:pPr>
        <w:pStyle w:val="aa"/>
        <w:spacing w:before="90" w:beforeAutospacing="0" w:after="90" w:afterAutospacing="0"/>
        <w:ind w:left="90" w:right="525"/>
        <w:jc w:val="center"/>
        <w:rPr>
          <w:rFonts w:ascii="Verdana" w:hAnsi="Verdana"/>
          <w:b/>
          <w:bCs/>
          <w:color w:val="424242"/>
        </w:rPr>
      </w:pPr>
      <w:r w:rsidRPr="00D36770">
        <w:rPr>
          <w:rFonts w:ascii="Verdana" w:hAnsi="Verdana"/>
          <w:b/>
          <w:bCs/>
          <w:color w:val="424242"/>
        </w:rPr>
        <w:t xml:space="preserve">Рисунок </w:t>
      </w:r>
      <w:r>
        <w:rPr>
          <w:rFonts w:ascii="Verdana" w:hAnsi="Verdana"/>
          <w:b/>
          <w:bCs/>
          <w:color w:val="424242"/>
        </w:rPr>
        <w:t>6</w:t>
      </w:r>
      <w:r w:rsidRPr="00D36770">
        <w:rPr>
          <w:rFonts w:ascii="Verdana" w:hAnsi="Verdana"/>
          <w:b/>
          <w:bCs/>
          <w:color w:val="424242"/>
        </w:rPr>
        <w:t>. Показатели эмоционального отношения к школьному обучению</w:t>
      </w:r>
      <w:r>
        <w:rPr>
          <w:rFonts w:ascii="Verdana" w:hAnsi="Verdana"/>
          <w:b/>
          <w:bCs/>
          <w:color w:val="424242"/>
        </w:rPr>
        <w:t xml:space="preserve"> после коррекционной программы</w:t>
      </w:r>
    </w:p>
    <w:p w:rsidR="00D20D3F" w:rsidRDefault="00D20D3F" w:rsidP="00D20D3F">
      <w:pPr>
        <w:spacing w:after="0" w:line="360" w:lineRule="auto"/>
        <w:ind w:firstLine="709"/>
        <w:jc w:val="both"/>
      </w:pP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эмоциональное отношение к школьному обучению стало более положительным. Негативные показатели сведены к минимуму. Дети более эмоционально положительно стали относится и к учителю, и к учебникам, и к выполнению домашнего задания. Данные результаты также свидетельствуют о положительном эффекте коррекционной программы.</w:t>
      </w:r>
    </w:p>
    <w:p w:rsidR="00D20D3F" w:rsidRDefault="00D20D3F" w:rsidP="00D20D3F">
      <w:pPr>
        <w:spacing w:after="0" w:line="360" w:lineRule="auto"/>
        <w:ind w:firstLine="709"/>
        <w:jc w:val="both"/>
        <w:rPr>
          <w:rFonts w:ascii="Times New Roman" w:hAnsi="Times New Roman" w:cs="Times New Roman"/>
          <w:sz w:val="28"/>
          <w:szCs w:val="28"/>
        </w:rPr>
      </w:pPr>
      <w:r w:rsidRPr="00D87215">
        <w:rPr>
          <w:rFonts w:ascii="Times New Roman" w:hAnsi="Times New Roman" w:cs="Times New Roman"/>
          <w:sz w:val="28"/>
          <w:szCs w:val="28"/>
        </w:rPr>
        <w:t>Основываясь на результатах повторной диагностики, можно сделать вывод о том, что реализация программы психолого-педагогической коррекции прошла успешно. Показатели повторного исследования положительнее относительно результатов первого, что свидетельствует о положительном сдвиге в процессе психологической адаптации первоклассников</w:t>
      </w:r>
      <w:r>
        <w:rPr>
          <w:rFonts w:ascii="Times New Roman" w:hAnsi="Times New Roman" w:cs="Times New Roman"/>
          <w:sz w:val="28"/>
          <w:szCs w:val="28"/>
        </w:rPr>
        <w:t>.</w:t>
      </w:r>
    </w:p>
    <w:p w:rsidR="00D20D3F" w:rsidRDefault="00D20D3F" w:rsidP="00D20D3F">
      <w:pPr>
        <w:spacing w:after="0" w:line="360" w:lineRule="auto"/>
        <w:ind w:firstLine="709"/>
        <w:jc w:val="both"/>
        <w:rPr>
          <w:rFonts w:ascii="Times New Roman" w:hAnsi="Times New Roman" w:cs="Times New Roman"/>
          <w:sz w:val="28"/>
          <w:szCs w:val="28"/>
        </w:rPr>
      </w:pPr>
      <w:r w:rsidRPr="003347BD">
        <w:rPr>
          <w:rFonts w:ascii="Times New Roman" w:hAnsi="Times New Roman" w:cs="Times New Roman"/>
          <w:sz w:val="28"/>
          <w:szCs w:val="28"/>
        </w:rPr>
        <w:t xml:space="preserve">На основании вышеприведенных результатов уже можно сделать вывод об успешной коррекционной работе. Для расчета значимости и подтверждения гипотезы нами проведена математическая обработка по Т-критерию Стьюдента. Опираясь на результаты исследования, можем предположить, что значения, полученные в результате проведения тестирования по представленному набору методик на этапе </w:t>
      </w:r>
      <w:r w:rsidRPr="003347BD">
        <w:rPr>
          <w:rFonts w:ascii="Times New Roman" w:hAnsi="Times New Roman" w:cs="Times New Roman"/>
          <w:sz w:val="28"/>
          <w:szCs w:val="28"/>
        </w:rPr>
        <w:lastRenderedPageBreak/>
        <w:t>констатирующего эксперимента и результаты исследования по этому же набору на этапе формирующего эксперимента будут иметь сдвиг в сторону увеличения. Значения, полученные в результате проведения тестирования на этапе констатирующего эксперимента и результаты повторного исследования на этапе формирующего эксперимента, изменяются сдвигом в типичном направлении в область значимых значений по всем трём методикам, заявленным в наборе диагностики. Результаты математической обработки представлены в таблице 3.</w:t>
      </w:r>
    </w:p>
    <w:p w:rsidR="00D20D3F" w:rsidRDefault="00D20D3F" w:rsidP="00D20D3F">
      <w:pPr>
        <w:spacing w:after="0" w:line="360" w:lineRule="auto"/>
        <w:ind w:firstLine="709"/>
        <w:jc w:val="both"/>
        <w:rPr>
          <w:rFonts w:ascii="Times New Roman" w:hAnsi="Times New Roman" w:cs="Times New Roman"/>
          <w:sz w:val="28"/>
          <w:szCs w:val="28"/>
        </w:rPr>
      </w:pPr>
    </w:p>
    <w:p w:rsidR="00D20D3F" w:rsidRPr="003347BD" w:rsidRDefault="00D20D3F" w:rsidP="00D20D3F">
      <w:pPr>
        <w:spacing w:after="0" w:line="240" w:lineRule="auto"/>
        <w:ind w:firstLine="709"/>
        <w:jc w:val="right"/>
        <w:rPr>
          <w:rFonts w:ascii="Verdana" w:hAnsi="Verdana" w:cs="Times New Roman"/>
          <w:b/>
          <w:bCs/>
          <w:sz w:val="24"/>
          <w:szCs w:val="24"/>
        </w:rPr>
      </w:pPr>
      <w:r w:rsidRPr="003347BD">
        <w:rPr>
          <w:rFonts w:ascii="Verdana" w:hAnsi="Verdana" w:cs="Times New Roman"/>
          <w:b/>
          <w:bCs/>
          <w:sz w:val="24"/>
          <w:szCs w:val="24"/>
        </w:rPr>
        <w:t>Таблица 3</w:t>
      </w:r>
    </w:p>
    <w:p w:rsidR="00D20D3F" w:rsidRDefault="00D20D3F" w:rsidP="00D20D3F">
      <w:pPr>
        <w:spacing w:after="0" w:line="240" w:lineRule="auto"/>
        <w:ind w:firstLine="709"/>
        <w:jc w:val="center"/>
        <w:rPr>
          <w:rFonts w:ascii="Verdana" w:hAnsi="Verdana"/>
          <w:b/>
          <w:bCs/>
          <w:sz w:val="24"/>
          <w:szCs w:val="24"/>
        </w:rPr>
      </w:pPr>
      <w:r w:rsidRPr="003347BD">
        <w:rPr>
          <w:rFonts w:ascii="Verdana" w:hAnsi="Verdana"/>
          <w:b/>
          <w:bCs/>
          <w:sz w:val="24"/>
          <w:szCs w:val="24"/>
        </w:rPr>
        <w:t>Изменение показателей психологической адаптации первоклассников до и после коррекционной работы</w:t>
      </w:r>
    </w:p>
    <w:p w:rsidR="00D20D3F" w:rsidRDefault="00D20D3F" w:rsidP="00D20D3F">
      <w:pPr>
        <w:spacing w:after="0" w:line="240" w:lineRule="auto"/>
        <w:ind w:firstLine="709"/>
        <w:jc w:val="center"/>
        <w:rPr>
          <w:rFonts w:ascii="Verdana" w:hAnsi="Verdana"/>
          <w:b/>
          <w:bCs/>
          <w:sz w:val="24"/>
          <w:szCs w:val="24"/>
        </w:rPr>
      </w:pPr>
    </w:p>
    <w:tbl>
      <w:tblPr>
        <w:tblStyle w:val="ab"/>
        <w:tblW w:w="9351" w:type="dxa"/>
        <w:tblLook w:val="04A0"/>
      </w:tblPr>
      <w:tblGrid>
        <w:gridCol w:w="1061"/>
        <w:gridCol w:w="2187"/>
        <w:gridCol w:w="1765"/>
        <w:gridCol w:w="1779"/>
        <w:gridCol w:w="2559"/>
      </w:tblGrid>
      <w:tr w:rsidR="00D20D3F" w:rsidTr="000A33B7">
        <w:tc>
          <w:tcPr>
            <w:tcW w:w="1128" w:type="dxa"/>
            <w:vMerge w:val="restart"/>
          </w:tcPr>
          <w:p w:rsidR="00D20D3F" w:rsidRPr="00D266EA" w:rsidRDefault="00D20D3F" w:rsidP="000A33B7">
            <w:pPr>
              <w:spacing w:line="360" w:lineRule="auto"/>
              <w:jc w:val="center"/>
              <w:rPr>
                <w:rFonts w:ascii="Verdana" w:hAnsi="Verdana" w:cs="Times New Roman"/>
              </w:rPr>
            </w:pPr>
            <w:r w:rsidRPr="00D266EA">
              <w:rPr>
                <w:rFonts w:ascii="Verdana" w:hAnsi="Verdana" w:cs="Times New Roman"/>
              </w:rPr>
              <w:t>№</w:t>
            </w:r>
          </w:p>
        </w:tc>
        <w:tc>
          <w:tcPr>
            <w:tcW w:w="1868" w:type="dxa"/>
            <w:vMerge w:val="restart"/>
          </w:tcPr>
          <w:p w:rsidR="00D20D3F" w:rsidRPr="00D266EA" w:rsidRDefault="00D20D3F" w:rsidP="000A33B7">
            <w:pPr>
              <w:spacing w:line="360" w:lineRule="auto"/>
              <w:jc w:val="center"/>
              <w:rPr>
                <w:rFonts w:ascii="Verdana" w:hAnsi="Verdana" w:cs="Times New Roman"/>
              </w:rPr>
            </w:pPr>
            <w:r w:rsidRPr="00D266EA">
              <w:rPr>
                <w:rFonts w:ascii="Verdana" w:hAnsi="Verdana"/>
              </w:rPr>
              <w:t>Критерии и показатели психологической адаптации</w:t>
            </w:r>
          </w:p>
        </w:tc>
        <w:tc>
          <w:tcPr>
            <w:tcW w:w="3738" w:type="dxa"/>
            <w:gridSpan w:val="2"/>
          </w:tcPr>
          <w:p w:rsidR="00D20D3F" w:rsidRPr="00D266EA" w:rsidRDefault="00D20D3F" w:rsidP="000A33B7">
            <w:pPr>
              <w:spacing w:line="360" w:lineRule="auto"/>
              <w:jc w:val="center"/>
              <w:rPr>
                <w:rFonts w:ascii="Verdana" w:hAnsi="Verdana" w:cs="Times New Roman"/>
              </w:rPr>
            </w:pPr>
          </w:p>
        </w:tc>
        <w:tc>
          <w:tcPr>
            <w:tcW w:w="2617" w:type="dxa"/>
            <w:vMerge w:val="restart"/>
          </w:tcPr>
          <w:p w:rsidR="00D20D3F" w:rsidRPr="00D266EA" w:rsidRDefault="00D20D3F" w:rsidP="000A33B7">
            <w:pPr>
              <w:spacing w:line="360" w:lineRule="auto"/>
              <w:jc w:val="center"/>
              <w:rPr>
                <w:rFonts w:ascii="Verdana" w:hAnsi="Verdana" w:cs="Times New Roman"/>
                <w:b/>
                <w:bCs/>
              </w:rPr>
            </w:pPr>
            <w:r w:rsidRPr="00D266EA">
              <w:t>t – критерий Стьюдента</w:t>
            </w:r>
          </w:p>
        </w:tc>
      </w:tr>
      <w:tr w:rsidR="00D20D3F" w:rsidTr="000A33B7">
        <w:tc>
          <w:tcPr>
            <w:tcW w:w="1128" w:type="dxa"/>
            <w:vMerge/>
          </w:tcPr>
          <w:p w:rsidR="00D20D3F" w:rsidRPr="00D266EA" w:rsidRDefault="00D20D3F" w:rsidP="000A33B7">
            <w:pPr>
              <w:spacing w:line="360" w:lineRule="auto"/>
              <w:jc w:val="center"/>
              <w:rPr>
                <w:rFonts w:ascii="Verdana" w:hAnsi="Verdana" w:cs="Times New Roman"/>
              </w:rPr>
            </w:pPr>
          </w:p>
        </w:tc>
        <w:tc>
          <w:tcPr>
            <w:tcW w:w="1868" w:type="dxa"/>
            <w:vMerge/>
          </w:tcPr>
          <w:p w:rsidR="00D20D3F" w:rsidRPr="00D266EA" w:rsidRDefault="00D20D3F" w:rsidP="000A33B7">
            <w:pPr>
              <w:spacing w:line="360" w:lineRule="auto"/>
              <w:jc w:val="center"/>
              <w:rPr>
                <w:rFonts w:ascii="Verdana" w:hAnsi="Verdana" w:cs="Times New Roman"/>
              </w:rPr>
            </w:pPr>
          </w:p>
        </w:tc>
        <w:tc>
          <w:tcPr>
            <w:tcW w:w="1869" w:type="dxa"/>
          </w:tcPr>
          <w:p w:rsidR="00D20D3F" w:rsidRPr="00D266EA" w:rsidRDefault="00D20D3F" w:rsidP="000A33B7">
            <w:pPr>
              <w:spacing w:line="360" w:lineRule="auto"/>
              <w:jc w:val="center"/>
              <w:rPr>
                <w:rFonts w:ascii="Verdana" w:hAnsi="Verdana" w:cs="Times New Roman"/>
              </w:rPr>
            </w:pPr>
            <w:r w:rsidRPr="00D266EA">
              <w:rPr>
                <w:rFonts w:ascii="Verdana" w:hAnsi="Verdana" w:cs="Times New Roman"/>
              </w:rPr>
              <w:t>До</w:t>
            </w:r>
          </w:p>
        </w:tc>
        <w:tc>
          <w:tcPr>
            <w:tcW w:w="1869" w:type="dxa"/>
          </w:tcPr>
          <w:p w:rsidR="00D20D3F" w:rsidRPr="00D266EA" w:rsidRDefault="00D20D3F" w:rsidP="000A33B7">
            <w:pPr>
              <w:spacing w:line="360" w:lineRule="auto"/>
              <w:jc w:val="center"/>
              <w:rPr>
                <w:rFonts w:ascii="Verdana" w:hAnsi="Verdana" w:cs="Times New Roman"/>
                <w:b/>
                <w:bCs/>
              </w:rPr>
            </w:pPr>
            <w:r w:rsidRPr="00D266EA">
              <w:rPr>
                <w:rFonts w:ascii="Verdana" w:hAnsi="Verdana" w:cs="Times New Roman"/>
                <w:b/>
                <w:bCs/>
              </w:rPr>
              <w:t>После</w:t>
            </w:r>
          </w:p>
        </w:tc>
        <w:tc>
          <w:tcPr>
            <w:tcW w:w="2617" w:type="dxa"/>
            <w:vMerge/>
          </w:tcPr>
          <w:p w:rsidR="00D20D3F" w:rsidRPr="00D266EA" w:rsidRDefault="00D20D3F" w:rsidP="000A33B7">
            <w:pPr>
              <w:spacing w:line="360" w:lineRule="auto"/>
              <w:jc w:val="center"/>
              <w:rPr>
                <w:rFonts w:ascii="Verdana" w:hAnsi="Verdana" w:cs="Times New Roman"/>
                <w:b/>
                <w:bCs/>
              </w:rPr>
            </w:pPr>
          </w:p>
        </w:tc>
      </w:tr>
      <w:tr w:rsidR="00D20D3F" w:rsidTr="000A33B7">
        <w:tc>
          <w:tcPr>
            <w:tcW w:w="9351" w:type="dxa"/>
            <w:gridSpan w:val="5"/>
          </w:tcPr>
          <w:p w:rsidR="00D20D3F" w:rsidRPr="00D266EA" w:rsidRDefault="00D20D3F" w:rsidP="000A33B7">
            <w:pPr>
              <w:spacing w:line="360" w:lineRule="auto"/>
              <w:jc w:val="center"/>
              <w:rPr>
                <w:rFonts w:ascii="Verdana" w:hAnsi="Verdana" w:cs="Times New Roman"/>
              </w:rPr>
            </w:pPr>
            <w:r w:rsidRPr="00D266EA">
              <w:rPr>
                <w:rFonts w:ascii="Verdana" w:hAnsi="Verdana" w:cs="Times New Roman"/>
              </w:rPr>
              <w:t>КОМПОНЕНТЫ</w:t>
            </w:r>
          </w:p>
        </w:tc>
      </w:tr>
      <w:tr w:rsidR="00D20D3F" w:rsidTr="000A33B7">
        <w:tc>
          <w:tcPr>
            <w:tcW w:w="1128" w:type="dxa"/>
          </w:tcPr>
          <w:p w:rsidR="00D20D3F" w:rsidRPr="00D266EA" w:rsidRDefault="00D20D3F" w:rsidP="000A33B7">
            <w:pPr>
              <w:spacing w:line="360" w:lineRule="auto"/>
              <w:jc w:val="center"/>
              <w:rPr>
                <w:rFonts w:ascii="Verdana" w:hAnsi="Verdana" w:cs="Times New Roman"/>
              </w:rPr>
            </w:pPr>
            <w:r w:rsidRPr="00D266EA">
              <w:rPr>
                <w:rFonts w:ascii="Verdana" w:hAnsi="Verdana" w:cs="Times New Roman"/>
              </w:rPr>
              <w:t>1</w:t>
            </w:r>
          </w:p>
        </w:tc>
        <w:tc>
          <w:tcPr>
            <w:tcW w:w="1868" w:type="dxa"/>
          </w:tcPr>
          <w:p w:rsidR="00D20D3F" w:rsidRPr="00D266EA" w:rsidRDefault="00D20D3F" w:rsidP="000A33B7">
            <w:pPr>
              <w:spacing w:line="360" w:lineRule="auto"/>
              <w:jc w:val="center"/>
              <w:rPr>
                <w:rFonts w:ascii="Verdana" w:hAnsi="Verdana" w:cs="Times New Roman"/>
              </w:rPr>
            </w:pPr>
            <w:r w:rsidRPr="00D266EA">
              <w:rPr>
                <w:rFonts w:ascii="Verdana" w:hAnsi="Verdana" w:cs="Times New Roman"/>
              </w:rPr>
              <w:t xml:space="preserve">Мотивационный </w:t>
            </w:r>
          </w:p>
        </w:tc>
        <w:tc>
          <w:tcPr>
            <w:tcW w:w="1869" w:type="dxa"/>
          </w:tcPr>
          <w:p w:rsidR="00D20D3F" w:rsidRPr="00D266EA" w:rsidRDefault="00D20D3F" w:rsidP="000A33B7">
            <w:pPr>
              <w:spacing w:line="360" w:lineRule="auto"/>
              <w:jc w:val="center"/>
              <w:rPr>
                <w:rFonts w:ascii="Verdana" w:hAnsi="Verdana" w:cs="Times New Roman"/>
              </w:rPr>
            </w:pPr>
            <w:r w:rsidRPr="00D266EA">
              <w:rPr>
                <w:rFonts w:ascii="Verdana" w:hAnsi="Verdana"/>
              </w:rPr>
              <w:t>153,7</w:t>
            </w:r>
          </w:p>
        </w:tc>
        <w:tc>
          <w:tcPr>
            <w:tcW w:w="1869" w:type="dxa"/>
          </w:tcPr>
          <w:p w:rsidR="00D20D3F" w:rsidRPr="00D266EA" w:rsidRDefault="00D20D3F" w:rsidP="000A33B7">
            <w:pPr>
              <w:spacing w:line="360" w:lineRule="auto"/>
              <w:jc w:val="center"/>
              <w:rPr>
                <w:rFonts w:ascii="Verdana" w:hAnsi="Verdana" w:cs="Times New Roman"/>
                <w:b/>
                <w:bCs/>
              </w:rPr>
            </w:pPr>
            <w:r w:rsidRPr="00D266EA">
              <w:t>131,2</w:t>
            </w:r>
          </w:p>
        </w:tc>
        <w:tc>
          <w:tcPr>
            <w:tcW w:w="2617" w:type="dxa"/>
          </w:tcPr>
          <w:p w:rsidR="00D20D3F" w:rsidRPr="00D266EA" w:rsidRDefault="00D20D3F" w:rsidP="000A33B7">
            <w:pPr>
              <w:spacing w:line="360" w:lineRule="auto"/>
              <w:jc w:val="center"/>
              <w:rPr>
                <w:rFonts w:ascii="Verdana" w:hAnsi="Verdana" w:cs="Times New Roman"/>
                <w:b/>
                <w:bCs/>
              </w:rPr>
            </w:pPr>
            <w:r w:rsidRPr="00D266EA">
              <w:t>3,351***,p≤0,00001</w:t>
            </w:r>
          </w:p>
        </w:tc>
      </w:tr>
      <w:tr w:rsidR="00D20D3F" w:rsidTr="000A33B7">
        <w:tc>
          <w:tcPr>
            <w:tcW w:w="1128" w:type="dxa"/>
          </w:tcPr>
          <w:p w:rsidR="00D20D3F" w:rsidRPr="00D266EA" w:rsidRDefault="00D20D3F" w:rsidP="000A33B7">
            <w:pPr>
              <w:spacing w:line="360" w:lineRule="auto"/>
              <w:jc w:val="center"/>
              <w:rPr>
                <w:rFonts w:ascii="Verdana" w:hAnsi="Verdana" w:cs="Times New Roman"/>
              </w:rPr>
            </w:pPr>
            <w:r w:rsidRPr="00D266EA">
              <w:rPr>
                <w:rFonts w:ascii="Verdana" w:hAnsi="Verdana" w:cs="Times New Roman"/>
              </w:rPr>
              <w:t>2</w:t>
            </w:r>
          </w:p>
        </w:tc>
        <w:tc>
          <w:tcPr>
            <w:tcW w:w="1868" w:type="dxa"/>
          </w:tcPr>
          <w:p w:rsidR="00D20D3F" w:rsidRPr="00D266EA" w:rsidRDefault="00D20D3F" w:rsidP="000A33B7">
            <w:pPr>
              <w:spacing w:line="360" w:lineRule="auto"/>
              <w:jc w:val="center"/>
              <w:rPr>
                <w:rFonts w:ascii="Verdana" w:hAnsi="Verdana" w:cs="Times New Roman"/>
              </w:rPr>
            </w:pPr>
            <w:r w:rsidRPr="00D266EA">
              <w:rPr>
                <w:rFonts w:ascii="Verdana" w:hAnsi="Verdana" w:cs="Times New Roman"/>
              </w:rPr>
              <w:t>Социально - психологический</w:t>
            </w:r>
          </w:p>
        </w:tc>
        <w:tc>
          <w:tcPr>
            <w:tcW w:w="1869" w:type="dxa"/>
          </w:tcPr>
          <w:p w:rsidR="00D20D3F" w:rsidRPr="00D266EA" w:rsidRDefault="00D20D3F" w:rsidP="000A33B7">
            <w:pPr>
              <w:spacing w:line="360" w:lineRule="auto"/>
              <w:jc w:val="center"/>
              <w:rPr>
                <w:rFonts w:ascii="Verdana" w:hAnsi="Verdana" w:cs="Times New Roman"/>
              </w:rPr>
            </w:pPr>
            <w:r w:rsidRPr="00D266EA">
              <w:rPr>
                <w:rFonts w:ascii="Verdana" w:hAnsi="Verdana"/>
              </w:rPr>
              <w:t>49,54</w:t>
            </w:r>
          </w:p>
        </w:tc>
        <w:tc>
          <w:tcPr>
            <w:tcW w:w="1869" w:type="dxa"/>
          </w:tcPr>
          <w:p w:rsidR="00D20D3F" w:rsidRPr="00D266EA" w:rsidRDefault="00D20D3F" w:rsidP="000A33B7">
            <w:pPr>
              <w:spacing w:line="360" w:lineRule="auto"/>
              <w:jc w:val="center"/>
              <w:rPr>
                <w:rFonts w:ascii="Verdana" w:hAnsi="Verdana" w:cs="Times New Roman"/>
                <w:b/>
                <w:bCs/>
              </w:rPr>
            </w:pPr>
            <w:r w:rsidRPr="00D266EA">
              <w:t>47,32</w:t>
            </w:r>
          </w:p>
        </w:tc>
        <w:tc>
          <w:tcPr>
            <w:tcW w:w="2617" w:type="dxa"/>
          </w:tcPr>
          <w:p w:rsidR="00D20D3F" w:rsidRPr="00D266EA" w:rsidRDefault="00D20D3F" w:rsidP="000A33B7">
            <w:pPr>
              <w:spacing w:line="360" w:lineRule="auto"/>
              <w:jc w:val="center"/>
              <w:rPr>
                <w:rFonts w:ascii="Verdana" w:hAnsi="Verdana" w:cs="Times New Roman"/>
                <w:b/>
                <w:bCs/>
              </w:rPr>
            </w:pPr>
            <w:r w:rsidRPr="00D266EA">
              <w:t>-3,0549**,p≤0,0048</w:t>
            </w:r>
          </w:p>
        </w:tc>
      </w:tr>
      <w:tr w:rsidR="00D20D3F" w:rsidTr="000A33B7">
        <w:tc>
          <w:tcPr>
            <w:tcW w:w="1128" w:type="dxa"/>
          </w:tcPr>
          <w:p w:rsidR="00D20D3F" w:rsidRPr="00D266EA" w:rsidRDefault="00D20D3F" w:rsidP="000A33B7">
            <w:pPr>
              <w:spacing w:line="360" w:lineRule="auto"/>
              <w:jc w:val="center"/>
              <w:rPr>
                <w:rFonts w:ascii="Verdana" w:hAnsi="Verdana" w:cs="Times New Roman"/>
              </w:rPr>
            </w:pPr>
            <w:r w:rsidRPr="00D266EA">
              <w:rPr>
                <w:rFonts w:ascii="Verdana" w:hAnsi="Verdana" w:cs="Times New Roman"/>
              </w:rPr>
              <w:t>3</w:t>
            </w:r>
          </w:p>
        </w:tc>
        <w:tc>
          <w:tcPr>
            <w:tcW w:w="1868" w:type="dxa"/>
          </w:tcPr>
          <w:p w:rsidR="00D20D3F" w:rsidRPr="00D266EA" w:rsidRDefault="00D20D3F" w:rsidP="000A33B7">
            <w:pPr>
              <w:spacing w:line="360" w:lineRule="auto"/>
              <w:jc w:val="center"/>
              <w:rPr>
                <w:rFonts w:ascii="Verdana" w:hAnsi="Verdana" w:cs="Times New Roman"/>
              </w:rPr>
            </w:pPr>
            <w:r w:rsidRPr="00D266EA">
              <w:rPr>
                <w:rFonts w:ascii="Verdana" w:hAnsi="Verdana" w:cs="Times New Roman"/>
              </w:rPr>
              <w:t>Эмоциональный</w:t>
            </w:r>
          </w:p>
        </w:tc>
        <w:tc>
          <w:tcPr>
            <w:tcW w:w="1869" w:type="dxa"/>
          </w:tcPr>
          <w:p w:rsidR="00D20D3F" w:rsidRPr="00D266EA" w:rsidRDefault="00D20D3F" w:rsidP="000A33B7">
            <w:pPr>
              <w:spacing w:line="360" w:lineRule="auto"/>
              <w:jc w:val="center"/>
              <w:rPr>
                <w:rFonts w:ascii="Verdana" w:hAnsi="Verdana" w:cs="Times New Roman"/>
              </w:rPr>
            </w:pPr>
            <w:r w:rsidRPr="00D266EA">
              <w:rPr>
                <w:rFonts w:ascii="Verdana" w:hAnsi="Verdana"/>
              </w:rPr>
              <w:t>23,04</w:t>
            </w:r>
          </w:p>
        </w:tc>
        <w:tc>
          <w:tcPr>
            <w:tcW w:w="1869" w:type="dxa"/>
          </w:tcPr>
          <w:p w:rsidR="00D20D3F" w:rsidRPr="00D266EA" w:rsidRDefault="00D20D3F" w:rsidP="000A33B7">
            <w:pPr>
              <w:spacing w:line="360" w:lineRule="auto"/>
              <w:jc w:val="center"/>
              <w:rPr>
                <w:rFonts w:ascii="Verdana" w:hAnsi="Verdana" w:cs="Times New Roman"/>
                <w:b/>
                <w:bCs/>
              </w:rPr>
            </w:pPr>
            <w:r w:rsidRPr="00D266EA">
              <w:t>28,69</w:t>
            </w:r>
          </w:p>
        </w:tc>
        <w:tc>
          <w:tcPr>
            <w:tcW w:w="2617" w:type="dxa"/>
          </w:tcPr>
          <w:p w:rsidR="00D20D3F" w:rsidRPr="00D266EA" w:rsidRDefault="00D20D3F" w:rsidP="000A33B7">
            <w:pPr>
              <w:spacing w:line="360" w:lineRule="auto"/>
              <w:jc w:val="center"/>
              <w:rPr>
                <w:rFonts w:ascii="Verdana" w:hAnsi="Verdana" w:cs="Times New Roman"/>
                <w:b/>
                <w:bCs/>
              </w:rPr>
            </w:pPr>
            <w:r w:rsidRPr="00D266EA">
              <w:t>-4,696***,p≤0,00008</w:t>
            </w:r>
          </w:p>
        </w:tc>
      </w:tr>
      <w:tr w:rsidR="00D20D3F" w:rsidTr="000A33B7">
        <w:trPr>
          <w:trHeight w:val="417"/>
        </w:trPr>
        <w:tc>
          <w:tcPr>
            <w:tcW w:w="9351" w:type="dxa"/>
            <w:gridSpan w:val="5"/>
          </w:tcPr>
          <w:p w:rsidR="00D20D3F" w:rsidRPr="00D266EA" w:rsidRDefault="00D20D3F" w:rsidP="000A33B7">
            <w:pPr>
              <w:spacing w:line="360" w:lineRule="auto"/>
              <w:jc w:val="center"/>
              <w:rPr>
                <w:rFonts w:ascii="Verdana" w:hAnsi="Verdana" w:cs="Times New Roman"/>
              </w:rPr>
            </w:pPr>
            <w:r w:rsidRPr="00D266EA">
              <w:rPr>
                <w:rFonts w:ascii="Verdana" w:hAnsi="Verdana"/>
              </w:rPr>
              <w:t>t – критерий значимости различий Стьюдента; *- различия, значимые при p = 0,05; **- различия, значимые при p = 0,01; ***- различия, значимые при p = 0,001</w:t>
            </w:r>
          </w:p>
        </w:tc>
      </w:tr>
    </w:tbl>
    <w:p w:rsidR="00D20D3F" w:rsidRPr="003347BD" w:rsidRDefault="00D20D3F" w:rsidP="00D20D3F">
      <w:pPr>
        <w:spacing w:after="0" w:line="360" w:lineRule="auto"/>
        <w:ind w:firstLine="709"/>
        <w:jc w:val="center"/>
        <w:rPr>
          <w:rFonts w:ascii="Verdana" w:hAnsi="Verdana" w:cs="Times New Roman"/>
          <w:b/>
          <w:bCs/>
          <w:sz w:val="24"/>
          <w:szCs w:val="24"/>
        </w:rPr>
      </w:pPr>
    </w:p>
    <w:p w:rsidR="00D20D3F" w:rsidRPr="004B30E4" w:rsidRDefault="00D20D3F" w:rsidP="00D20D3F">
      <w:pPr>
        <w:spacing w:after="0" w:line="360" w:lineRule="auto"/>
        <w:ind w:firstLine="709"/>
        <w:jc w:val="both"/>
        <w:rPr>
          <w:rFonts w:ascii="Times New Roman" w:hAnsi="Times New Roman" w:cs="Times New Roman"/>
          <w:sz w:val="28"/>
          <w:szCs w:val="28"/>
        </w:rPr>
      </w:pPr>
      <w:r w:rsidRPr="004B30E4">
        <w:rPr>
          <w:rFonts w:ascii="Times New Roman" w:hAnsi="Times New Roman" w:cs="Times New Roman"/>
          <w:sz w:val="28"/>
          <w:szCs w:val="28"/>
        </w:rPr>
        <w:t>Т эмп. &lt; Т 0,1, следовательно, существуют статистически значимые различия до и после реализации коррекционной программы. Результаты расчета математической статистики подтверждают положительные изменения в уровне школьной адаптации первоклассников к образовательной среде.</w:t>
      </w:r>
    </w:p>
    <w:p w:rsidR="00D20D3F" w:rsidRDefault="00D20D3F" w:rsidP="00D20D3F">
      <w:pPr>
        <w:spacing w:after="0" w:line="360" w:lineRule="auto"/>
        <w:ind w:firstLine="709"/>
        <w:jc w:val="both"/>
        <w:rPr>
          <w:rFonts w:ascii="Times New Roman" w:hAnsi="Times New Roman" w:cs="Times New Roman"/>
          <w:sz w:val="28"/>
          <w:szCs w:val="28"/>
        </w:rPr>
      </w:pPr>
      <w:commentRangeStart w:id="51"/>
      <w:r w:rsidRPr="004B30E4">
        <w:rPr>
          <w:rFonts w:ascii="Times New Roman" w:hAnsi="Times New Roman" w:cs="Times New Roman"/>
          <w:sz w:val="28"/>
          <w:szCs w:val="28"/>
        </w:rPr>
        <w:lastRenderedPageBreak/>
        <w:t>После</w:t>
      </w:r>
      <w:commentRangeEnd w:id="51"/>
      <w:r>
        <w:rPr>
          <w:rStyle w:val="ae"/>
        </w:rPr>
        <w:commentReference w:id="51"/>
      </w:r>
      <w:r w:rsidRPr="004B30E4">
        <w:rPr>
          <w:rFonts w:ascii="Times New Roman" w:hAnsi="Times New Roman" w:cs="Times New Roman"/>
          <w:sz w:val="28"/>
          <w:szCs w:val="28"/>
        </w:rPr>
        <w:t xml:space="preserve"> проведения повторной диагностики мы так же наблюдаем среднюю степень благоприятности психологического климата в коллективе младших школьников, активизацию их учебной деятельности, дисциплинированности и повышение интереса к обучению.</w:t>
      </w:r>
      <w:r>
        <w:rPr>
          <w:rFonts w:ascii="Times New Roman" w:hAnsi="Times New Roman" w:cs="Times New Roman"/>
          <w:sz w:val="28"/>
          <w:szCs w:val="28"/>
        </w:rPr>
        <w:t xml:space="preserve"> Данные изменения непосредственно повлияют на ход учебной деятельности. Дети стали более интересоваться процессом обучения, соответственно, уровень знаний станет выше, ученики станут более самостоятельными и эмоционально благополучными. Адаптированные дети легко вливаются в коллектив, активно взаимодействуют как с сверстниками, так и с педагогами, что также не маловажно для успешного обучения в школе.</w:t>
      </w:r>
    </w:p>
    <w:p w:rsidR="00D20D3F" w:rsidRPr="000A2EC6" w:rsidRDefault="00D20D3F" w:rsidP="00D20D3F">
      <w:pPr>
        <w:spacing w:after="0" w:line="360" w:lineRule="auto"/>
        <w:ind w:right="-143" w:firstLine="851"/>
        <w:jc w:val="both"/>
        <w:rPr>
          <w:rFonts w:ascii="Times New Roman" w:eastAsia="Calibri" w:hAnsi="Times New Roman" w:cs="Times New Roman"/>
          <w:bCs/>
          <w:sz w:val="28"/>
          <w:szCs w:val="28"/>
        </w:rPr>
      </w:pPr>
      <w:r w:rsidRPr="00B93960">
        <w:rPr>
          <w:rFonts w:ascii="Times New Roman" w:eastAsia="Calibri" w:hAnsi="Times New Roman" w:cs="Times New Roman"/>
          <w:bCs/>
          <w:sz w:val="28"/>
        </w:rPr>
        <w:t>Таким образом, доказана гипотеза исследования</w:t>
      </w:r>
      <w:r>
        <w:rPr>
          <w:rFonts w:ascii="Times New Roman" w:eastAsia="Calibri" w:hAnsi="Times New Roman" w:cs="Times New Roman"/>
          <w:bCs/>
          <w:sz w:val="28"/>
        </w:rPr>
        <w:t xml:space="preserve"> о том, </w:t>
      </w:r>
      <w:r w:rsidRPr="000A2EC6">
        <w:rPr>
          <w:rFonts w:ascii="Times New Roman" w:eastAsia="Calibri" w:hAnsi="Times New Roman" w:cs="Times New Roman"/>
          <w:bCs/>
          <w:sz w:val="28"/>
        </w:rPr>
        <w:t xml:space="preserve">что </w:t>
      </w:r>
      <w:r w:rsidRPr="000A2EC6">
        <w:rPr>
          <w:rFonts w:ascii="Times New Roman" w:hAnsi="Times New Roman" w:cs="Times New Roman"/>
          <w:bCs/>
          <w:sz w:val="28"/>
          <w:szCs w:val="28"/>
        </w:rPr>
        <w:t>социальная адаптация первоклассников будет проходить успешно, если разработать коррекционную программу с учетом выделенных форм (групповых, коллективных, педагогическое общение), методов (игра, наблюдение) социальной адаптации</w:t>
      </w:r>
      <w:r>
        <w:rPr>
          <w:rFonts w:ascii="Times New Roman" w:hAnsi="Times New Roman" w:cs="Times New Roman"/>
          <w:bCs/>
          <w:sz w:val="28"/>
          <w:szCs w:val="28"/>
        </w:rPr>
        <w:t xml:space="preserve">, а также работы с родителями и педагогами. </w:t>
      </w:r>
    </w:p>
    <w:p w:rsidR="00D20D3F" w:rsidRDefault="00D20D3F" w:rsidP="00D20D3F">
      <w:pPr>
        <w:spacing w:after="0" w:line="360" w:lineRule="auto"/>
        <w:ind w:firstLine="709"/>
        <w:jc w:val="both"/>
        <w:rPr>
          <w:rFonts w:ascii="Times New Roman" w:eastAsia="Calibri" w:hAnsi="Times New Roman" w:cs="Times New Roman"/>
          <w:b/>
          <w:sz w:val="28"/>
        </w:rPr>
      </w:pPr>
    </w:p>
    <w:p w:rsidR="00D20D3F" w:rsidRPr="004B30E4" w:rsidRDefault="00D20D3F" w:rsidP="00D20D3F">
      <w:pPr>
        <w:spacing w:after="0" w:line="360" w:lineRule="auto"/>
        <w:ind w:firstLine="709"/>
        <w:jc w:val="both"/>
        <w:rPr>
          <w:rFonts w:ascii="Times New Roman" w:eastAsia="Calibri" w:hAnsi="Times New Roman" w:cs="Times New Roman"/>
          <w:b/>
          <w:bCs/>
          <w:sz w:val="28"/>
          <w:szCs w:val="28"/>
        </w:rPr>
      </w:pPr>
    </w:p>
    <w:p w:rsidR="00D20D3F" w:rsidRDefault="00D20D3F" w:rsidP="00D20D3F">
      <w:pPr>
        <w:spacing w:line="360" w:lineRule="auto"/>
        <w:rPr>
          <w:rFonts w:ascii="Times New Roman" w:eastAsia="Calibri" w:hAnsi="Times New Roman" w:cs="Times New Roman"/>
          <w:b/>
          <w:bCs/>
          <w:sz w:val="32"/>
          <w:szCs w:val="32"/>
        </w:rPr>
      </w:pPr>
      <w:r>
        <w:rPr>
          <w:rFonts w:ascii="Times New Roman" w:eastAsia="Calibri" w:hAnsi="Times New Roman" w:cs="Times New Roman"/>
          <w:b/>
          <w:bCs/>
        </w:rPr>
        <w:br w:type="page"/>
      </w:r>
    </w:p>
    <w:p w:rsidR="00D20D3F" w:rsidRPr="00C842DD" w:rsidRDefault="00D20D3F" w:rsidP="00D20D3F">
      <w:pPr>
        <w:pStyle w:val="1"/>
        <w:spacing w:before="0" w:line="360" w:lineRule="auto"/>
        <w:jc w:val="center"/>
        <w:rPr>
          <w:rFonts w:ascii="Times New Roman" w:eastAsia="Calibri" w:hAnsi="Times New Roman" w:cs="Times New Roman"/>
          <w:b/>
          <w:bCs/>
          <w:color w:val="auto"/>
          <w:sz w:val="28"/>
          <w:szCs w:val="28"/>
        </w:rPr>
      </w:pPr>
      <w:bookmarkStart w:id="52" w:name="_Toc49523514"/>
      <w:r w:rsidRPr="00C842DD">
        <w:rPr>
          <w:rFonts w:ascii="Times New Roman" w:eastAsia="Calibri" w:hAnsi="Times New Roman" w:cs="Times New Roman"/>
          <w:b/>
          <w:bCs/>
          <w:color w:val="auto"/>
          <w:sz w:val="28"/>
          <w:szCs w:val="28"/>
        </w:rPr>
        <w:lastRenderedPageBreak/>
        <w:t xml:space="preserve">Выводы по </w:t>
      </w:r>
      <w:commentRangeStart w:id="53"/>
      <w:r w:rsidRPr="00C842DD">
        <w:rPr>
          <w:rFonts w:ascii="Times New Roman" w:eastAsia="Calibri" w:hAnsi="Times New Roman" w:cs="Times New Roman"/>
          <w:b/>
          <w:bCs/>
          <w:color w:val="auto"/>
          <w:sz w:val="28"/>
          <w:szCs w:val="28"/>
        </w:rPr>
        <w:t>главе</w:t>
      </w:r>
      <w:commentRangeEnd w:id="53"/>
      <w:r w:rsidRPr="00C842DD">
        <w:rPr>
          <w:rStyle w:val="ae"/>
          <w:rFonts w:asciiTheme="minorHAnsi" w:eastAsiaTheme="minorHAnsi" w:hAnsiTheme="minorHAnsi" w:cstheme="minorBidi"/>
          <w:color w:val="auto"/>
          <w:sz w:val="28"/>
          <w:szCs w:val="28"/>
        </w:rPr>
        <w:commentReference w:id="53"/>
      </w:r>
      <w:r w:rsidRPr="00C842DD">
        <w:rPr>
          <w:rFonts w:ascii="Times New Roman" w:eastAsia="Calibri" w:hAnsi="Times New Roman" w:cs="Times New Roman"/>
          <w:b/>
          <w:bCs/>
          <w:color w:val="auto"/>
          <w:sz w:val="28"/>
          <w:szCs w:val="28"/>
        </w:rPr>
        <w:t xml:space="preserve"> 3</w:t>
      </w:r>
      <w:bookmarkEnd w:id="52"/>
    </w:p>
    <w:p w:rsidR="00D20D3F" w:rsidRDefault="00D20D3F" w:rsidP="00D20D3F">
      <w:pPr>
        <w:spacing w:line="360" w:lineRule="auto"/>
      </w:pPr>
    </w:p>
    <w:p w:rsidR="00D20D3F" w:rsidRDefault="00D20D3F" w:rsidP="00D20D3F">
      <w:pPr>
        <w:spacing w:after="0" w:line="360" w:lineRule="auto"/>
        <w:ind w:firstLine="709"/>
        <w:jc w:val="both"/>
        <w:rPr>
          <w:rFonts w:ascii="Times New Roman" w:hAnsi="Times New Roman" w:cs="Times New Roman"/>
          <w:sz w:val="28"/>
          <w:szCs w:val="28"/>
        </w:rPr>
      </w:pPr>
      <w:r w:rsidRPr="00970B84">
        <w:rPr>
          <w:rFonts w:ascii="Times New Roman" w:hAnsi="Times New Roman" w:cs="Times New Roman"/>
          <w:sz w:val="28"/>
          <w:szCs w:val="28"/>
        </w:rPr>
        <w:t xml:space="preserve">За последнее время значительно увеличилось количество обучающихся, у которых возникают проблемы при усвоении учебного материала. Без выявления </w:t>
      </w:r>
      <w:commentRangeStart w:id="54"/>
      <w:r w:rsidRPr="00970B84">
        <w:rPr>
          <w:rFonts w:ascii="Times New Roman" w:hAnsi="Times New Roman" w:cs="Times New Roman"/>
          <w:sz w:val="28"/>
          <w:szCs w:val="28"/>
        </w:rPr>
        <w:t>причин</w:t>
      </w:r>
      <w:commentRangeEnd w:id="54"/>
      <w:r>
        <w:rPr>
          <w:rStyle w:val="ae"/>
        </w:rPr>
        <w:commentReference w:id="54"/>
      </w:r>
      <w:r w:rsidRPr="00970B84">
        <w:rPr>
          <w:rFonts w:ascii="Times New Roman" w:hAnsi="Times New Roman" w:cs="Times New Roman"/>
          <w:sz w:val="28"/>
          <w:szCs w:val="28"/>
        </w:rPr>
        <w:t xml:space="preserve"> этих трудностей, носящих в значительном числе случаев психологический характер, невозможна эффективная работа по их преодолению и, в конечном итоге, повышение школьной успеваемости, качества образования младших школьников. Совершенно очевидно, что эффективная помощь обучающимся может быть оказана только на путях психологического подхода к анализу и устранению возникших у них в процессе обучения трудностей в психологической адаптации к образовательному учреждению. Если своевременно организовать необходимую коррекционную работу, то это будут лишь временные трудности, преодолев которые ребенок почувствует уверенность в своих силах. В связи с выявленными проблемами разработана программа по предупреждению и преодолению школьной дезадаптации первоклассников. </w:t>
      </w: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Программа направлена на п</w:t>
      </w:r>
      <w:r w:rsidRPr="008C7D81">
        <w:rPr>
          <w:rFonts w:ascii="Times New Roman" w:hAnsi="Times New Roman" w:cs="Times New Roman"/>
          <w:sz w:val="28"/>
          <w:szCs w:val="28"/>
        </w:rPr>
        <w:t>сихолого-педагогическ</w:t>
      </w:r>
      <w:r>
        <w:rPr>
          <w:rFonts w:ascii="Times New Roman" w:hAnsi="Times New Roman" w:cs="Times New Roman"/>
          <w:sz w:val="28"/>
          <w:szCs w:val="28"/>
        </w:rPr>
        <w:t>ую</w:t>
      </w:r>
      <w:r w:rsidRPr="008C7D81">
        <w:rPr>
          <w:rFonts w:ascii="Times New Roman" w:hAnsi="Times New Roman" w:cs="Times New Roman"/>
          <w:sz w:val="28"/>
          <w:szCs w:val="28"/>
        </w:rPr>
        <w:t xml:space="preserve"> коррекци</w:t>
      </w:r>
      <w:r>
        <w:rPr>
          <w:rFonts w:ascii="Times New Roman" w:hAnsi="Times New Roman" w:cs="Times New Roman"/>
          <w:sz w:val="28"/>
          <w:szCs w:val="28"/>
        </w:rPr>
        <w:t>ю</w:t>
      </w:r>
      <w:r w:rsidRPr="008C7D81">
        <w:rPr>
          <w:rFonts w:ascii="Times New Roman" w:hAnsi="Times New Roman" w:cs="Times New Roman"/>
          <w:sz w:val="28"/>
          <w:szCs w:val="28"/>
        </w:rPr>
        <w:t xml:space="preserve"> школьной дезадаптации первоклассников. </w:t>
      </w: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Программа преследует следующие задачи: </w:t>
      </w:r>
      <w:r w:rsidRPr="008C7D81">
        <w:rPr>
          <w:rFonts w:ascii="Times New Roman" w:hAnsi="Times New Roman" w:cs="Times New Roman"/>
          <w:sz w:val="28"/>
          <w:szCs w:val="28"/>
        </w:rPr>
        <w:t>создание условий для физиологической подстройки организма к новым условиям; созда</w:t>
      </w:r>
      <w:r>
        <w:rPr>
          <w:rFonts w:ascii="Times New Roman" w:hAnsi="Times New Roman" w:cs="Times New Roman"/>
          <w:sz w:val="28"/>
          <w:szCs w:val="28"/>
        </w:rPr>
        <w:t xml:space="preserve">ние </w:t>
      </w:r>
      <w:r w:rsidRPr="008C7D81">
        <w:rPr>
          <w:rFonts w:ascii="Times New Roman" w:hAnsi="Times New Roman" w:cs="Times New Roman"/>
          <w:sz w:val="28"/>
          <w:szCs w:val="28"/>
        </w:rPr>
        <w:t>услови</w:t>
      </w:r>
      <w:r>
        <w:rPr>
          <w:rFonts w:ascii="Times New Roman" w:hAnsi="Times New Roman" w:cs="Times New Roman"/>
          <w:sz w:val="28"/>
          <w:szCs w:val="28"/>
        </w:rPr>
        <w:t>й</w:t>
      </w:r>
      <w:r w:rsidRPr="008C7D81">
        <w:rPr>
          <w:rFonts w:ascii="Times New Roman" w:hAnsi="Times New Roman" w:cs="Times New Roman"/>
          <w:sz w:val="28"/>
          <w:szCs w:val="28"/>
        </w:rPr>
        <w:t>, способствующие освоению способов и приемов новой деятельности, усвоение программы обучения; способствова</w:t>
      </w:r>
      <w:r>
        <w:rPr>
          <w:rFonts w:ascii="Times New Roman" w:hAnsi="Times New Roman" w:cs="Times New Roman"/>
          <w:sz w:val="28"/>
          <w:szCs w:val="28"/>
        </w:rPr>
        <w:t>ние</w:t>
      </w:r>
      <w:r w:rsidRPr="008C7D81">
        <w:rPr>
          <w:rFonts w:ascii="Times New Roman" w:hAnsi="Times New Roman" w:cs="Times New Roman"/>
          <w:sz w:val="28"/>
          <w:szCs w:val="28"/>
        </w:rPr>
        <w:t xml:space="preserve"> эмоциональному принятию новой социальной ситуации. </w:t>
      </w:r>
    </w:p>
    <w:p w:rsidR="00D20D3F" w:rsidRDefault="00D20D3F" w:rsidP="00D20D3F">
      <w:pPr>
        <w:spacing w:after="0" w:line="360" w:lineRule="auto"/>
        <w:ind w:firstLine="709"/>
        <w:jc w:val="both"/>
        <w:rPr>
          <w:rFonts w:ascii="Times New Roman" w:hAnsi="Times New Roman" w:cs="Times New Roman"/>
          <w:sz w:val="28"/>
          <w:szCs w:val="28"/>
        </w:rPr>
      </w:pPr>
      <w:r w:rsidRPr="00970B84">
        <w:rPr>
          <w:rFonts w:ascii="Times New Roman" w:hAnsi="Times New Roman" w:cs="Times New Roman"/>
          <w:sz w:val="28"/>
          <w:szCs w:val="28"/>
        </w:rPr>
        <w:t xml:space="preserve">Практическая значимость программы психолого-педагогического коррекции состоит в том, что она позволит решить проблему школьной дезадаптации к условиям обучения. </w:t>
      </w:r>
    </w:p>
    <w:p w:rsidR="00D20D3F" w:rsidRPr="00970B84" w:rsidRDefault="00D20D3F" w:rsidP="00D20D3F">
      <w:pPr>
        <w:spacing w:after="0" w:line="360" w:lineRule="auto"/>
        <w:ind w:firstLine="709"/>
        <w:jc w:val="both"/>
        <w:rPr>
          <w:rFonts w:ascii="Times New Roman" w:hAnsi="Times New Roman" w:cs="Times New Roman"/>
          <w:sz w:val="28"/>
          <w:szCs w:val="28"/>
        </w:rPr>
      </w:pPr>
      <w:r w:rsidRPr="00970B84">
        <w:rPr>
          <w:rFonts w:ascii="Times New Roman" w:hAnsi="Times New Roman" w:cs="Times New Roman"/>
          <w:sz w:val="28"/>
          <w:szCs w:val="28"/>
        </w:rPr>
        <w:t>После составления и реализации программы психолого</w:t>
      </w:r>
      <w:r>
        <w:rPr>
          <w:rFonts w:ascii="Times New Roman" w:hAnsi="Times New Roman" w:cs="Times New Roman"/>
          <w:sz w:val="28"/>
          <w:szCs w:val="28"/>
        </w:rPr>
        <w:t xml:space="preserve"> - </w:t>
      </w:r>
      <w:r w:rsidRPr="00970B84">
        <w:rPr>
          <w:rFonts w:ascii="Times New Roman" w:hAnsi="Times New Roman" w:cs="Times New Roman"/>
          <w:sz w:val="28"/>
          <w:szCs w:val="28"/>
        </w:rPr>
        <w:t xml:space="preserve">педагогической коррекции школьной дезадаптации первоклассников была проведена повторная диагностика, на основании результатов которой мы можем наблюдать среднюю степень благоприятности психологического </w:t>
      </w:r>
      <w:r w:rsidRPr="00970B84">
        <w:rPr>
          <w:rFonts w:ascii="Times New Roman" w:hAnsi="Times New Roman" w:cs="Times New Roman"/>
          <w:sz w:val="28"/>
          <w:szCs w:val="28"/>
        </w:rPr>
        <w:lastRenderedPageBreak/>
        <w:t xml:space="preserve">климата в коллективе младших школьников, активизацию их учебной деятельности, дисциплинированности и повышение интереса к обучению. </w:t>
      </w:r>
    </w:p>
    <w:p w:rsidR="00D20D3F" w:rsidRDefault="00D20D3F" w:rsidP="00D20D3F">
      <w:pPr>
        <w:spacing w:line="360" w:lineRule="auto"/>
        <w:rPr>
          <w:rFonts w:ascii="Times New Roman" w:eastAsia="Calibri" w:hAnsi="Times New Roman" w:cs="Times New Roman"/>
          <w:b/>
          <w:bCs/>
          <w:sz w:val="32"/>
          <w:szCs w:val="32"/>
        </w:rPr>
      </w:pPr>
      <w:r>
        <w:rPr>
          <w:rFonts w:ascii="Times New Roman" w:eastAsia="Calibri" w:hAnsi="Times New Roman" w:cs="Times New Roman"/>
          <w:b/>
          <w:bCs/>
        </w:rPr>
        <w:br w:type="page"/>
      </w:r>
    </w:p>
    <w:p w:rsidR="00D20D3F" w:rsidRPr="00D22292" w:rsidRDefault="00D20D3F" w:rsidP="00D20D3F">
      <w:pPr>
        <w:pStyle w:val="1"/>
        <w:spacing w:before="0" w:line="360" w:lineRule="auto"/>
        <w:jc w:val="center"/>
        <w:rPr>
          <w:rFonts w:ascii="Times New Roman" w:eastAsia="Calibri" w:hAnsi="Times New Roman" w:cs="Times New Roman"/>
          <w:b/>
          <w:bCs/>
          <w:color w:val="auto"/>
        </w:rPr>
      </w:pPr>
      <w:bookmarkStart w:id="55" w:name="_Toc49523515"/>
      <w:r w:rsidRPr="00554557">
        <w:rPr>
          <w:rFonts w:ascii="Times New Roman" w:eastAsia="Calibri" w:hAnsi="Times New Roman" w:cs="Times New Roman"/>
          <w:b/>
          <w:bCs/>
          <w:color w:val="auto"/>
        </w:rPr>
        <w:lastRenderedPageBreak/>
        <w:t>ЗАКЛЮЧЕНИЕ</w:t>
      </w:r>
      <w:bookmarkEnd w:id="55"/>
    </w:p>
    <w:p w:rsidR="00D20D3F" w:rsidRPr="00C842DD" w:rsidRDefault="00D20D3F" w:rsidP="00D20D3F">
      <w:pPr>
        <w:spacing w:after="0" w:line="360" w:lineRule="auto"/>
        <w:ind w:right="-143" w:firstLine="709"/>
        <w:jc w:val="both"/>
        <w:rPr>
          <w:rFonts w:ascii="Times New Roman" w:eastAsia="Calibri" w:hAnsi="Times New Roman" w:cs="Times New Roman"/>
          <w:bCs/>
          <w:sz w:val="24"/>
          <w:szCs w:val="24"/>
        </w:rPr>
      </w:pPr>
      <w:r w:rsidRPr="00C842DD">
        <w:rPr>
          <w:rFonts w:ascii="Times New Roman" w:hAnsi="Times New Roman" w:cs="Times New Roman"/>
          <w:sz w:val="28"/>
          <w:szCs w:val="28"/>
        </w:rPr>
        <w:t xml:space="preserve">Выпускная квалификационная работа была направлена </w:t>
      </w:r>
      <w:r>
        <w:rPr>
          <w:rFonts w:ascii="Times New Roman" w:hAnsi="Times New Roman" w:cs="Times New Roman"/>
          <w:sz w:val="28"/>
          <w:szCs w:val="28"/>
        </w:rPr>
        <w:t xml:space="preserve">на </w:t>
      </w:r>
      <w:r>
        <w:rPr>
          <w:rFonts w:ascii="Times New Roman" w:eastAsia="Calibri" w:hAnsi="Times New Roman" w:cs="Times New Roman"/>
          <w:bCs/>
          <w:sz w:val="28"/>
        </w:rPr>
        <w:t xml:space="preserve">выявление </w:t>
      </w:r>
      <w:r w:rsidRPr="000A2EC6">
        <w:rPr>
          <w:rFonts w:ascii="Times New Roman" w:eastAsia="Calibri" w:hAnsi="Times New Roman" w:cs="Times New Roman"/>
          <w:bCs/>
          <w:sz w:val="28"/>
        </w:rPr>
        <w:t xml:space="preserve">проблемы адаптации ребенка к школе для обоснования путей их преодоления. </w:t>
      </w:r>
    </w:p>
    <w:p w:rsidR="00D20D3F" w:rsidRDefault="00D20D3F" w:rsidP="00D20D3F">
      <w:pPr>
        <w:spacing w:after="0" w:line="360" w:lineRule="auto"/>
        <w:ind w:firstLine="709"/>
        <w:jc w:val="both"/>
        <w:rPr>
          <w:rFonts w:ascii="Times New Roman" w:hAnsi="Times New Roman" w:cs="Times New Roman"/>
          <w:sz w:val="28"/>
          <w:szCs w:val="28"/>
        </w:rPr>
      </w:pPr>
      <w:r w:rsidRPr="00475BC9">
        <w:rPr>
          <w:rFonts w:ascii="Times New Roman" w:hAnsi="Times New Roman" w:cs="Times New Roman"/>
          <w:sz w:val="28"/>
          <w:szCs w:val="28"/>
        </w:rPr>
        <w:t xml:space="preserve">Адаптация рассматривается как феномен психологии личности. Она представляет собой механизм самораскрытия личности, обеспечивающий трансформацию изменений окружающей среды во внутренние условия создания новых способов взаимодействия с реальностью и с собой. Дезадаптация - какое-либо нарушение адаптации, приспособление организма к постоянно меняющимся условиям внешней или внутренней среды. Степень дезадаптации характеризуется уровнем дезорганизации функциональных систем организма. Школьную дезадаптацию характеризуют преимущественно трудоспособностью обучения ребенка по программе, соответствующей его способностям, и нарушениями поведения, которые не согласуются с установленными нормами. В связи с этим важными задачами коррекционной работы являются: повышение эффективности учебной деятельности обучающихся; улучшение эмоционального фона первоклассников; формирование адекватной самооценки. </w:t>
      </w:r>
    </w:p>
    <w:p w:rsidR="00D20D3F" w:rsidRPr="000A2EC6" w:rsidRDefault="00D20D3F" w:rsidP="00D20D3F">
      <w:pPr>
        <w:shd w:val="clear" w:color="auto" w:fill="FFFFFF"/>
        <w:spacing w:after="0" w:line="360" w:lineRule="auto"/>
        <w:ind w:right="-143" w:firstLine="851"/>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В ходе работы нами и</w:t>
      </w:r>
      <w:r w:rsidRPr="000A2EC6">
        <w:rPr>
          <w:rFonts w:ascii="Times New Roman" w:eastAsia="Times New Roman" w:hAnsi="Times New Roman" w:cs="Times New Roman"/>
          <w:bCs/>
          <w:color w:val="000000"/>
          <w:sz w:val="28"/>
          <w:szCs w:val="28"/>
          <w:lang w:eastAsia="ru-RU"/>
        </w:rPr>
        <w:t>зуч</w:t>
      </w:r>
      <w:r>
        <w:rPr>
          <w:rFonts w:ascii="Times New Roman" w:eastAsia="Times New Roman" w:hAnsi="Times New Roman" w:cs="Times New Roman"/>
          <w:bCs/>
          <w:color w:val="000000"/>
          <w:sz w:val="28"/>
          <w:szCs w:val="28"/>
          <w:lang w:eastAsia="ru-RU"/>
        </w:rPr>
        <w:t xml:space="preserve">ены теоретические основы </w:t>
      </w:r>
      <w:r w:rsidRPr="000A2EC6">
        <w:rPr>
          <w:rFonts w:ascii="Times New Roman" w:eastAsia="Times New Roman" w:hAnsi="Times New Roman" w:cs="Times New Roman"/>
          <w:bCs/>
          <w:color w:val="000000"/>
          <w:sz w:val="28"/>
          <w:szCs w:val="28"/>
          <w:lang w:eastAsia="ru-RU"/>
        </w:rPr>
        <w:t>психологическ</w:t>
      </w:r>
      <w:r>
        <w:rPr>
          <w:rFonts w:ascii="Times New Roman" w:eastAsia="Times New Roman" w:hAnsi="Times New Roman" w:cs="Times New Roman"/>
          <w:bCs/>
          <w:color w:val="000000"/>
          <w:sz w:val="28"/>
          <w:szCs w:val="28"/>
          <w:lang w:eastAsia="ru-RU"/>
        </w:rPr>
        <w:t>ой</w:t>
      </w:r>
      <w:r w:rsidRPr="000A2EC6">
        <w:rPr>
          <w:rFonts w:ascii="Times New Roman" w:eastAsia="Times New Roman" w:hAnsi="Times New Roman" w:cs="Times New Roman"/>
          <w:bCs/>
          <w:color w:val="000000"/>
          <w:sz w:val="28"/>
          <w:szCs w:val="28"/>
          <w:lang w:eastAsia="ru-RU"/>
        </w:rPr>
        <w:t xml:space="preserve"> готовност</w:t>
      </w:r>
      <w:r>
        <w:rPr>
          <w:rFonts w:ascii="Times New Roman" w:eastAsia="Times New Roman" w:hAnsi="Times New Roman" w:cs="Times New Roman"/>
          <w:bCs/>
          <w:color w:val="000000"/>
          <w:sz w:val="28"/>
          <w:szCs w:val="28"/>
          <w:lang w:eastAsia="ru-RU"/>
        </w:rPr>
        <w:t xml:space="preserve">и </w:t>
      </w:r>
      <w:r w:rsidRPr="000A2EC6">
        <w:rPr>
          <w:rFonts w:ascii="Times New Roman" w:eastAsia="Times New Roman" w:hAnsi="Times New Roman" w:cs="Times New Roman"/>
          <w:bCs/>
          <w:color w:val="000000"/>
          <w:sz w:val="28"/>
          <w:szCs w:val="28"/>
          <w:lang w:eastAsia="ru-RU"/>
        </w:rPr>
        <w:t>к школьному обучению.</w:t>
      </w:r>
      <w:r>
        <w:rPr>
          <w:rFonts w:ascii="Times New Roman" w:eastAsia="Times New Roman" w:hAnsi="Times New Roman" w:cs="Times New Roman"/>
          <w:bCs/>
          <w:color w:val="000000"/>
          <w:sz w:val="28"/>
          <w:szCs w:val="28"/>
          <w:lang w:eastAsia="ru-RU"/>
        </w:rPr>
        <w:t xml:space="preserve"> Подробно дана </w:t>
      </w:r>
      <w:r w:rsidRPr="000A2EC6">
        <w:rPr>
          <w:rFonts w:ascii="Times New Roman" w:eastAsia="Times New Roman" w:hAnsi="Times New Roman" w:cs="Times New Roman"/>
          <w:bCs/>
          <w:color w:val="000000"/>
          <w:sz w:val="28"/>
          <w:szCs w:val="28"/>
          <w:lang w:eastAsia="ru-RU"/>
        </w:rPr>
        <w:t>характери</w:t>
      </w:r>
      <w:r>
        <w:rPr>
          <w:rFonts w:ascii="Times New Roman" w:eastAsia="Times New Roman" w:hAnsi="Times New Roman" w:cs="Times New Roman"/>
          <w:bCs/>
          <w:color w:val="000000"/>
          <w:sz w:val="28"/>
          <w:szCs w:val="28"/>
          <w:lang w:eastAsia="ru-RU"/>
        </w:rPr>
        <w:t>стика</w:t>
      </w:r>
      <w:r w:rsidRPr="000A2EC6">
        <w:rPr>
          <w:rFonts w:ascii="Times New Roman" w:eastAsia="Times New Roman" w:hAnsi="Times New Roman" w:cs="Times New Roman"/>
          <w:bCs/>
          <w:color w:val="000000"/>
          <w:sz w:val="28"/>
          <w:szCs w:val="28"/>
          <w:lang w:eastAsia="ru-RU"/>
        </w:rPr>
        <w:t xml:space="preserve"> проблемы школьной адаптации в отечественных исследованиях.</w:t>
      </w:r>
      <w:r>
        <w:rPr>
          <w:rFonts w:ascii="Times New Roman" w:eastAsia="Times New Roman" w:hAnsi="Times New Roman" w:cs="Times New Roman"/>
          <w:bCs/>
          <w:color w:val="000000"/>
          <w:sz w:val="28"/>
          <w:szCs w:val="28"/>
          <w:lang w:eastAsia="ru-RU"/>
        </w:rPr>
        <w:t xml:space="preserve"> Так же нами выделены теоретические аспекты изучения </w:t>
      </w:r>
      <w:r w:rsidRPr="000A2EC6">
        <w:rPr>
          <w:rFonts w:ascii="Times New Roman" w:eastAsia="Times New Roman" w:hAnsi="Times New Roman" w:cs="Times New Roman"/>
          <w:bCs/>
          <w:color w:val="000000"/>
          <w:sz w:val="28"/>
          <w:szCs w:val="28"/>
          <w:lang w:eastAsia="ru-RU"/>
        </w:rPr>
        <w:t>личностны</w:t>
      </w:r>
      <w:r>
        <w:rPr>
          <w:rFonts w:ascii="Times New Roman" w:eastAsia="Times New Roman" w:hAnsi="Times New Roman" w:cs="Times New Roman"/>
          <w:bCs/>
          <w:color w:val="000000"/>
          <w:sz w:val="28"/>
          <w:szCs w:val="28"/>
          <w:lang w:eastAsia="ru-RU"/>
        </w:rPr>
        <w:t>х</w:t>
      </w:r>
      <w:r w:rsidRPr="000A2EC6">
        <w:rPr>
          <w:rFonts w:ascii="Times New Roman" w:eastAsia="Times New Roman" w:hAnsi="Times New Roman" w:cs="Times New Roman"/>
          <w:bCs/>
          <w:color w:val="000000"/>
          <w:sz w:val="28"/>
          <w:szCs w:val="28"/>
          <w:lang w:eastAsia="ru-RU"/>
        </w:rPr>
        <w:t xml:space="preserve"> особенности младших школьников, влияющие на процесс адаптации к школе.</w:t>
      </w:r>
    </w:p>
    <w:p w:rsidR="00D20D3F" w:rsidRPr="00D266EA" w:rsidRDefault="00D20D3F" w:rsidP="00D20D3F">
      <w:pPr>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bCs/>
          <w:color w:val="000000"/>
          <w:sz w:val="28"/>
          <w:szCs w:val="28"/>
          <w:lang w:eastAsia="ru-RU"/>
        </w:rPr>
        <w:t>После теоретического обоснования нами п</w:t>
      </w:r>
      <w:r w:rsidRPr="000A2EC6">
        <w:rPr>
          <w:rFonts w:ascii="Times New Roman" w:eastAsia="Times New Roman" w:hAnsi="Times New Roman" w:cs="Times New Roman"/>
          <w:bCs/>
          <w:color w:val="000000"/>
          <w:sz w:val="28"/>
          <w:szCs w:val="28"/>
          <w:lang w:eastAsia="ru-RU"/>
        </w:rPr>
        <w:t>рове</w:t>
      </w:r>
      <w:r>
        <w:rPr>
          <w:rFonts w:ascii="Times New Roman" w:eastAsia="Times New Roman" w:hAnsi="Times New Roman" w:cs="Times New Roman"/>
          <w:bCs/>
          <w:color w:val="000000"/>
          <w:sz w:val="28"/>
          <w:szCs w:val="28"/>
          <w:lang w:eastAsia="ru-RU"/>
        </w:rPr>
        <w:t>дено</w:t>
      </w:r>
      <w:r w:rsidRPr="000A2EC6">
        <w:rPr>
          <w:rFonts w:ascii="Times New Roman" w:eastAsia="Times New Roman" w:hAnsi="Times New Roman" w:cs="Times New Roman"/>
          <w:bCs/>
          <w:color w:val="000000"/>
          <w:sz w:val="28"/>
          <w:szCs w:val="28"/>
          <w:lang w:eastAsia="ru-RU"/>
        </w:rPr>
        <w:t xml:space="preserve"> эмпирическое исследование адаптации детей к школьному обучению.</w:t>
      </w:r>
      <w:r>
        <w:rPr>
          <w:rFonts w:ascii="Times New Roman" w:eastAsia="Times New Roman" w:hAnsi="Times New Roman" w:cs="Times New Roman"/>
          <w:bCs/>
          <w:color w:val="000000"/>
          <w:sz w:val="28"/>
          <w:szCs w:val="28"/>
          <w:lang w:eastAsia="ru-RU"/>
        </w:rPr>
        <w:t xml:space="preserve"> В результате выяснено, что м</w:t>
      </w:r>
      <w:r>
        <w:rPr>
          <w:rFonts w:ascii="Times New Roman" w:hAnsi="Times New Roman" w:cs="Times New Roman"/>
          <w:sz w:val="28"/>
          <w:szCs w:val="28"/>
        </w:rPr>
        <w:t xml:space="preserve">аксимально высокий уровень мотивации был выявлен у 10% школьников. </w:t>
      </w:r>
      <w:r w:rsidRPr="00194047">
        <w:rPr>
          <w:rFonts w:ascii="Times New Roman" w:hAnsi="Times New Roman" w:cs="Times New Roman"/>
          <w:sz w:val="28"/>
          <w:szCs w:val="28"/>
        </w:rPr>
        <w:t xml:space="preserve">Хорошая школьная мотивация выявлена у 40% первоклассников. У 30% был выявлен средний уровень </w:t>
      </w:r>
      <w:r w:rsidRPr="00D266EA">
        <w:rPr>
          <w:rFonts w:ascii="Times New Roman" w:hAnsi="Times New Roman" w:cs="Times New Roman"/>
          <w:sz w:val="28"/>
          <w:szCs w:val="28"/>
        </w:rPr>
        <w:t xml:space="preserve">школьной мотивации. Низкий уровень школьной мотивации показали 10% детей. Среди наших испытуемых выявлено 10% с негативным отношением к обучению. 50% </w:t>
      </w:r>
      <w:commentRangeStart w:id="56"/>
      <w:r w:rsidRPr="00D266EA">
        <w:rPr>
          <w:rFonts w:ascii="Times New Roman" w:hAnsi="Times New Roman" w:cs="Times New Roman"/>
          <w:sz w:val="28"/>
          <w:szCs w:val="28"/>
        </w:rPr>
        <w:t>родителей</w:t>
      </w:r>
      <w:commentRangeEnd w:id="56"/>
      <w:r w:rsidRPr="00D266EA">
        <w:rPr>
          <w:rStyle w:val="ae"/>
          <w:rFonts w:ascii="Times New Roman" w:hAnsi="Times New Roman" w:cs="Times New Roman"/>
        </w:rPr>
        <w:commentReference w:id="56"/>
      </w:r>
      <w:r w:rsidRPr="00D266EA">
        <w:rPr>
          <w:rFonts w:ascii="Times New Roman" w:hAnsi="Times New Roman" w:cs="Times New Roman"/>
          <w:sz w:val="28"/>
          <w:szCs w:val="28"/>
        </w:rPr>
        <w:t xml:space="preserve"> считают, что их ребенок находится в зоне нормальной и высокой </w:t>
      </w:r>
      <w:r w:rsidRPr="00D266EA">
        <w:rPr>
          <w:rFonts w:ascii="Times New Roman" w:hAnsi="Times New Roman" w:cs="Times New Roman"/>
          <w:sz w:val="28"/>
          <w:szCs w:val="28"/>
        </w:rPr>
        <w:lastRenderedPageBreak/>
        <w:t xml:space="preserve">адаптации. 30% родителей отметили, что их дети находятся в зоне неполной адаптации. 20% родителей считают, что их ребенок дезадаптирован. </w:t>
      </w:r>
    </w:p>
    <w:p w:rsidR="00D20D3F" w:rsidRDefault="00D20D3F" w:rsidP="00D20D3F">
      <w:pPr>
        <w:spacing w:after="0" w:line="360" w:lineRule="auto"/>
        <w:ind w:firstLine="709"/>
        <w:jc w:val="both"/>
        <w:rPr>
          <w:rFonts w:ascii="Times New Roman" w:hAnsi="Times New Roman" w:cs="Times New Roman"/>
          <w:sz w:val="28"/>
          <w:szCs w:val="28"/>
        </w:rPr>
      </w:pPr>
      <w:r w:rsidRPr="00D266EA">
        <w:rPr>
          <w:rFonts w:ascii="Times New Roman" w:eastAsia="Times New Roman" w:hAnsi="Times New Roman" w:cs="Times New Roman"/>
          <w:sz w:val="28"/>
          <w:szCs w:val="28"/>
          <w:lang w:eastAsia="ru-RU"/>
        </w:rPr>
        <w:t xml:space="preserve">В результате выяснено, что </w:t>
      </w:r>
      <w:r w:rsidRPr="00D266EA">
        <w:rPr>
          <w:rFonts w:ascii="Times New Roman" w:hAnsi="Times New Roman" w:cs="Times New Roman"/>
          <w:sz w:val="28"/>
          <w:szCs w:val="28"/>
        </w:rPr>
        <w:t>необходима коррекционная</w:t>
      </w:r>
      <w:r w:rsidRPr="00162D58">
        <w:rPr>
          <w:rFonts w:ascii="Times New Roman" w:hAnsi="Times New Roman" w:cs="Times New Roman"/>
          <w:sz w:val="28"/>
          <w:szCs w:val="28"/>
        </w:rPr>
        <w:t xml:space="preserve"> работа в целях выяснения причин низкой замотивированности в учебе, нормализация отношения к обучению. Большинство обучающихся успешно прошли период адаптации. Однако, несмотря на это</w:t>
      </w:r>
      <w:r>
        <w:rPr>
          <w:rFonts w:ascii="Times New Roman" w:hAnsi="Times New Roman" w:cs="Times New Roman"/>
          <w:sz w:val="28"/>
          <w:szCs w:val="28"/>
        </w:rPr>
        <w:t>,</w:t>
      </w:r>
      <w:r w:rsidRPr="00162D58">
        <w:rPr>
          <w:rFonts w:ascii="Times New Roman" w:hAnsi="Times New Roman" w:cs="Times New Roman"/>
          <w:sz w:val="28"/>
          <w:szCs w:val="28"/>
        </w:rPr>
        <w:t xml:space="preserve"> у половины детей наблюдаются выраженные показатели низкой адаптации к школе. Результаты диагностики психолого-педагогической дезадаптации первоклассников валидны, и мы можем организовать дальнейшую коррекционную работу с детьми, нуждающимися в оптимизации уровня психологической адаптации к школе.</w:t>
      </w:r>
    </w:p>
    <w:p w:rsidR="00D20D3F" w:rsidRDefault="00D20D3F" w:rsidP="00D20D3F">
      <w:pPr>
        <w:spacing w:after="0" w:line="360" w:lineRule="auto"/>
        <w:ind w:firstLine="709"/>
        <w:jc w:val="both"/>
        <w:rPr>
          <w:rFonts w:ascii="Times New Roman" w:hAnsi="Times New Roman" w:cs="Times New Roman"/>
          <w:sz w:val="28"/>
          <w:szCs w:val="28"/>
        </w:rPr>
      </w:pPr>
      <w:r w:rsidRPr="00475BC9">
        <w:rPr>
          <w:rFonts w:ascii="Times New Roman" w:hAnsi="Times New Roman" w:cs="Times New Roman"/>
          <w:sz w:val="28"/>
          <w:szCs w:val="28"/>
        </w:rPr>
        <w:t xml:space="preserve">Для разработки и реализации психолого-педагогической коррекционной программы нами построено дерево целей и проведено моделирование предстоящей работы. Определены задачи программы, выполнение которых поможет первоклассникам успешно пройти этап психологической адаптации, окажет положительное влияние на мотивационную сферу обучающихся, поспособствует формированию адекватной самооценки, а также навыков приспособления к изменившимся окружающим условиям. На основании теоретических положений мы определили критерии и подобрали методы проведения исследовательской работы, определили основные методологические положения.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Разработанная программа</w:t>
      </w:r>
      <w:r>
        <w:rPr>
          <w:rFonts w:ascii="Times New Roman" w:hAnsi="Times New Roman" w:cs="Times New Roman"/>
          <w:sz w:val="28"/>
          <w:szCs w:val="28"/>
        </w:rPr>
        <w:t xml:space="preserve"> рассчитана</w:t>
      </w:r>
      <w:r w:rsidRPr="008C7D81">
        <w:rPr>
          <w:rFonts w:ascii="Times New Roman" w:hAnsi="Times New Roman" w:cs="Times New Roman"/>
          <w:sz w:val="28"/>
          <w:szCs w:val="28"/>
        </w:rPr>
        <w:t xml:space="preserve"> на 8 обучающихся, классного руководителя и родителей, состоящая из 10 занятий, каждое из которых занимает около 1 часа времени, требуемого для проведения. Цель</w:t>
      </w:r>
      <w:r>
        <w:rPr>
          <w:rFonts w:ascii="Times New Roman" w:hAnsi="Times New Roman" w:cs="Times New Roman"/>
          <w:sz w:val="28"/>
          <w:szCs w:val="28"/>
        </w:rPr>
        <w:t>ю</w:t>
      </w:r>
      <w:r w:rsidRPr="008C7D81">
        <w:rPr>
          <w:rFonts w:ascii="Times New Roman" w:hAnsi="Times New Roman" w:cs="Times New Roman"/>
          <w:sz w:val="28"/>
          <w:szCs w:val="28"/>
        </w:rPr>
        <w:t xml:space="preserve"> программы</w:t>
      </w:r>
      <w:r>
        <w:rPr>
          <w:rFonts w:ascii="Times New Roman" w:hAnsi="Times New Roman" w:cs="Times New Roman"/>
          <w:sz w:val="28"/>
          <w:szCs w:val="28"/>
        </w:rPr>
        <w:t xml:space="preserve"> является п</w:t>
      </w:r>
      <w:r w:rsidRPr="008C7D81">
        <w:rPr>
          <w:rFonts w:ascii="Times New Roman" w:hAnsi="Times New Roman" w:cs="Times New Roman"/>
          <w:sz w:val="28"/>
          <w:szCs w:val="28"/>
        </w:rPr>
        <w:t xml:space="preserve">сихолого-педагогическая коррекция школьной дезадаптации первоклассников. </w:t>
      </w: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этого выделены следующие з</w:t>
      </w:r>
      <w:r w:rsidRPr="008C7D81">
        <w:rPr>
          <w:rFonts w:ascii="Times New Roman" w:hAnsi="Times New Roman" w:cs="Times New Roman"/>
          <w:sz w:val="28"/>
          <w:szCs w:val="28"/>
        </w:rPr>
        <w:t>адачи программы:</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-создание условий для физиологической подстройки организма к новым условиям;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t xml:space="preserve">-создать условия, способствующие освоению способов и приемов новой деятельности, усвоение программы обучения; </w:t>
      </w:r>
    </w:p>
    <w:p w:rsidR="00D20D3F" w:rsidRDefault="00D20D3F" w:rsidP="00D20D3F">
      <w:pPr>
        <w:spacing w:after="0" w:line="360" w:lineRule="auto"/>
        <w:ind w:firstLine="709"/>
        <w:jc w:val="both"/>
        <w:rPr>
          <w:rFonts w:ascii="Times New Roman" w:hAnsi="Times New Roman" w:cs="Times New Roman"/>
          <w:sz w:val="28"/>
          <w:szCs w:val="28"/>
        </w:rPr>
      </w:pPr>
      <w:r w:rsidRPr="008C7D81">
        <w:rPr>
          <w:rFonts w:ascii="Times New Roman" w:hAnsi="Times New Roman" w:cs="Times New Roman"/>
          <w:sz w:val="28"/>
          <w:szCs w:val="28"/>
        </w:rPr>
        <w:lastRenderedPageBreak/>
        <w:t xml:space="preserve">-способствовать эмоциональному принятию новой социальной ситуации. </w:t>
      </w:r>
    </w:p>
    <w:p w:rsidR="00D20D3F" w:rsidRDefault="00D20D3F" w:rsidP="00D20D3F">
      <w:pPr>
        <w:spacing w:after="0" w:line="360" w:lineRule="auto"/>
        <w:ind w:firstLine="709"/>
        <w:jc w:val="both"/>
        <w:rPr>
          <w:rFonts w:ascii="Times New Roman" w:hAnsi="Times New Roman" w:cs="Times New Roman"/>
          <w:sz w:val="28"/>
          <w:szCs w:val="28"/>
        </w:rPr>
      </w:pPr>
      <w:r w:rsidRPr="00475BC9">
        <w:rPr>
          <w:rFonts w:ascii="Times New Roman" w:hAnsi="Times New Roman" w:cs="Times New Roman"/>
          <w:sz w:val="28"/>
          <w:szCs w:val="28"/>
        </w:rPr>
        <w:t xml:space="preserve">Работа проводилась с детьми 1 класса, их родителями и с классным руководителем. Проанализировав результаты диагностики на этапе констатирующего эксперимента, мы можем сделать вывод о том, что результаты диагностики психолого-педагогической дезадаптации первоклассников валидны, и мы можем организовать дальнейшую коррекционную работу с детьми, нуждающимися в </w:t>
      </w:r>
      <w:commentRangeStart w:id="57"/>
      <w:r w:rsidRPr="00475BC9">
        <w:rPr>
          <w:rFonts w:ascii="Times New Roman" w:hAnsi="Times New Roman" w:cs="Times New Roman"/>
          <w:sz w:val="28"/>
          <w:szCs w:val="28"/>
        </w:rPr>
        <w:t>оптимизации</w:t>
      </w:r>
      <w:commentRangeEnd w:id="57"/>
      <w:r>
        <w:rPr>
          <w:rStyle w:val="ae"/>
        </w:rPr>
        <w:commentReference w:id="57"/>
      </w:r>
      <w:r w:rsidRPr="00475BC9">
        <w:rPr>
          <w:rFonts w:ascii="Times New Roman" w:hAnsi="Times New Roman" w:cs="Times New Roman"/>
          <w:sz w:val="28"/>
          <w:szCs w:val="28"/>
        </w:rPr>
        <w:t xml:space="preserve"> уровня психологической адаптации к школе. </w:t>
      </w:r>
    </w:p>
    <w:p w:rsidR="00D20D3F" w:rsidRDefault="00D20D3F" w:rsidP="00D20D3F">
      <w:pPr>
        <w:spacing w:after="0" w:line="360" w:lineRule="auto"/>
        <w:ind w:firstLine="709"/>
        <w:jc w:val="both"/>
        <w:rPr>
          <w:rFonts w:ascii="Times New Roman" w:hAnsi="Times New Roman" w:cs="Times New Roman"/>
          <w:sz w:val="28"/>
          <w:szCs w:val="28"/>
        </w:rPr>
      </w:pPr>
      <w:r w:rsidRPr="00475BC9">
        <w:rPr>
          <w:rFonts w:ascii="Times New Roman" w:hAnsi="Times New Roman" w:cs="Times New Roman"/>
          <w:sz w:val="28"/>
          <w:szCs w:val="28"/>
        </w:rPr>
        <w:t xml:space="preserve">Если своевременно организовать необходимую коррекционную работу, то это будут лишь временные трудности, преодолев которые ребенок почувствует уверенность в своих силах. Если же не установить причины отставания, дезадаптации к условиям обучения, то они могут приобрести хроническую форму и разрастись из неуспеваемости по одному предмету в стойкую общую неуспеваемость. В связи с выявленными проблемами разработана программа по предупреждению </w:t>
      </w:r>
      <w:commentRangeStart w:id="58"/>
      <w:r w:rsidRPr="00475BC9">
        <w:rPr>
          <w:rFonts w:ascii="Times New Roman" w:hAnsi="Times New Roman" w:cs="Times New Roman"/>
          <w:sz w:val="28"/>
          <w:szCs w:val="28"/>
        </w:rPr>
        <w:t>и</w:t>
      </w:r>
      <w:commentRangeEnd w:id="58"/>
      <w:r>
        <w:rPr>
          <w:rStyle w:val="ae"/>
        </w:rPr>
        <w:commentReference w:id="58"/>
      </w:r>
      <w:r w:rsidRPr="00475BC9">
        <w:rPr>
          <w:rFonts w:ascii="Times New Roman" w:hAnsi="Times New Roman" w:cs="Times New Roman"/>
          <w:sz w:val="28"/>
          <w:szCs w:val="28"/>
        </w:rPr>
        <w:t xml:space="preserve"> преодолению школьной дезадаптации первоклассников. </w:t>
      </w:r>
    </w:p>
    <w:p w:rsidR="00D20D3F" w:rsidRDefault="00D20D3F" w:rsidP="00D20D3F">
      <w:pPr>
        <w:spacing w:after="0" w:line="360" w:lineRule="auto"/>
        <w:ind w:firstLine="709"/>
        <w:jc w:val="both"/>
        <w:rPr>
          <w:rFonts w:ascii="Times New Roman" w:hAnsi="Times New Roman" w:cs="Times New Roman"/>
          <w:sz w:val="28"/>
          <w:szCs w:val="28"/>
        </w:rPr>
      </w:pPr>
      <w:r w:rsidRPr="00475BC9">
        <w:rPr>
          <w:rFonts w:ascii="Times New Roman" w:hAnsi="Times New Roman" w:cs="Times New Roman"/>
          <w:sz w:val="28"/>
          <w:szCs w:val="28"/>
        </w:rPr>
        <w:t xml:space="preserve">Практическая значимость программы психолого-педагогического коррекции состоит в том, что она позволит решить проблему </w:t>
      </w:r>
      <w:commentRangeStart w:id="59"/>
      <w:r w:rsidRPr="00475BC9">
        <w:rPr>
          <w:rFonts w:ascii="Times New Roman" w:hAnsi="Times New Roman" w:cs="Times New Roman"/>
          <w:sz w:val="28"/>
          <w:szCs w:val="28"/>
        </w:rPr>
        <w:t>школьной</w:t>
      </w:r>
      <w:commentRangeEnd w:id="59"/>
      <w:r>
        <w:rPr>
          <w:rStyle w:val="ae"/>
        </w:rPr>
        <w:commentReference w:id="59"/>
      </w:r>
      <w:r w:rsidRPr="00475BC9">
        <w:rPr>
          <w:rFonts w:ascii="Times New Roman" w:hAnsi="Times New Roman" w:cs="Times New Roman"/>
          <w:sz w:val="28"/>
          <w:szCs w:val="28"/>
        </w:rPr>
        <w:t xml:space="preserve"> дезадаптации к условиям обучения. </w:t>
      </w:r>
    </w:p>
    <w:p w:rsidR="00D20D3F" w:rsidRPr="001F528B"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 школьников увеличились познавательные мотивы, дети стали более добросовестны и ответственно, появилось больше желания успешно выполнять задания учителя. На 10% школьников стали более </w:t>
      </w:r>
      <w:r w:rsidRPr="00194047">
        <w:rPr>
          <w:rFonts w:ascii="Times New Roman" w:hAnsi="Times New Roman" w:cs="Times New Roman"/>
          <w:sz w:val="28"/>
          <w:szCs w:val="28"/>
        </w:rPr>
        <w:t xml:space="preserve">успешно справляющихся с учебной деятельностью. </w:t>
      </w:r>
      <w:r>
        <w:rPr>
          <w:rFonts w:ascii="Times New Roman" w:hAnsi="Times New Roman" w:cs="Times New Roman"/>
          <w:sz w:val="28"/>
          <w:szCs w:val="28"/>
        </w:rPr>
        <w:t>Таким образом, уровень школьной мотивации в классе увеличился, так как не выявлено показателей низкой мотивации и признаков дезадаптации. Н</w:t>
      </w:r>
      <w:r w:rsidRPr="001F7490">
        <w:rPr>
          <w:rFonts w:ascii="Times New Roman" w:hAnsi="Times New Roman" w:cs="Times New Roman"/>
          <w:sz w:val="28"/>
          <w:szCs w:val="28"/>
        </w:rPr>
        <w:t xml:space="preserve">а 10% больше родителей стали считать, что из </w:t>
      </w:r>
      <w:r w:rsidRPr="001F7490">
        <w:rPr>
          <w:rFonts w:ascii="Times New Roman" w:hAnsi="Times New Roman" w:cs="Times New Roman"/>
          <w:color w:val="000000"/>
          <w:sz w:val="28"/>
          <w:szCs w:val="28"/>
          <w:shd w:val="clear" w:color="auto" w:fill="FFFFFF"/>
        </w:rPr>
        <w:t xml:space="preserve">ребенок хочет учиться, что школьная деятельность стала более продуктивной, дети перестали чувствовать тревожность и повысили свой уровень успеваемости. </w:t>
      </w:r>
      <w:r>
        <w:rPr>
          <w:rFonts w:ascii="Times New Roman" w:hAnsi="Times New Roman" w:cs="Times New Roman"/>
          <w:color w:val="000000"/>
          <w:sz w:val="28"/>
          <w:szCs w:val="28"/>
          <w:shd w:val="clear" w:color="auto" w:fill="FFFFFF"/>
        </w:rPr>
        <w:t>У</w:t>
      </w:r>
      <w:r w:rsidRPr="001F528B">
        <w:rPr>
          <w:rFonts w:ascii="Times New Roman" w:hAnsi="Times New Roman" w:cs="Times New Roman"/>
          <w:sz w:val="28"/>
          <w:szCs w:val="28"/>
        </w:rPr>
        <w:t xml:space="preserve">ровень школьной тревожности снизился, </w:t>
      </w:r>
      <w:r w:rsidRPr="001F528B">
        <w:rPr>
          <w:rFonts w:ascii="Times New Roman" w:hAnsi="Times New Roman" w:cs="Times New Roman"/>
          <w:sz w:val="28"/>
          <w:szCs w:val="28"/>
        </w:rPr>
        <w:lastRenderedPageBreak/>
        <w:t xml:space="preserve">уровень успеваемости стал удовлетворительным у большинства школьников, взаимоотношения с учителем стали более адекватными. </w:t>
      </w:r>
    </w:p>
    <w:p w:rsidR="00D20D3F" w:rsidRDefault="00D20D3F" w:rsidP="00D20D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Негативное отношение к тем же школьным понятиям, что на первоначальном этапе уменьшилось. Так, повысился уровень положительного отношения к таким категориям </w:t>
      </w:r>
      <w:r w:rsidRPr="00A46282">
        <w:rPr>
          <w:rFonts w:ascii="Times New Roman" w:hAnsi="Times New Roman" w:cs="Times New Roman"/>
          <w:sz w:val="28"/>
          <w:szCs w:val="28"/>
        </w:rPr>
        <w:t xml:space="preserve">как «учитель», «тетрадь», «домашнее задание». </w:t>
      </w:r>
    </w:p>
    <w:p w:rsidR="00D20D3F" w:rsidRDefault="00D20D3F" w:rsidP="00D20D3F">
      <w:pPr>
        <w:spacing w:after="0" w:line="360" w:lineRule="auto"/>
        <w:ind w:firstLine="709"/>
        <w:jc w:val="both"/>
        <w:rPr>
          <w:rFonts w:ascii="Times New Roman" w:hAnsi="Times New Roman" w:cs="Times New Roman"/>
          <w:sz w:val="28"/>
          <w:szCs w:val="28"/>
        </w:rPr>
      </w:pPr>
      <w:r w:rsidRPr="00475BC9">
        <w:rPr>
          <w:rFonts w:ascii="Times New Roman" w:hAnsi="Times New Roman" w:cs="Times New Roman"/>
          <w:sz w:val="28"/>
          <w:szCs w:val="28"/>
        </w:rPr>
        <w:t>После составления и реализации программы психолого</w:t>
      </w:r>
      <w:r>
        <w:rPr>
          <w:rFonts w:ascii="Times New Roman" w:hAnsi="Times New Roman" w:cs="Times New Roman"/>
          <w:sz w:val="28"/>
          <w:szCs w:val="28"/>
        </w:rPr>
        <w:t xml:space="preserve"> - </w:t>
      </w:r>
      <w:r w:rsidRPr="00475BC9">
        <w:rPr>
          <w:rFonts w:ascii="Times New Roman" w:hAnsi="Times New Roman" w:cs="Times New Roman"/>
          <w:sz w:val="28"/>
          <w:szCs w:val="28"/>
        </w:rPr>
        <w:t>педагогической коррекции школьной дезадаптации первоклассников была проведена повторная диагностика, на основании результатов которой мы можем наблюдать среднюю степень благоприятности психологического климата в коллективе младших школьников, активизацию их учебной деятельности, дисциплинированности и повышение интереса к обучению. На основании экспериментально полученных данных были разработаны рекомендации по коррекции школьной дезадаптации первоклассников для учителей и родителей.</w:t>
      </w:r>
    </w:p>
    <w:p w:rsidR="00D20D3F" w:rsidRPr="000A2EC6" w:rsidRDefault="00D20D3F" w:rsidP="00D20D3F">
      <w:pPr>
        <w:spacing w:after="0" w:line="360" w:lineRule="auto"/>
        <w:ind w:right="-143" w:firstLine="851"/>
        <w:jc w:val="both"/>
        <w:rPr>
          <w:rFonts w:ascii="Times New Roman" w:eastAsia="Calibri" w:hAnsi="Times New Roman" w:cs="Times New Roman"/>
          <w:bCs/>
          <w:sz w:val="28"/>
          <w:szCs w:val="28"/>
        </w:rPr>
      </w:pPr>
      <w:r w:rsidRPr="00B93960">
        <w:rPr>
          <w:rFonts w:ascii="Times New Roman" w:eastAsia="Calibri" w:hAnsi="Times New Roman" w:cs="Times New Roman"/>
          <w:bCs/>
          <w:sz w:val="28"/>
        </w:rPr>
        <w:t>Таким образом, доказана гипотеза исследования</w:t>
      </w:r>
      <w:r>
        <w:rPr>
          <w:rFonts w:ascii="Times New Roman" w:eastAsia="Calibri" w:hAnsi="Times New Roman" w:cs="Times New Roman"/>
          <w:bCs/>
          <w:sz w:val="28"/>
        </w:rPr>
        <w:t xml:space="preserve"> о том, </w:t>
      </w:r>
      <w:r w:rsidRPr="000A2EC6">
        <w:rPr>
          <w:rFonts w:ascii="Times New Roman" w:eastAsia="Calibri" w:hAnsi="Times New Roman" w:cs="Times New Roman"/>
          <w:bCs/>
          <w:sz w:val="28"/>
        </w:rPr>
        <w:t xml:space="preserve">что </w:t>
      </w:r>
      <w:r w:rsidRPr="000A2EC6">
        <w:rPr>
          <w:rFonts w:ascii="Times New Roman" w:hAnsi="Times New Roman" w:cs="Times New Roman"/>
          <w:bCs/>
          <w:sz w:val="28"/>
          <w:szCs w:val="28"/>
        </w:rPr>
        <w:t>социальная адаптация первоклассников будет проходить успешно, если разработать коррекционную программу с учетом выделенных форм (групповых, коллективных, педагогическое общение), методов (игра, наблюдение) социальной адаптации</w:t>
      </w:r>
      <w:r>
        <w:rPr>
          <w:rFonts w:ascii="Times New Roman" w:hAnsi="Times New Roman" w:cs="Times New Roman"/>
          <w:bCs/>
          <w:sz w:val="28"/>
          <w:szCs w:val="28"/>
        </w:rPr>
        <w:t xml:space="preserve">, а также работы с родителями и педагогами. </w:t>
      </w:r>
    </w:p>
    <w:p w:rsidR="00D20D3F" w:rsidRDefault="00D20D3F" w:rsidP="00D20D3F">
      <w:pPr>
        <w:spacing w:after="0" w:line="360" w:lineRule="auto"/>
        <w:ind w:firstLine="709"/>
        <w:jc w:val="both"/>
        <w:rPr>
          <w:rFonts w:ascii="Times New Roman" w:eastAsia="Calibri" w:hAnsi="Times New Roman" w:cs="Times New Roman"/>
          <w:b/>
          <w:sz w:val="28"/>
        </w:rPr>
      </w:pPr>
    </w:p>
    <w:p w:rsidR="00D20D3F" w:rsidRPr="00475BC9" w:rsidRDefault="00D20D3F" w:rsidP="00D20D3F">
      <w:pPr>
        <w:spacing w:after="0" w:line="360" w:lineRule="auto"/>
        <w:ind w:firstLine="709"/>
        <w:jc w:val="both"/>
        <w:rPr>
          <w:rFonts w:ascii="Times New Roman" w:eastAsia="Times New Roman" w:hAnsi="Times New Roman" w:cs="Times New Roman"/>
          <w:b/>
          <w:bCs/>
          <w:sz w:val="28"/>
          <w:szCs w:val="28"/>
          <w:lang w:eastAsia="ru-RU"/>
        </w:rPr>
      </w:pPr>
    </w:p>
    <w:p w:rsidR="00D20D3F" w:rsidRDefault="00D20D3F" w:rsidP="00D20D3F">
      <w:pPr>
        <w:spacing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page"/>
      </w:r>
    </w:p>
    <w:p w:rsidR="00D20D3F" w:rsidRDefault="00D20D3F" w:rsidP="00D20D3F">
      <w:pPr>
        <w:pStyle w:val="1"/>
        <w:spacing w:before="0" w:line="360" w:lineRule="auto"/>
        <w:jc w:val="center"/>
        <w:rPr>
          <w:rFonts w:ascii="Times New Roman" w:eastAsia="Times New Roman" w:hAnsi="Times New Roman" w:cs="Times New Roman"/>
          <w:b/>
          <w:bCs/>
          <w:color w:val="auto"/>
          <w:sz w:val="28"/>
          <w:szCs w:val="28"/>
          <w:lang w:eastAsia="ru-RU"/>
        </w:rPr>
      </w:pPr>
      <w:bookmarkStart w:id="60" w:name="_Toc49523516"/>
      <w:r>
        <w:rPr>
          <w:rFonts w:ascii="Times New Roman" w:eastAsia="Times New Roman" w:hAnsi="Times New Roman" w:cs="Times New Roman"/>
          <w:b/>
          <w:bCs/>
          <w:color w:val="auto"/>
          <w:sz w:val="28"/>
          <w:szCs w:val="28"/>
          <w:lang w:eastAsia="ru-RU"/>
        </w:rPr>
        <w:lastRenderedPageBreak/>
        <w:t>СПИСОК ИСПОЛЬЗОВАННОЙ ЛИТЕРАТУРЫ</w:t>
      </w:r>
      <w:bookmarkEnd w:id="60"/>
    </w:p>
    <w:p w:rsidR="00D20D3F" w:rsidRDefault="00D20D3F" w:rsidP="00D20D3F">
      <w:pPr>
        <w:spacing w:line="360" w:lineRule="auto"/>
        <w:rPr>
          <w:lang w:eastAsia="ru-RU"/>
        </w:rPr>
      </w:pP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 xml:space="preserve">Абрамова Г.С. Возрастная </w:t>
      </w:r>
      <w:commentRangeStart w:id="61"/>
      <w:r w:rsidRPr="007B041E">
        <w:rPr>
          <w:rFonts w:ascii="Times New Roman" w:hAnsi="Times New Roman" w:cs="Times New Roman"/>
          <w:sz w:val="28"/>
          <w:szCs w:val="28"/>
        </w:rPr>
        <w:t>психология</w:t>
      </w:r>
      <w:commentRangeEnd w:id="61"/>
      <w:r>
        <w:rPr>
          <w:rStyle w:val="ae"/>
        </w:rPr>
        <w:commentReference w:id="61"/>
      </w:r>
      <w:r w:rsidRPr="007B041E">
        <w:rPr>
          <w:rFonts w:ascii="Times New Roman" w:hAnsi="Times New Roman" w:cs="Times New Roman"/>
          <w:sz w:val="28"/>
          <w:szCs w:val="28"/>
        </w:rPr>
        <w:t>. Учебник и практикум.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Юрайт, 2016. 816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Александровская Э.М. Социально-психологические критерии адаптации к школе. / под ред.С.М. Громбаха.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Медицина, 2017. 254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Артюхова И. В первом классе без проблем.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xml:space="preserve">: Чистые пруды, 2018. 32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Артюхова И. Профилактика дезадаптации первоклассников.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xml:space="preserve">: Чистые пруды, 2018. 32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Библер В.С. Мышление как творчество.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xml:space="preserve">: Политиздат, 1975. 399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Битянова М. Р. Азарова Т.В. Афанасьева Е.И. Васильев Н.Л. Работа психолога в начальной школе.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Генезис, 2019. 320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Вострокнутов Н.В. Школьная дезадаптация: ключевые проблемы диагностики и реабилитации //</w:t>
      </w:r>
      <w:r>
        <w:rPr>
          <w:rFonts w:ascii="Times New Roman" w:hAnsi="Times New Roman" w:cs="Times New Roman"/>
          <w:sz w:val="28"/>
          <w:szCs w:val="28"/>
        </w:rPr>
        <w:t xml:space="preserve"> </w:t>
      </w:r>
      <w:r w:rsidRPr="007B041E">
        <w:rPr>
          <w:rFonts w:ascii="Times New Roman" w:hAnsi="Times New Roman" w:cs="Times New Roman"/>
          <w:sz w:val="28"/>
          <w:szCs w:val="28"/>
        </w:rPr>
        <w:t>Мат. всерос. научн. - практ. конф.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Академия, 2018. 210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Выготский Л.С. Исторический смысл психологического кризиса. Методологическое исследование // Собр. соч.: в 6 т. Т. 1.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xml:space="preserve">: Педагогика, 1982. С. 291—436.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Выготский Л.С. Педология подростка // Собр. соч.: в 6 т. Т. 4,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xml:space="preserve">: Педагогика, 1984. С. 5-242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Выготский Л.С. Проблема возраста // Собр. соч.: в 6 т. Т. 4,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xml:space="preserve">: Педагогика, 1984. С. 243-386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Горбатов Д.С. Общепсихологический практикум: учеб. пособие для бакалавров.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Юрайт, 2019. 307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Гордон Т.Р. Повышение родительской эффективности. Екатеренбург</w:t>
      </w:r>
      <w:r>
        <w:rPr>
          <w:rFonts w:ascii="Times New Roman" w:hAnsi="Times New Roman" w:cs="Times New Roman"/>
          <w:sz w:val="28"/>
          <w:szCs w:val="28"/>
        </w:rPr>
        <w:t xml:space="preserve"> </w:t>
      </w:r>
      <w:r w:rsidRPr="007B041E">
        <w:rPr>
          <w:rFonts w:ascii="Times New Roman" w:hAnsi="Times New Roman" w:cs="Times New Roman"/>
          <w:sz w:val="28"/>
          <w:szCs w:val="28"/>
        </w:rPr>
        <w:t>: АРД ЛТД, 2017. 150с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lastRenderedPageBreak/>
        <w:t>Гуткина Н. И. Психологическая готовность к школе.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xml:space="preserve">: Сфера, 2018. 210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Долгова В. И., Копыл Л. В. Гендерные особенности психологической адаптации первоклассников к школе // Научно-методический электронный журнал «Концепт». 2016. Т. 44. С. 73–80.</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Долгова В.И., Гольева Г.Ю. Эмоциональная устойчивость как ключевая компетенция: монография. Челябинск</w:t>
      </w:r>
      <w:r>
        <w:rPr>
          <w:rFonts w:ascii="Times New Roman" w:hAnsi="Times New Roman" w:cs="Times New Roman"/>
          <w:sz w:val="28"/>
          <w:szCs w:val="28"/>
        </w:rPr>
        <w:t xml:space="preserve"> </w:t>
      </w:r>
      <w:r w:rsidRPr="007B041E">
        <w:rPr>
          <w:rFonts w:ascii="Times New Roman" w:hAnsi="Times New Roman" w:cs="Times New Roman"/>
          <w:sz w:val="28"/>
          <w:szCs w:val="28"/>
        </w:rPr>
        <w:t>: АТОКСО, 2018. 183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Долгова В.И., Рокицкая Ю.А., Копыл Л.В. Влияние стиля детскородительских отношений на адаптацию первоклассников к школе // Современные проблемы науки и образования. 2016. № 4. С. 11 - 12.</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Долгова В.И., Шумакова О.А. Психолого-педагогические основы гармонизации детско-родительских отношений: монография. Челябинск</w:t>
      </w:r>
      <w:r>
        <w:rPr>
          <w:rFonts w:ascii="Times New Roman" w:hAnsi="Times New Roman" w:cs="Times New Roman"/>
          <w:sz w:val="28"/>
          <w:szCs w:val="28"/>
        </w:rPr>
        <w:t xml:space="preserve"> </w:t>
      </w:r>
      <w:r w:rsidRPr="007B041E">
        <w:rPr>
          <w:rFonts w:ascii="Times New Roman" w:hAnsi="Times New Roman" w:cs="Times New Roman"/>
          <w:sz w:val="28"/>
          <w:szCs w:val="28"/>
        </w:rPr>
        <w:t>: АТОКСО, 2018. 112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Дружинин В.Н. Экспериментальная психология: учебное пособие для вузов. С</w:t>
      </w:r>
      <w:r>
        <w:rPr>
          <w:rFonts w:ascii="Times New Roman" w:hAnsi="Times New Roman" w:cs="Times New Roman"/>
          <w:sz w:val="28"/>
          <w:szCs w:val="28"/>
        </w:rPr>
        <w:t xml:space="preserve">анкт – Петербург </w:t>
      </w:r>
      <w:r w:rsidRPr="007B041E">
        <w:rPr>
          <w:rFonts w:ascii="Times New Roman" w:hAnsi="Times New Roman" w:cs="Times New Roman"/>
          <w:sz w:val="28"/>
          <w:szCs w:val="28"/>
        </w:rPr>
        <w:t xml:space="preserve">: Питер, 2018. 318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Дубровина И.В. Особенности обучения и психического развития школьников 6-7 лет.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Содействие, 2019. 388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Дубровина И.В. Словарь для начинающего психолога. 2-е изд. / Под ред. И. В. Дубровиной. С</w:t>
      </w:r>
      <w:r>
        <w:rPr>
          <w:rFonts w:ascii="Times New Roman" w:hAnsi="Times New Roman" w:cs="Times New Roman"/>
          <w:sz w:val="28"/>
          <w:szCs w:val="28"/>
        </w:rPr>
        <w:t>анкт – Петербург :</w:t>
      </w:r>
      <w:r w:rsidRPr="007B041E">
        <w:rPr>
          <w:rFonts w:ascii="Times New Roman" w:hAnsi="Times New Roman" w:cs="Times New Roman"/>
          <w:sz w:val="28"/>
          <w:szCs w:val="28"/>
        </w:rPr>
        <w:t xml:space="preserve"> Питер, 2017. 160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Кабанова М. Н. Готовимся к школе. Практические задания, тесты, советы психолога.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xml:space="preserve">: Олмапресс, 2016. 224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 xml:space="preserve">Корытова Г.С. Психологические особенности внутрисемейных отношений и их влияние на проявления школьной дезадаптации.: канд. псих. наук. Улан-Удэ, 2018. 166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Костяк Т.В. Психологическая адаптация первоклассников: учеб. Пособие для студ. Высш. Пед. Учеб. Заведений.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Академия, 2018. 176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 xml:space="preserve">Кравцов Г.Г. Метод Л.С. Выготского // Вестник РГГУ. 2015. № 4. С. 33—45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lastRenderedPageBreak/>
        <w:t>Кравцов Г.Г. Проблемы взаимосвязи обучения и развития // Педагогическое мышление: направления, проблемы, поиски / Под ред. Г.В. Лобастова. М</w:t>
      </w:r>
      <w:r>
        <w:rPr>
          <w:rFonts w:ascii="Times New Roman" w:hAnsi="Times New Roman" w:cs="Times New Roman"/>
          <w:sz w:val="28"/>
          <w:szCs w:val="28"/>
        </w:rPr>
        <w:t xml:space="preserve">осква : </w:t>
      </w:r>
      <w:r w:rsidRPr="007B041E">
        <w:rPr>
          <w:rFonts w:ascii="Times New Roman" w:hAnsi="Times New Roman" w:cs="Times New Roman"/>
          <w:sz w:val="28"/>
          <w:szCs w:val="28"/>
        </w:rPr>
        <w:t xml:space="preserve">Русское слово — учебник, 2015. С. 353—365.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 xml:space="preserve">Кравцов Г.Г. Психологические проблемы начального образования. </w:t>
      </w:r>
      <w:r>
        <w:rPr>
          <w:rFonts w:ascii="Times New Roman" w:hAnsi="Times New Roman" w:cs="Times New Roman"/>
          <w:sz w:val="28"/>
          <w:szCs w:val="28"/>
        </w:rPr>
        <w:t>–</w:t>
      </w:r>
      <w:r w:rsidRPr="007B041E">
        <w:rPr>
          <w:rFonts w:ascii="Times New Roman" w:hAnsi="Times New Roman" w:cs="Times New Roman"/>
          <w:sz w:val="28"/>
          <w:szCs w:val="28"/>
        </w:rPr>
        <w:t xml:space="preserve"> Красноярск</w:t>
      </w:r>
      <w:r>
        <w:rPr>
          <w:rFonts w:ascii="Times New Roman" w:hAnsi="Times New Roman" w:cs="Times New Roman"/>
          <w:sz w:val="28"/>
          <w:szCs w:val="28"/>
        </w:rPr>
        <w:t xml:space="preserve"> </w:t>
      </w:r>
      <w:r w:rsidRPr="007B041E">
        <w:rPr>
          <w:rFonts w:ascii="Times New Roman" w:hAnsi="Times New Roman" w:cs="Times New Roman"/>
          <w:sz w:val="28"/>
          <w:szCs w:val="28"/>
        </w:rPr>
        <w:t xml:space="preserve">: Изд-во Красноярского университета, 2014. 142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Кравцов Г.Г., Кравцова Е.Е. Психология игры: культурно-исторический подход.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Левъ, 2017. 344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Кравцов О.Г. Особенности развития личности девиантных подростков: культурно-исторический аспект // От истоков к современности. 130 лет организации психологического общества при Московском университете: сб. материалов юбилейной конференции: в 5 т. / Отв. ред. Д.Б. Богоявленская. М</w:t>
      </w:r>
      <w:r>
        <w:rPr>
          <w:rFonts w:ascii="Times New Roman" w:hAnsi="Times New Roman" w:cs="Times New Roman"/>
          <w:sz w:val="28"/>
          <w:szCs w:val="28"/>
        </w:rPr>
        <w:t>осква :</w:t>
      </w:r>
      <w:r w:rsidRPr="007B041E">
        <w:rPr>
          <w:rFonts w:ascii="Times New Roman" w:hAnsi="Times New Roman" w:cs="Times New Roman"/>
          <w:sz w:val="28"/>
          <w:szCs w:val="28"/>
        </w:rPr>
        <w:t xml:space="preserve"> 2015. С. 458</w:t>
      </w:r>
      <w:r>
        <w:rPr>
          <w:rFonts w:ascii="Times New Roman" w:hAnsi="Times New Roman" w:cs="Times New Roman"/>
          <w:sz w:val="28"/>
          <w:szCs w:val="28"/>
        </w:rPr>
        <w:t>-</w:t>
      </w:r>
      <w:r w:rsidRPr="007B041E">
        <w:rPr>
          <w:rFonts w:ascii="Times New Roman" w:hAnsi="Times New Roman" w:cs="Times New Roman"/>
          <w:sz w:val="28"/>
          <w:szCs w:val="28"/>
        </w:rPr>
        <w:t xml:space="preserve">460.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 xml:space="preserve">Кравцов О.Г. Психологическое содержание понятия «девиантное поведение» в культурно-исторической теории // Психолого-педагогический поиск. Рязань. 2016. № 3 (39). С. 113—120.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 xml:space="preserve">Кравцова Е.Е. Выготский Л.С. и современная психология // Диалог. 2017. № 1. С. 57.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 xml:space="preserve">Кравцова Е.Е. Культурно-исторические основы зоны ближайшего развития // Психологический журнал. 2001. Т. 22. № 4. - C. 86-94.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Кравцова Е.Е. Понятие возрастных психологических новообразований в современной психологии развития // Культурно-историческая психология.</w:t>
      </w:r>
      <w:r>
        <w:rPr>
          <w:rFonts w:ascii="Times New Roman" w:hAnsi="Times New Roman" w:cs="Times New Roman"/>
          <w:sz w:val="28"/>
          <w:szCs w:val="28"/>
        </w:rPr>
        <w:t xml:space="preserve"> </w:t>
      </w:r>
      <w:r w:rsidRPr="007B041E">
        <w:rPr>
          <w:rFonts w:ascii="Times New Roman" w:hAnsi="Times New Roman" w:cs="Times New Roman"/>
          <w:sz w:val="28"/>
          <w:szCs w:val="28"/>
        </w:rPr>
        <w:t xml:space="preserve">2015. Т. 1. № 2. С. 87—94.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Кравцова Е.Е. Психологические проблемы готовности детей к обучению в школе.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Педагогика, 1991. 152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Кулагин И.Ю. Возрастная психология: Полный жизненный цикл развития человека.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xml:space="preserve">: Академический проект. 2018. 432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Кулагина И.Ю. Возрастная психология: развитие ребенка от рождения до 17 лет / Ун-т Рос.акад. образования</w:t>
      </w:r>
      <w:r>
        <w:rPr>
          <w:rFonts w:ascii="Times New Roman" w:hAnsi="Times New Roman" w:cs="Times New Roman"/>
          <w:sz w:val="28"/>
          <w:szCs w:val="28"/>
        </w:rPr>
        <w:t>ю.</w:t>
      </w:r>
      <w:r w:rsidRPr="007B041E">
        <w:rPr>
          <w:rFonts w:ascii="Times New Roman" w:hAnsi="Times New Roman" w:cs="Times New Roman"/>
          <w:sz w:val="28"/>
          <w:szCs w:val="28"/>
        </w:rPr>
        <w:t xml:space="preserve">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xml:space="preserve">: Издво УРАО, 2018. 175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lastRenderedPageBreak/>
        <w:t>Леонтьев А.Н. Деятельность, сознание, личность.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xml:space="preserve">: Политиздат, 1975. C. 304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Лисовский В.Т., Лисовский А.В. Социализация молодежи. Возрастная психология. Детство, отрочество, юность: хрестоматия.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xml:space="preserve">: Академия, 2017. 534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Лосева Н. А., Захарова Н. В. Оптимизация детско-родительских отношений как условие обеспечения эмоционального благополучия детей с ОВЗ // Научно-методический электронный журнал «Концепт». 2018. Т. 20. С. 2306–2310.</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Маркова А.К. Формирование мотивации учения в школьном возрасте: Пособие для учителя.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Просвещение, 2019. 96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 xml:space="preserve">Микляева А. Направление деятельности школьного психолога по коррекции школьной тревожности // Педагогическая техника. 2014. №1. 261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Мухина В.С. Возрастная психология: феноменология развития, детство, отрочество.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xml:space="preserve">: Академия, 2018. 453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Овчарова Р.В. Справочная книга социального педагога.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Сфера, 2018. 480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Поддьяков Н.Н. Психическое развитие и саморазвитие ребенка. М</w:t>
      </w:r>
      <w:r>
        <w:rPr>
          <w:rFonts w:ascii="Times New Roman" w:hAnsi="Times New Roman" w:cs="Times New Roman"/>
          <w:sz w:val="28"/>
          <w:szCs w:val="28"/>
        </w:rPr>
        <w:t>осква :</w:t>
      </w:r>
      <w:r w:rsidRPr="007B041E">
        <w:rPr>
          <w:rFonts w:ascii="Times New Roman" w:hAnsi="Times New Roman" w:cs="Times New Roman"/>
          <w:sz w:val="28"/>
          <w:szCs w:val="28"/>
        </w:rPr>
        <w:t xml:space="preserve"> Речь, 2018. C. 143.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Свеницкий Л.А. Краткий психологический словарь / под ред. А.В.</w:t>
      </w:r>
      <w:r>
        <w:rPr>
          <w:rFonts w:ascii="Times New Roman" w:hAnsi="Times New Roman" w:cs="Times New Roman"/>
          <w:sz w:val="28"/>
          <w:szCs w:val="28"/>
        </w:rPr>
        <w:t xml:space="preserve"> </w:t>
      </w:r>
      <w:r w:rsidRPr="007B041E">
        <w:rPr>
          <w:rFonts w:ascii="Times New Roman" w:hAnsi="Times New Roman" w:cs="Times New Roman"/>
          <w:sz w:val="28"/>
          <w:szCs w:val="28"/>
        </w:rPr>
        <w:t>Петровского, М. Г. Ярошевского.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xml:space="preserve">: Проспект, 2019. 512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Словарь по коррекционной педагогике и специальной психологии /</w:t>
      </w:r>
      <w:r>
        <w:rPr>
          <w:rFonts w:ascii="Times New Roman" w:hAnsi="Times New Roman" w:cs="Times New Roman"/>
          <w:sz w:val="28"/>
          <w:szCs w:val="28"/>
        </w:rPr>
        <w:t xml:space="preserve"> </w:t>
      </w:r>
      <w:r w:rsidRPr="007B041E">
        <w:rPr>
          <w:rFonts w:ascii="Times New Roman" w:hAnsi="Times New Roman" w:cs="Times New Roman"/>
          <w:sz w:val="28"/>
          <w:szCs w:val="28"/>
        </w:rPr>
        <w:t>сост. Н.В. Новоторцева. Ярославль</w:t>
      </w:r>
      <w:r>
        <w:rPr>
          <w:rFonts w:ascii="Times New Roman" w:hAnsi="Times New Roman" w:cs="Times New Roman"/>
          <w:sz w:val="28"/>
          <w:szCs w:val="28"/>
        </w:rPr>
        <w:t xml:space="preserve"> </w:t>
      </w:r>
      <w:r w:rsidRPr="007B041E">
        <w:rPr>
          <w:rFonts w:ascii="Times New Roman" w:hAnsi="Times New Roman" w:cs="Times New Roman"/>
          <w:sz w:val="28"/>
          <w:szCs w:val="28"/>
        </w:rPr>
        <w:t xml:space="preserve">: Академия развития, 1999. 144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Смирнова Е.О. Межличностные отношения ребенка от года до семи лет.</w:t>
      </w:r>
      <w:r>
        <w:rPr>
          <w:rFonts w:ascii="Times New Roman" w:hAnsi="Times New Roman" w:cs="Times New Roman"/>
          <w:sz w:val="28"/>
          <w:szCs w:val="28"/>
        </w:rPr>
        <w:t xml:space="preserve"> </w:t>
      </w:r>
      <w:r w:rsidRPr="007B041E">
        <w:rPr>
          <w:rFonts w:ascii="Times New Roman" w:hAnsi="Times New Roman" w:cs="Times New Roman"/>
          <w:sz w:val="28"/>
          <w:szCs w:val="28"/>
        </w:rPr>
        <w:t>Воронеж</w:t>
      </w:r>
      <w:r>
        <w:rPr>
          <w:rFonts w:ascii="Times New Roman" w:hAnsi="Times New Roman" w:cs="Times New Roman"/>
          <w:sz w:val="28"/>
          <w:szCs w:val="28"/>
        </w:rPr>
        <w:t xml:space="preserve"> </w:t>
      </w:r>
      <w:r w:rsidRPr="007B041E">
        <w:rPr>
          <w:rFonts w:ascii="Times New Roman" w:hAnsi="Times New Roman" w:cs="Times New Roman"/>
          <w:sz w:val="28"/>
          <w:szCs w:val="28"/>
        </w:rPr>
        <w:t xml:space="preserve">: МОДЭК, 2016. 239 с.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 xml:space="preserve">Смирнова Е.О., Быкова М.В. Структура и динамика родительского отношения // Вопросы психологии. 2019. № 6. С. 29 – 35.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lastRenderedPageBreak/>
        <w:t>Солодянкина Е. Г. Влияние детско-родительских отношений на мотивацию учения первоклассников // Научно-методический электронный журнал «Концепт». 2014. Т. 30. С. 26–30.</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Социальное воспитание детей и молодежи с отклонениями в развитии и поведении: вопросы теории и практики: учеб. пособие; Федер. гос. бюдж. образоват. учреждение высш. проф. образования «Волгогр. гос. соц.-пед. ун-т». Волгоград</w:t>
      </w:r>
      <w:r>
        <w:rPr>
          <w:rFonts w:ascii="Times New Roman" w:hAnsi="Times New Roman" w:cs="Times New Roman"/>
          <w:sz w:val="28"/>
          <w:szCs w:val="28"/>
        </w:rPr>
        <w:t xml:space="preserve"> </w:t>
      </w:r>
      <w:r w:rsidRPr="007B041E">
        <w:rPr>
          <w:rFonts w:ascii="Times New Roman" w:hAnsi="Times New Roman" w:cs="Times New Roman"/>
          <w:sz w:val="28"/>
          <w:szCs w:val="28"/>
        </w:rPr>
        <w:t>: Изд-во ВолГУ, 2018. 120 с.</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Шпика И.В. Учебная мотивация как показатель качества обучения младших школьников</w:t>
      </w:r>
      <w:r>
        <w:rPr>
          <w:rFonts w:ascii="Times New Roman" w:hAnsi="Times New Roman" w:cs="Times New Roman"/>
          <w:sz w:val="28"/>
          <w:szCs w:val="28"/>
        </w:rPr>
        <w:t xml:space="preserve"> </w:t>
      </w:r>
      <w:r w:rsidRPr="007B041E">
        <w:rPr>
          <w:rFonts w:ascii="Times New Roman" w:hAnsi="Times New Roman" w:cs="Times New Roman"/>
          <w:sz w:val="28"/>
          <w:szCs w:val="28"/>
        </w:rPr>
        <w:t>//</w:t>
      </w:r>
      <w:r>
        <w:rPr>
          <w:rFonts w:ascii="Times New Roman" w:hAnsi="Times New Roman" w:cs="Times New Roman"/>
          <w:sz w:val="28"/>
          <w:szCs w:val="28"/>
        </w:rPr>
        <w:t xml:space="preserve"> </w:t>
      </w:r>
      <w:r w:rsidRPr="007B041E">
        <w:rPr>
          <w:rFonts w:ascii="Times New Roman" w:hAnsi="Times New Roman" w:cs="Times New Roman"/>
          <w:sz w:val="28"/>
          <w:szCs w:val="28"/>
        </w:rPr>
        <w:t xml:space="preserve">Начальная школа. 2013. №2. С.18-19. </w:t>
      </w:r>
    </w:p>
    <w:p w:rsidR="00D20D3F" w:rsidRPr="007B041E" w:rsidRDefault="00D20D3F" w:rsidP="00D20D3F">
      <w:pPr>
        <w:pStyle w:val="a3"/>
        <w:numPr>
          <w:ilvl w:val="0"/>
          <w:numId w:val="6"/>
        </w:numPr>
        <w:spacing w:after="0" w:line="360" w:lineRule="auto"/>
        <w:ind w:left="0" w:firstLine="709"/>
        <w:jc w:val="both"/>
        <w:rPr>
          <w:rFonts w:ascii="Times New Roman" w:hAnsi="Times New Roman" w:cs="Times New Roman"/>
          <w:sz w:val="28"/>
          <w:szCs w:val="28"/>
        </w:rPr>
      </w:pPr>
      <w:r w:rsidRPr="007B041E">
        <w:rPr>
          <w:rFonts w:ascii="Times New Roman" w:hAnsi="Times New Roman" w:cs="Times New Roman"/>
          <w:sz w:val="28"/>
          <w:szCs w:val="28"/>
        </w:rPr>
        <w:t>Шульга Т.И., Быков А.В. Психологическая служба в учреждениях социально-педагогической помощи и поддержки детей и подростков. М</w:t>
      </w:r>
      <w:r>
        <w:rPr>
          <w:rFonts w:ascii="Times New Roman" w:hAnsi="Times New Roman" w:cs="Times New Roman"/>
          <w:sz w:val="28"/>
          <w:szCs w:val="28"/>
        </w:rPr>
        <w:t xml:space="preserve">осква </w:t>
      </w:r>
      <w:r w:rsidRPr="007B041E">
        <w:rPr>
          <w:rFonts w:ascii="Times New Roman" w:hAnsi="Times New Roman" w:cs="Times New Roman"/>
          <w:sz w:val="28"/>
          <w:szCs w:val="28"/>
        </w:rPr>
        <w:t>: Проспект, 2013. 362 с.</w:t>
      </w:r>
    </w:p>
    <w:p w:rsidR="00D20D3F" w:rsidRDefault="00D20D3F" w:rsidP="00D20D3F">
      <w:pPr>
        <w:spacing w:line="36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page"/>
      </w:r>
    </w:p>
    <w:p w:rsidR="00D20D3F" w:rsidRDefault="00D20D3F" w:rsidP="00D20D3F">
      <w:pPr>
        <w:pStyle w:val="1"/>
        <w:spacing w:before="0" w:line="360" w:lineRule="auto"/>
        <w:jc w:val="center"/>
        <w:rPr>
          <w:rFonts w:ascii="Times New Roman" w:eastAsia="Times New Roman" w:hAnsi="Times New Roman" w:cs="Times New Roman"/>
          <w:b/>
          <w:bCs/>
          <w:color w:val="auto"/>
          <w:sz w:val="28"/>
          <w:szCs w:val="28"/>
          <w:lang w:eastAsia="ru-RU"/>
        </w:rPr>
      </w:pPr>
      <w:bookmarkStart w:id="62" w:name="_Toc49523517"/>
      <w:commentRangeStart w:id="63"/>
      <w:r>
        <w:rPr>
          <w:rFonts w:ascii="Times New Roman" w:eastAsia="Times New Roman" w:hAnsi="Times New Roman" w:cs="Times New Roman"/>
          <w:b/>
          <w:bCs/>
          <w:color w:val="auto"/>
          <w:sz w:val="28"/>
          <w:szCs w:val="28"/>
          <w:lang w:eastAsia="ru-RU"/>
        </w:rPr>
        <w:lastRenderedPageBreak/>
        <w:t>ПРИЛОЖЕНИЕ</w:t>
      </w:r>
      <w:bookmarkEnd w:id="62"/>
      <w:commentRangeEnd w:id="63"/>
      <w:r>
        <w:rPr>
          <w:rStyle w:val="ae"/>
          <w:rFonts w:asciiTheme="minorHAnsi" w:eastAsiaTheme="minorHAnsi" w:hAnsiTheme="minorHAnsi" w:cstheme="minorBidi"/>
          <w:color w:val="auto"/>
        </w:rPr>
        <w:commentReference w:id="63"/>
      </w:r>
    </w:p>
    <w:p w:rsidR="00D20D3F" w:rsidRPr="002545FE" w:rsidRDefault="00D20D3F" w:rsidP="00D20D3F">
      <w:pPr>
        <w:spacing w:after="0" w:line="360" w:lineRule="auto"/>
        <w:ind w:firstLine="709"/>
        <w:jc w:val="both"/>
        <w:rPr>
          <w:rFonts w:ascii="Times New Roman" w:hAnsi="Times New Roman" w:cs="Times New Roman"/>
          <w:sz w:val="28"/>
          <w:szCs w:val="28"/>
          <w:lang w:eastAsia="ru-RU"/>
        </w:rPr>
      </w:pP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8"/>
          <w:b/>
          <w:bCs/>
          <w:color w:val="000000"/>
          <w:sz w:val="28"/>
          <w:szCs w:val="28"/>
        </w:rPr>
        <w:t>Анкета для определения школьной мотивации (Н.Г. Лусканова)</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Мотив учения – это направленность учащегося на отдельные стороны учебной работы. Исследуя мотивацию учения, психологи и педагоги должны установить мотивы и цели учения, эмоции, которые ученик переживает в процессе учения, умение учиться. Мотив проявляется в ситуации выбора, поэтому лучше всего изучить мотивы учения через предпочтение учащимися одних учебных предметов другим, выбор более или менее сложных, репродуктивных или проблемных учебных заданий.</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Выделяют две основные разновидности мотивов учебной деятельности: познавательные, направленные на содержание учебного предмета и социальные мотивы, направленные на другого человека в ходе учебного процесса. Очевидно, что эти два мотивов учения неравноценны. Они могут находиться на разных уровнях.</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Для познавательных мотивов учения выделяют следующие уровни мотивов:</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 широкие познавательные мотивы – ориентация на овладение новыми знаниями, фактами, явлениями, закономерностями;</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 учебно-познавательные мотивы - ориентация на усвоение способов добывания знаний, приемов самостоятельного приобретения знаний;</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 мотивы самообразования – ориентация на приобретение дополнительных знаний, на самосовершенствование личности.</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Для социальных мотивов учения выделяют следующие уровни:</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 широкие социальные мотивы – мотивы долга и ответственности, понимания социальной значимости учения;</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 узкие социальные мотивы (позиционные) – стремление занять определенную позицию в отношении окружающих (например заслужить их одобрение);</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lastRenderedPageBreak/>
        <w:t>- мотивы социального сотрудничества – ориентация на взаимоотношения и способы взаимодействия с другими людьми.</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В развитии учебной мотивации современного школьника большое значение играет формирование мотивации учения.</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Для скрининговой оценки уровня школьной мотивации учащихся может быть использована краткая анкета, состоящая из 10 вопросов, наилучшим образом отражающих отношение детей к школе, учебному процессу, эмоциональное реагирование на школьную ситуацию.</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5"/>
          <w:color w:val="000000"/>
          <w:sz w:val="28"/>
          <w:szCs w:val="28"/>
          <w:u w:val="single"/>
        </w:rPr>
        <w:t>Цель методики.</w:t>
      </w:r>
      <w:r w:rsidRPr="002545FE">
        <w:rPr>
          <w:rStyle w:val="c0"/>
          <w:color w:val="000000"/>
          <w:sz w:val="28"/>
          <w:szCs w:val="28"/>
        </w:rPr>
        <w:t>Анкета позволяет изучить уровень школьной мотивации.</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5"/>
          <w:color w:val="000000"/>
          <w:sz w:val="28"/>
          <w:szCs w:val="28"/>
          <w:u w:val="single"/>
        </w:rPr>
        <w:t>Возрастные ограничения.</w:t>
      </w:r>
      <w:r w:rsidRPr="002545FE">
        <w:rPr>
          <w:rStyle w:val="c0"/>
          <w:color w:val="000000"/>
          <w:sz w:val="28"/>
          <w:szCs w:val="28"/>
        </w:rPr>
        <w:t>Опросник предназначен для работы с детьми 6-11 лет.</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5"/>
          <w:color w:val="000000"/>
          <w:sz w:val="28"/>
          <w:szCs w:val="28"/>
          <w:u w:val="single"/>
        </w:rPr>
        <w:t>Процедура диагностики.</w:t>
      </w:r>
      <w:r w:rsidRPr="002545FE">
        <w:rPr>
          <w:rStyle w:val="c0"/>
          <w:color w:val="000000"/>
          <w:sz w:val="28"/>
          <w:szCs w:val="28"/>
        </w:rPr>
        <w:t>Диагностика может проводиться как в индивидуальной , так и в групповой форме. Вопросы предъявляются либо письменно, либо на слух. Присутствие учителя или классного руководителя в помещении, где проводится опрос, крайне нежелательно.</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5"/>
          <w:color w:val="000000"/>
          <w:sz w:val="28"/>
          <w:szCs w:val="28"/>
          <w:u w:val="single"/>
        </w:rPr>
        <w:t>Необходимые материалы.</w:t>
      </w:r>
      <w:r w:rsidRPr="002545FE">
        <w:rPr>
          <w:rStyle w:val="c0"/>
          <w:color w:val="000000"/>
          <w:sz w:val="28"/>
          <w:szCs w:val="28"/>
        </w:rPr>
        <w:t>Для проведения исследования необходим текст опросника, а также листы бумаги по числу учащихся.</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5"/>
          <w:color w:val="000000"/>
          <w:sz w:val="28"/>
          <w:szCs w:val="28"/>
          <w:u w:val="single"/>
        </w:rPr>
        <w:t>Инструкция.</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«Ребята, сейчас Вам будет предложена анкета, состоящая из 10 вопросов. На каждый вопрос есть три варианта ответов. Выберите пожалуйста</w:t>
      </w:r>
      <w:r w:rsidRPr="002545FE">
        <w:rPr>
          <w:rStyle w:val="c7"/>
          <w:i/>
          <w:iCs/>
          <w:color w:val="000000"/>
          <w:sz w:val="28"/>
          <w:szCs w:val="28"/>
        </w:rPr>
        <w:t> один </w:t>
      </w:r>
      <w:r w:rsidRPr="002545FE">
        <w:rPr>
          <w:rStyle w:val="c0"/>
          <w:color w:val="000000"/>
          <w:sz w:val="28"/>
          <w:szCs w:val="28"/>
        </w:rPr>
        <w:t>из предложенных ответов на каждый вопрос».</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ВОПРОСЫ АНКЕТЫ</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1. Тебе нравится в школе или не очень?</w:t>
      </w:r>
    </w:p>
    <w:p w:rsidR="00D20D3F" w:rsidRPr="002545FE" w:rsidRDefault="00D20D3F" w:rsidP="00D20D3F">
      <w:pPr>
        <w:pStyle w:val="c1"/>
        <w:numPr>
          <w:ilvl w:val="0"/>
          <w:numId w:val="8"/>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не очень</w:t>
      </w:r>
    </w:p>
    <w:p w:rsidR="00D20D3F" w:rsidRPr="002545FE" w:rsidRDefault="00D20D3F" w:rsidP="00D20D3F">
      <w:pPr>
        <w:pStyle w:val="c1"/>
        <w:numPr>
          <w:ilvl w:val="0"/>
          <w:numId w:val="8"/>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нравится</w:t>
      </w:r>
    </w:p>
    <w:p w:rsidR="00D20D3F" w:rsidRPr="002545FE" w:rsidRDefault="00D20D3F" w:rsidP="00D20D3F">
      <w:pPr>
        <w:pStyle w:val="c1"/>
        <w:numPr>
          <w:ilvl w:val="0"/>
          <w:numId w:val="8"/>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не нравится</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2. Утром, когда ты просыпаешься, ты всегда с радостью идешь в школу или тебе часто хочется остаться дома?</w:t>
      </w:r>
    </w:p>
    <w:p w:rsidR="00D20D3F" w:rsidRPr="002545FE" w:rsidRDefault="00D20D3F" w:rsidP="00D20D3F">
      <w:pPr>
        <w:pStyle w:val="c1"/>
        <w:numPr>
          <w:ilvl w:val="0"/>
          <w:numId w:val="9"/>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чаще хочется остаться дома</w:t>
      </w:r>
    </w:p>
    <w:p w:rsidR="00D20D3F" w:rsidRPr="002545FE" w:rsidRDefault="00D20D3F" w:rsidP="00D20D3F">
      <w:pPr>
        <w:pStyle w:val="c1"/>
        <w:numPr>
          <w:ilvl w:val="0"/>
          <w:numId w:val="9"/>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lastRenderedPageBreak/>
        <w:t>бывает по-разному</w:t>
      </w:r>
    </w:p>
    <w:p w:rsidR="00D20D3F" w:rsidRPr="002545FE" w:rsidRDefault="00D20D3F" w:rsidP="00D20D3F">
      <w:pPr>
        <w:pStyle w:val="c1"/>
        <w:numPr>
          <w:ilvl w:val="0"/>
          <w:numId w:val="9"/>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иду с радостью</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3. Если бы учитель сказал, что завтра в школу не обязательно приходить все ученикам, желающие могут остаться дома, ты пошел бы в школу или остался дома?</w:t>
      </w:r>
    </w:p>
    <w:p w:rsidR="00D20D3F" w:rsidRPr="002545FE" w:rsidRDefault="00D20D3F" w:rsidP="00D20D3F">
      <w:pPr>
        <w:pStyle w:val="c1"/>
        <w:numPr>
          <w:ilvl w:val="0"/>
          <w:numId w:val="10"/>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не знаю</w:t>
      </w:r>
    </w:p>
    <w:p w:rsidR="00D20D3F" w:rsidRPr="002545FE" w:rsidRDefault="00D20D3F" w:rsidP="00D20D3F">
      <w:pPr>
        <w:pStyle w:val="c1"/>
        <w:numPr>
          <w:ilvl w:val="0"/>
          <w:numId w:val="10"/>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остался бы дома</w:t>
      </w:r>
    </w:p>
    <w:p w:rsidR="00D20D3F" w:rsidRPr="002545FE" w:rsidRDefault="00D20D3F" w:rsidP="00D20D3F">
      <w:pPr>
        <w:pStyle w:val="c1"/>
        <w:numPr>
          <w:ilvl w:val="0"/>
          <w:numId w:val="10"/>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пошел бы в школу</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4. Тебе нравится, когда отменяют какие-нибудь уроки?</w:t>
      </w:r>
    </w:p>
    <w:p w:rsidR="00D20D3F" w:rsidRPr="002545FE" w:rsidRDefault="00D20D3F" w:rsidP="00D20D3F">
      <w:pPr>
        <w:pStyle w:val="c1"/>
        <w:numPr>
          <w:ilvl w:val="0"/>
          <w:numId w:val="11"/>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не нравится</w:t>
      </w:r>
    </w:p>
    <w:p w:rsidR="00D20D3F" w:rsidRPr="002545FE" w:rsidRDefault="00D20D3F" w:rsidP="00D20D3F">
      <w:pPr>
        <w:pStyle w:val="c1"/>
        <w:numPr>
          <w:ilvl w:val="0"/>
          <w:numId w:val="11"/>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бывает по-разному</w:t>
      </w:r>
    </w:p>
    <w:p w:rsidR="00D20D3F" w:rsidRPr="002545FE" w:rsidRDefault="00D20D3F" w:rsidP="00D20D3F">
      <w:pPr>
        <w:pStyle w:val="c1"/>
        <w:numPr>
          <w:ilvl w:val="0"/>
          <w:numId w:val="11"/>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нравится</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5. Ты хотел бы, чтобы тебе не задавали домашних заданий?</w:t>
      </w:r>
    </w:p>
    <w:p w:rsidR="00D20D3F" w:rsidRPr="002545FE" w:rsidRDefault="00D20D3F" w:rsidP="00D20D3F">
      <w:pPr>
        <w:pStyle w:val="c1"/>
        <w:numPr>
          <w:ilvl w:val="0"/>
          <w:numId w:val="12"/>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хотел бы</w:t>
      </w:r>
    </w:p>
    <w:p w:rsidR="00D20D3F" w:rsidRPr="002545FE" w:rsidRDefault="00D20D3F" w:rsidP="00D20D3F">
      <w:pPr>
        <w:pStyle w:val="c1"/>
        <w:numPr>
          <w:ilvl w:val="0"/>
          <w:numId w:val="12"/>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не хотел бы</w:t>
      </w:r>
    </w:p>
    <w:p w:rsidR="00D20D3F" w:rsidRPr="002545FE" w:rsidRDefault="00D20D3F" w:rsidP="00D20D3F">
      <w:pPr>
        <w:pStyle w:val="c1"/>
        <w:numPr>
          <w:ilvl w:val="0"/>
          <w:numId w:val="12"/>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не знаю</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6. Ты хотел бы, чтобы в школе остались одни перемены?</w:t>
      </w:r>
    </w:p>
    <w:p w:rsidR="00D20D3F" w:rsidRPr="002545FE" w:rsidRDefault="00D20D3F" w:rsidP="00D20D3F">
      <w:pPr>
        <w:pStyle w:val="c1"/>
        <w:numPr>
          <w:ilvl w:val="0"/>
          <w:numId w:val="13"/>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не знаю</w:t>
      </w:r>
    </w:p>
    <w:p w:rsidR="00D20D3F" w:rsidRPr="002545FE" w:rsidRDefault="00D20D3F" w:rsidP="00D20D3F">
      <w:pPr>
        <w:pStyle w:val="c1"/>
        <w:numPr>
          <w:ilvl w:val="0"/>
          <w:numId w:val="13"/>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не хотел бы</w:t>
      </w:r>
    </w:p>
    <w:p w:rsidR="00D20D3F" w:rsidRPr="002545FE" w:rsidRDefault="00D20D3F" w:rsidP="00D20D3F">
      <w:pPr>
        <w:pStyle w:val="c1"/>
        <w:numPr>
          <w:ilvl w:val="0"/>
          <w:numId w:val="13"/>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хотел бы</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7. Ты часто рассказываешь о школе родителям?</w:t>
      </w:r>
    </w:p>
    <w:p w:rsidR="00D20D3F" w:rsidRPr="002545FE" w:rsidRDefault="00D20D3F" w:rsidP="00D20D3F">
      <w:pPr>
        <w:pStyle w:val="c1"/>
        <w:numPr>
          <w:ilvl w:val="0"/>
          <w:numId w:val="14"/>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часто</w:t>
      </w:r>
    </w:p>
    <w:p w:rsidR="00D20D3F" w:rsidRPr="002545FE" w:rsidRDefault="00D20D3F" w:rsidP="00D20D3F">
      <w:pPr>
        <w:pStyle w:val="c1"/>
        <w:numPr>
          <w:ilvl w:val="0"/>
          <w:numId w:val="14"/>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редко</w:t>
      </w:r>
    </w:p>
    <w:p w:rsidR="00D20D3F" w:rsidRPr="002545FE" w:rsidRDefault="00D20D3F" w:rsidP="00D20D3F">
      <w:pPr>
        <w:pStyle w:val="c1"/>
        <w:numPr>
          <w:ilvl w:val="0"/>
          <w:numId w:val="14"/>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не рассказываю</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8. Ты хотел бы, чтобы у тебя был менее строгий учитель?</w:t>
      </w:r>
    </w:p>
    <w:p w:rsidR="00D20D3F" w:rsidRPr="002545FE" w:rsidRDefault="00D20D3F" w:rsidP="00D20D3F">
      <w:pPr>
        <w:pStyle w:val="c1"/>
        <w:numPr>
          <w:ilvl w:val="0"/>
          <w:numId w:val="15"/>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точно не знаю</w:t>
      </w:r>
    </w:p>
    <w:p w:rsidR="00D20D3F" w:rsidRPr="002545FE" w:rsidRDefault="00D20D3F" w:rsidP="00D20D3F">
      <w:pPr>
        <w:pStyle w:val="c1"/>
        <w:numPr>
          <w:ilvl w:val="0"/>
          <w:numId w:val="15"/>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хотел бы</w:t>
      </w:r>
    </w:p>
    <w:p w:rsidR="00D20D3F" w:rsidRPr="002545FE" w:rsidRDefault="00D20D3F" w:rsidP="00D20D3F">
      <w:pPr>
        <w:pStyle w:val="c1"/>
        <w:numPr>
          <w:ilvl w:val="0"/>
          <w:numId w:val="15"/>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не хотел бы</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9. У тебя в классе много друзей?</w:t>
      </w:r>
    </w:p>
    <w:p w:rsidR="00D20D3F" w:rsidRPr="002545FE" w:rsidRDefault="00D20D3F" w:rsidP="00D20D3F">
      <w:pPr>
        <w:pStyle w:val="c1"/>
        <w:numPr>
          <w:ilvl w:val="0"/>
          <w:numId w:val="16"/>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мало</w:t>
      </w:r>
    </w:p>
    <w:p w:rsidR="00D20D3F" w:rsidRPr="002545FE" w:rsidRDefault="00D20D3F" w:rsidP="00D20D3F">
      <w:pPr>
        <w:pStyle w:val="c1"/>
        <w:numPr>
          <w:ilvl w:val="0"/>
          <w:numId w:val="16"/>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lastRenderedPageBreak/>
        <w:t>много</w:t>
      </w:r>
    </w:p>
    <w:p w:rsidR="00D20D3F" w:rsidRPr="002545FE" w:rsidRDefault="00D20D3F" w:rsidP="00D20D3F">
      <w:pPr>
        <w:pStyle w:val="c1"/>
        <w:numPr>
          <w:ilvl w:val="0"/>
          <w:numId w:val="16"/>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нет друзей</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10. Тебе нравятся твои одноклассники?</w:t>
      </w:r>
    </w:p>
    <w:p w:rsidR="00D20D3F" w:rsidRPr="002545FE" w:rsidRDefault="00D20D3F" w:rsidP="00D20D3F">
      <w:pPr>
        <w:pStyle w:val="c1"/>
        <w:numPr>
          <w:ilvl w:val="0"/>
          <w:numId w:val="17"/>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нравятся</w:t>
      </w:r>
    </w:p>
    <w:p w:rsidR="00D20D3F" w:rsidRPr="002545FE" w:rsidRDefault="00D20D3F" w:rsidP="00D20D3F">
      <w:pPr>
        <w:pStyle w:val="c1"/>
        <w:numPr>
          <w:ilvl w:val="0"/>
          <w:numId w:val="17"/>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не очень</w:t>
      </w:r>
    </w:p>
    <w:p w:rsidR="00D20D3F" w:rsidRPr="002545FE" w:rsidRDefault="00D20D3F" w:rsidP="00D20D3F">
      <w:pPr>
        <w:pStyle w:val="c1"/>
        <w:numPr>
          <w:ilvl w:val="0"/>
          <w:numId w:val="17"/>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не нравятся</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5"/>
          <w:color w:val="000000"/>
          <w:sz w:val="28"/>
          <w:szCs w:val="28"/>
          <w:u w:val="single"/>
        </w:rPr>
        <w:t>Обработка.</w:t>
      </w:r>
      <w:r w:rsidRPr="002545FE">
        <w:rPr>
          <w:rStyle w:val="c0"/>
          <w:color w:val="000000"/>
          <w:sz w:val="28"/>
          <w:szCs w:val="28"/>
        </w:rPr>
        <w:t>Для возможности дифференцироваю детей по уровню школьной мотивации использовалась система бальных оценок:</w:t>
      </w:r>
    </w:p>
    <w:p w:rsidR="00D20D3F" w:rsidRPr="002545FE" w:rsidRDefault="00D20D3F" w:rsidP="00D20D3F">
      <w:pPr>
        <w:pStyle w:val="c1"/>
        <w:numPr>
          <w:ilvl w:val="0"/>
          <w:numId w:val="18"/>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ответ ребенка, свидетельствующий о его положительном отношении к школе и предпочтении им учебных ситуаций – 3 баллов;</w:t>
      </w:r>
    </w:p>
    <w:p w:rsidR="00D20D3F" w:rsidRPr="002545FE" w:rsidRDefault="00D20D3F" w:rsidP="00D20D3F">
      <w:pPr>
        <w:pStyle w:val="c1"/>
        <w:numPr>
          <w:ilvl w:val="0"/>
          <w:numId w:val="18"/>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нейтральный ответ (не знаю, бывает по-разному и т.п.) – 1 балл;</w:t>
      </w:r>
    </w:p>
    <w:p w:rsidR="00D20D3F" w:rsidRPr="002545FE" w:rsidRDefault="00D20D3F" w:rsidP="00D20D3F">
      <w:pPr>
        <w:pStyle w:val="c1"/>
        <w:numPr>
          <w:ilvl w:val="0"/>
          <w:numId w:val="18"/>
        </w:numPr>
        <w:shd w:val="clear" w:color="auto" w:fill="FFFFFF"/>
        <w:spacing w:before="0" w:beforeAutospacing="0" w:after="0" w:afterAutospacing="0" w:line="360" w:lineRule="auto"/>
        <w:ind w:left="0" w:firstLine="709"/>
        <w:jc w:val="both"/>
        <w:rPr>
          <w:color w:val="000000"/>
          <w:sz w:val="28"/>
          <w:szCs w:val="28"/>
        </w:rPr>
      </w:pPr>
      <w:r w:rsidRPr="002545FE">
        <w:rPr>
          <w:rStyle w:val="c0"/>
          <w:color w:val="000000"/>
          <w:sz w:val="28"/>
          <w:szCs w:val="28"/>
        </w:rPr>
        <w:t>ответ, позволяющий судить об отрицательном отношении ребенка к школе, к той или иной школьной ситуации – 0 баллов.</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5"/>
          <w:color w:val="000000"/>
          <w:sz w:val="28"/>
          <w:szCs w:val="28"/>
          <w:u w:val="single"/>
        </w:rPr>
        <w:t>Интерпретация.</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5"/>
          <w:color w:val="000000"/>
          <w:sz w:val="28"/>
          <w:szCs w:val="28"/>
          <w:u w:val="single"/>
        </w:rPr>
        <w:t>1. 25 – 30 баллов (максимально высокий уровень) – высокий уровень школьной мотивации, учебной активности.</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Такие дети отличаются наличием высоких познавательных мотивов, стремлением наиболее успешно выполнять все предъявляемые школой требования. Они очень четко следуют всем указаниям учителя, добросовестны и ответственны, сильно переживают, если получают неудовлетворительные оценки или замечания педагога. В рисунках на школьную тему они изображают учителя у доски, процесс урока, учебный материал и .п.</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5"/>
          <w:color w:val="000000"/>
          <w:sz w:val="28"/>
          <w:szCs w:val="28"/>
          <w:u w:val="single"/>
        </w:rPr>
        <w:t>2. 20 – 24 балла – хорошая школьная мотивация.</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Подобные показатели имеет большинство учащихся начальных классов, успешно справляющихся с учебной деятельностью. В рисунках на школьную тему они также изображают учебные ситуации, в при ответах на вопросы проявляют меньшую зависимость от жестких требований и норм. Подобный уровень мотивации является средней нормой.</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5"/>
          <w:color w:val="000000"/>
          <w:sz w:val="28"/>
          <w:szCs w:val="28"/>
          <w:u w:val="single"/>
        </w:rPr>
        <w:lastRenderedPageBreak/>
        <w:t>3. 15 – 19 баллов – положительное отношение к школе, но школа привлекает больше внеучебными сторонами.</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Такие дети достаточно благополучно чувствуют себя в школе, однако чаще ходят в школу, чтобы общаться с друзьями, с учителями. Им нравится ощущать себя учениками, иметь красивый портфель, ручки, тетради. Познавательные мотивы у таких детей сформированы в меньшей степени и учебный процесс их мало привлекает. В рисунках на школьную тему такие дети изображают, как правило, школьные, но не учебные ситуации.</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5"/>
          <w:color w:val="000000"/>
          <w:sz w:val="28"/>
          <w:szCs w:val="28"/>
          <w:u w:val="single"/>
        </w:rPr>
        <w:t>4. 10 – 14 баллов – низкая школьная мотивация.</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0"/>
          <w:color w:val="000000"/>
          <w:sz w:val="28"/>
          <w:szCs w:val="28"/>
        </w:rPr>
        <w:t>Подобные школьники посещают школу неохотно, предпочитают пропускать занятия. На уроках часто занимаются посторонними делами, играми. Испытывают серьезные затруднения в учебной деятельности. Находятся в состоянии неустойчивой адаптации к школе. В рисунках на школьную тему такие дети изображают игровые сюжеты, хотя косвенно они связаны со школой, присутствуют в школе.</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r w:rsidRPr="002545FE">
        <w:rPr>
          <w:rStyle w:val="c5"/>
          <w:color w:val="000000"/>
          <w:sz w:val="28"/>
          <w:szCs w:val="28"/>
          <w:u w:val="single"/>
        </w:rPr>
        <w:t>5. Ниже 10 баллов – негативное отношение к школе, школьная дезадаптация.</w:t>
      </w:r>
    </w:p>
    <w:p w:rsidR="00D20D3F" w:rsidRDefault="00D20D3F" w:rsidP="00D20D3F">
      <w:pPr>
        <w:pStyle w:val="c2"/>
        <w:shd w:val="clear" w:color="auto" w:fill="FFFFFF"/>
        <w:spacing w:before="0" w:beforeAutospacing="0" w:after="0" w:afterAutospacing="0" w:line="360" w:lineRule="auto"/>
        <w:ind w:firstLine="709"/>
        <w:jc w:val="both"/>
        <w:rPr>
          <w:rStyle w:val="c0"/>
          <w:color w:val="000000"/>
          <w:sz w:val="28"/>
          <w:szCs w:val="28"/>
        </w:rPr>
      </w:pPr>
      <w:r w:rsidRPr="002545FE">
        <w:rPr>
          <w:rStyle w:val="c0"/>
          <w:color w:val="000000"/>
          <w:sz w:val="28"/>
          <w:szCs w:val="28"/>
        </w:rPr>
        <w:t>Такие дети испытывают серьезные трудности в школе: они не справляются с учебной деятельностью, испытывают проблемы в общении с одноклассниками, во взаимоотношениях с учителями. Школа нередко воспринимается ими как враждебная среда, пребывание в которой для них невыносимо. Могут плакать, проситься домой. В других случаях ученики могут проявлять агрессивные реакции, отказываться выполнять те или иные задания, следовать нормам, правилам. Часто у таких школьников отмечаются нарушения нервно-психического здоровья. Рисунки таких детей, как правило, не соответствуют школьной теме, а отражают индивидуальные пристрастия ребенка.</w:t>
      </w:r>
    </w:p>
    <w:p w:rsidR="00D20D3F" w:rsidRDefault="00D20D3F" w:rsidP="00D20D3F">
      <w:pPr>
        <w:spacing w:line="360" w:lineRule="auto"/>
        <w:rPr>
          <w:rStyle w:val="c0"/>
          <w:rFonts w:ascii="Times New Roman" w:eastAsia="Times New Roman" w:hAnsi="Times New Roman" w:cs="Times New Roman"/>
          <w:color w:val="000000"/>
          <w:sz w:val="28"/>
          <w:szCs w:val="28"/>
          <w:lang w:eastAsia="ru-RU"/>
        </w:rPr>
      </w:pPr>
      <w:r>
        <w:rPr>
          <w:rStyle w:val="c0"/>
          <w:color w:val="000000"/>
          <w:sz w:val="28"/>
          <w:szCs w:val="28"/>
        </w:rPr>
        <w:br w:type="page"/>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lastRenderedPageBreak/>
        <w:t xml:space="preserve">Методика «Экспертная оценка адаптированности ребёнка к школе» (В.И. Чирков, О.Л. Соколова, О.В. Сорокина)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Схема изучения социально-психологической адаптации ребенка к школе (заполняют родители)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Инструкция: Выберите утверждение, наиболее точно отражающее состояние ребёнка на данный момент</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 I шкала «Успешность выполнения школьных заданий»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5. Правильное безошибочное выполнение школьных заданий.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4. Небольшие помарки, единичные ошибки.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3. Редкие ошибки, связанные с пропуском букв или их заменой.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2. Плохое усвоение материала по одному из основных предметов, обилие ошибок: частые ошибки, неаккуратное выполнение заданий.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1. Плохое усвоение программного материала по всем предметам.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II шкала «Степень усилий, необходимых ребёнку для выполнения школьных заданий»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5. Ребенок работает легко, свободно, без напряжения.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4. Выполнение школьных заданий не вызывает у ребёнка особых затруднений.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3. Иногда работает легко, в другое время проявляет упрямство, выполнение заданий требует некоторого напряжения для своего завершения.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2. Выполнение школьных заданий требует от ребёнка определённой степени напряжения.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1. Ребёнок отказывается работать, может плакать, кричать, проявлять агрессию.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III шкала «Самостоятельность ребёнка при выполнении школьных заданий»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5. Ребёнок сам справляется со школьными заданиями.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4. Работает самостоятельно, почти не обращаясь к помощи взрослого.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3. Иногда обращается за помощью, но чаще выполняет задания сам.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lastRenderedPageBreak/>
        <w:t xml:space="preserve">2. Ребёнок мог бы справляться со школьными заданиями самостоятельно, но предпочитает делать их с помощью взрослого.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1. Для выполнения ребёнком школьных заданий требуется инициатива, помощь и постоянный контроль со стороны взрослого.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IV шкала «Настроение, с которым ребёнок идёт в школу»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5. Ребёнок улыбается, смеётся, с хорошим настроением идёт в школу.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4.Спокоен, деловит, нет проявлений сниженного настроения.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3.Иногда бывают проявления сниженного настроения.</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2.Случаются проявления отрицательных эмоций: а)тревожность, огорчение, иногда страх; б)обидчивость, вспыльчивость, раздражительность.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1.Преобладание депрессивного настроения или агрессии (вспышка гнева, злости).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V шкала «Взаимоотношения с одноклассниками».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5.Общительный, инициативный, легко контактирует с детьми, у него много друзей, знакомых.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4.Малоинициативен, но легко вступает в контакт, когда к нему обращаются дети.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3.Сфера общения несколько ограниченная: общается только с некоторыми ребятами.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2.Предпочитает находиться рядом с детьми, но не вступать с ними в контакт. 1.а) Замкнут, изолирован от других детей, предпочитает находиться» в одиночестве. б) Инициативен в общении, но часто проявляет негативизм по отношению к детям: ссорится, дразнится, дерётся.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VI шкала «Обшая оценка адаптированности ребёнка»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5.</w:t>
      </w:r>
      <w:r>
        <w:rPr>
          <w:sz w:val="28"/>
          <w:szCs w:val="28"/>
        </w:rPr>
        <w:t xml:space="preserve"> </w:t>
      </w:r>
      <w:r w:rsidRPr="002545FE">
        <w:rPr>
          <w:sz w:val="28"/>
          <w:szCs w:val="28"/>
        </w:rPr>
        <w:t xml:space="preserve">Высокий уровень адаптированности.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4.Уровень адаптированности выше среднего.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3.Средний уровень адаптированности.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 xml:space="preserve">2.Уровень адаптированности ниже среднего. </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t>1. Низкий уровень адаптированности.</w:t>
      </w:r>
    </w:p>
    <w:p w:rsidR="00D20D3F" w:rsidRDefault="00D20D3F" w:rsidP="00D20D3F">
      <w:pPr>
        <w:pStyle w:val="c2"/>
        <w:shd w:val="clear" w:color="auto" w:fill="FFFFFF"/>
        <w:spacing w:before="0" w:beforeAutospacing="0" w:after="0" w:afterAutospacing="0" w:line="360" w:lineRule="auto"/>
        <w:ind w:firstLine="709"/>
        <w:jc w:val="both"/>
        <w:rPr>
          <w:sz w:val="28"/>
          <w:szCs w:val="28"/>
        </w:rPr>
      </w:pPr>
      <w:r w:rsidRPr="002545FE">
        <w:rPr>
          <w:sz w:val="28"/>
          <w:szCs w:val="28"/>
        </w:rPr>
        <w:lastRenderedPageBreak/>
        <w:t xml:space="preserve"> Обработка результатов: 19-30 баллов - зона адаптации; 13-18 баллов - зона неполной адаптации; 0-12 баллов — зона дезадаптации.</w:t>
      </w:r>
    </w:p>
    <w:p w:rsidR="00D20D3F" w:rsidRDefault="00D20D3F" w:rsidP="00D20D3F">
      <w:pPr>
        <w:spacing w:line="360" w:lineRule="auto"/>
        <w:rPr>
          <w:rFonts w:ascii="Times New Roman" w:eastAsia="Times New Roman" w:hAnsi="Times New Roman" w:cs="Times New Roman"/>
          <w:sz w:val="28"/>
          <w:szCs w:val="28"/>
          <w:lang w:eastAsia="ru-RU"/>
        </w:rPr>
      </w:pPr>
      <w:r>
        <w:rPr>
          <w:sz w:val="28"/>
          <w:szCs w:val="28"/>
        </w:rPr>
        <w:br w:type="page"/>
      </w:r>
    </w:p>
    <w:p w:rsidR="00D20D3F" w:rsidRPr="00F60AE1" w:rsidRDefault="00D20D3F" w:rsidP="00D20D3F">
      <w:pPr>
        <w:pStyle w:val="aa"/>
        <w:spacing w:before="0" w:beforeAutospacing="0" w:after="0" w:afterAutospacing="0" w:line="360" w:lineRule="auto"/>
        <w:ind w:firstLine="709"/>
        <w:jc w:val="both"/>
        <w:rPr>
          <w:sz w:val="28"/>
          <w:szCs w:val="28"/>
        </w:rPr>
      </w:pPr>
      <w:r w:rsidRPr="00F60AE1">
        <w:rPr>
          <w:sz w:val="28"/>
          <w:szCs w:val="28"/>
        </w:rPr>
        <w:lastRenderedPageBreak/>
        <w:t>Методика «Краски»</w:t>
      </w:r>
    </w:p>
    <w:p w:rsidR="00D20D3F" w:rsidRPr="00F60AE1" w:rsidRDefault="00D20D3F" w:rsidP="00D20D3F">
      <w:pPr>
        <w:pStyle w:val="aa"/>
        <w:spacing w:before="0" w:beforeAutospacing="0" w:after="0" w:afterAutospacing="0" w:line="360" w:lineRule="auto"/>
        <w:ind w:firstLine="709"/>
        <w:jc w:val="both"/>
        <w:rPr>
          <w:sz w:val="28"/>
          <w:szCs w:val="28"/>
        </w:rPr>
      </w:pPr>
      <w:r w:rsidRPr="00F60AE1">
        <w:rPr>
          <w:sz w:val="28"/>
          <w:szCs w:val="28"/>
        </w:rPr>
        <w:t>Цель: определение эмоционального отношения к школьному обучению.</w:t>
      </w:r>
    </w:p>
    <w:p w:rsidR="00D20D3F" w:rsidRPr="00F60AE1" w:rsidRDefault="00D20D3F" w:rsidP="00D20D3F">
      <w:pPr>
        <w:pStyle w:val="aa"/>
        <w:spacing w:before="0" w:beforeAutospacing="0" w:after="0" w:afterAutospacing="0" w:line="360" w:lineRule="auto"/>
        <w:ind w:firstLine="709"/>
        <w:jc w:val="both"/>
        <w:rPr>
          <w:sz w:val="28"/>
          <w:szCs w:val="28"/>
        </w:rPr>
      </w:pPr>
      <w:r w:rsidRPr="00F60AE1">
        <w:rPr>
          <w:sz w:val="28"/>
          <w:szCs w:val="28"/>
        </w:rPr>
        <w:t>Оборудование: набор красок или цветных карандашей (чем больше цветов, тем лучше), альбомные листы, на каждом из которых нарисовано 10 кружков, - в каждый кружок вписаны слова, связанные со школой: звонок, книга, учитель, портфель, класс, физкультура, одноклассники, урок, домашнее задание, тетрадь.</w:t>
      </w:r>
    </w:p>
    <w:p w:rsidR="00D20D3F" w:rsidRPr="00F60AE1" w:rsidRDefault="00D20D3F" w:rsidP="00D20D3F">
      <w:pPr>
        <w:pStyle w:val="aa"/>
        <w:spacing w:before="0" w:beforeAutospacing="0" w:after="0" w:afterAutospacing="0" w:line="360" w:lineRule="auto"/>
        <w:ind w:firstLine="709"/>
        <w:jc w:val="both"/>
        <w:rPr>
          <w:sz w:val="28"/>
          <w:szCs w:val="28"/>
        </w:rPr>
      </w:pPr>
      <w:r w:rsidRPr="00F60AE1">
        <w:rPr>
          <w:sz w:val="28"/>
          <w:szCs w:val="28"/>
        </w:rPr>
        <w:t>Инструкция: раздаются учащимся листы с просьбой их внимательно прочитать слова, написанные в кружках. Читайте по порядку слова, написанные в кружках, и каждый кружок покрасьте в какой-либо цвет. Необязательно красить кружки разными цветами. Выбирайте каждый раз тот цвет, который хочется.</w:t>
      </w:r>
    </w:p>
    <w:p w:rsidR="00D20D3F" w:rsidRPr="00F60AE1" w:rsidRDefault="00D20D3F" w:rsidP="00D20D3F">
      <w:pPr>
        <w:pStyle w:val="aa"/>
        <w:spacing w:before="0" w:beforeAutospacing="0" w:after="0" w:afterAutospacing="0" w:line="360" w:lineRule="auto"/>
        <w:ind w:firstLine="709"/>
        <w:jc w:val="both"/>
        <w:rPr>
          <w:sz w:val="28"/>
          <w:szCs w:val="28"/>
        </w:rPr>
      </w:pPr>
      <w:r w:rsidRPr="00F60AE1">
        <w:rPr>
          <w:sz w:val="28"/>
          <w:szCs w:val="28"/>
        </w:rPr>
        <w:t>Анализ результатов: если ребенок окрашивает большинство кружков в темные (фиолетовый, синий, лиловый, серый, черный) цвета, - это говорит о том, что он испытывает негативные эмоции по отношению к школьному обучению в целом.</w:t>
      </w:r>
    </w:p>
    <w:p w:rsidR="00D20D3F" w:rsidRPr="002545FE" w:rsidRDefault="00D20D3F" w:rsidP="00D20D3F">
      <w:pPr>
        <w:pStyle w:val="c2"/>
        <w:shd w:val="clear" w:color="auto" w:fill="FFFFFF"/>
        <w:spacing w:before="0" w:beforeAutospacing="0" w:after="0" w:afterAutospacing="0" w:line="360" w:lineRule="auto"/>
        <w:ind w:firstLine="709"/>
        <w:jc w:val="both"/>
        <w:rPr>
          <w:color w:val="000000"/>
          <w:sz w:val="28"/>
          <w:szCs w:val="28"/>
        </w:rPr>
      </w:pPr>
    </w:p>
    <w:p w:rsidR="00D20D3F" w:rsidRDefault="00D20D3F" w:rsidP="00D20D3F">
      <w:pPr>
        <w:spacing w:line="360" w:lineRule="auto"/>
        <w:rPr>
          <w:rFonts w:ascii="Times New Roman" w:eastAsia="Calibri" w:hAnsi="Times New Roman" w:cs="Times New Roman"/>
          <w:bCs/>
          <w:sz w:val="28"/>
          <w:szCs w:val="28"/>
        </w:rPr>
      </w:pPr>
      <w:r>
        <w:rPr>
          <w:rFonts w:ascii="Times New Roman" w:eastAsia="Calibri" w:hAnsi="Times New Roman" w:cs="Times New Roman"/>
          <w:bCs/>
          <w:sz w:val="28"/>
          <w:szCs w:val="28"/>
        </w:rPr>
        <w:br w:type="page"/>
      </w:r>
    </w:p>
    <w:p w:rsidR="00D20D3F" w:rsidRPr="00BD5259" w:rsidRDefault="00D20D3F" w:rsidP="00D20D3F">
      <w:pPr>
        <w:spacing w:after="0" w:line="225" w:lineRule="auto"/>
        <w:ind w:left="120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lang w:eastAsia="ru-RU"/>
        </w:rPr>
        <w:lastRenderedPageBreak/>
        <w:t>Уровень школьной мотивации первоклассников по методике Н.Г. Лускановой</w:t>
      </w:r>
    </w:p>
    <w:tbl>
      <w:tblPr>
        <w:tblW w:w="9100" w:type="dxa"/>
        <w:tblInd w:w="260" w:type="dxa"/>
        <w:tblLayout w:type="fixed"/>
        <w:tblCellMar>
          <w:left w:w="0" w:type="dxa"/>
          <w:right w:w="0" w:type="dxa"/>
        </w:tblCellMar>
        <w:tblLook w:val="04A0"/>
      </w:tblPr>
      <w:tblGrid>
        <w:gridCol w:w="1060"/>
        <w:gridCol w:w="560"/>
        <w:gridCol w:w="1040"/>
        <w:gridCol w:w="980"/>
        <w:gridCol w:w="560"/>
        <w:gridCol w:w="940"/>
        <w:gridCol w:w="680"/>
        <w:gridCol w:w="920"/>
        <w:gridCol w:w="880"/>
        <w:gridCol w:w="360"/>
        <w:gridCol w:w="1100"/>
        <w:gridCol w:w="20"/>
      </w:tblGrid>
      <w:tr w:rsidR="00D20D3F" w:rsidRPr="00BD5259" w:rsidTr="000A33B7">
        <w:trPr>
          <w:trHeight w:val="442"/>
        </w:trPr>
        <w:tc>
          <w:tcPr>
            <w:tcW w:w="10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5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04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5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40" w:type="dxa"/>
            <w:vAlign w:val="bottom"/>
          </w:tcPr>
          <w:p w:rsidR="00D20D3F" w:rsidRPr="00BD5259" w:rsidRDefault="00D20D3F" w:rsidP="000A33B7">
            <w:pPr>
              <w:spacing w:after="0" w:line="240" w:lineRule="auto"/>
              <w:ind w:left="22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lang w:eastAsia="ru-RU"/>
              </w:rPr>
              <w:t>96</w:t>
            </w:r>
          </w:p>
        </w:tc>
        <w:tc>
          <w:tcPr>
            <w:tcW w:w="6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2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8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3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10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20" w:type="dxa"/>
            <w:vAlign w:val="bottom"/>
          </w:tcPr>
          <w:p w:rsidR="00D20D3F" w:rsidRPr="00BD5259" w:rsidRDefault="00D20D3F" w:rsidP="000A33B7">
            <w:pPr>
              <w:spacing w:after="0" w:line="240" w:lineRule="auto"/>
              <w:rPr>
                <w:rFonts w:ascii="Times New Roman" w:eastAsiaTheme="minorEastAsia" w:hAnsi="Times New Roman" w:cs="Times New Roman"/>
                <w:sz w:val="1"/>
                <w:szCs w:val="1"/>
                <w:lang w:eastAsia="ru-RU"/>
              </w:rPr>
            </w:pPr>
          </w:p>
        </w:tc>
      </w:tr>
      <w:tr w:rsidR="00D20D3F" w:rsidRPr="00BD5259" w:rsidTr="000A33B7">
        <w:trPr>
          <w:trHeight w:val="541"/>
        </w:trPr>
        <w:tc>
          <w:tcPr>
            <w:tcW w:w="10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600" w:type="dxa"/>
            <w:gridSpan w:val="2"/>
            <w:vAlign w:val="bottom"/>
          </w:tcPr>
          <w:p w:rsidR="00D20D3F" w:rsidRPr="00BD5259" w:rsidRDefault="00D20D3F" w:rsidP="000A33B7">
            <w:pPr>
              <w:spacing w:after="0" w:line="240" w:lineRule="auto"/>
              <w:ind w:left="38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u w:val="single"/>
                <w:lang w:eastAsia="ru-RU"/>
              </w:rPr>
              <w:t>Высок</w:t>
            </w:r>
            <w:r w:rsidRPr="00BD5259">
              <w:rPr>
                <w:rFonts w:ascii="Times New Roman" w:eastAsia="Gabriola" w:hAnsi="Times New Roman" w:cs="Times New Roman"/>
                <w:sz w:val="24"/>
                <w:szCs w:val="24"/>
                <w:lang w:eastAsia="ru-RU"/>
              </w:rPr>
              <w:t>ая</w:t>
            </w:r>
          </w:p>
        </w:tc>
        <w:tc>
          <w:tcPr>
            <w:tcW w:w="980" w:type="dxa"/>
            <w:vAlign w:val="bottom"/>
          </w:tcPr>
          <w:p w:rsidR="00D20D3F" w:rsidRPr="00BD5259" w:rsidRDefault="00D20D3F" w:rsidP="000A33B7">
            <w:pPr>
              <w:spacing w:after="0" w:line="240" w:lineRule="auto"/>
              <w:ind w:left="30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lang w:eastAsia="ru-RU"/>
              </w:rPr>
              <w:t>Норма</w:t>
            </w:r>
          </w:p>
        </w:tc>
        <w:tc>
          <w:tcPr>
            <w:tcW w:w="5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620" w:type="dxa"/>
            <w:gridSpan w:val="2"/>
            <w:vAlign w:val="bottom"/>
          </w:tcPr>
          <w:p w:rsidR="00D20D3F" w:rsidRPr="00BD5259" w:rsidRDefault="00D20D3F" w:rsidP="000A33B7">
            <w:pPr>
              <w:spacing w:after="0" w:line="240" w:lineRule="auto"/>
              <w:ind w:left="28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u w:val="single"/>
                <w:lang w:eastAsia="ru-RU"/>
              </w:rPr>
              <w:t>Игрова</w:t>
            </w:r>
            <w:r w:rsidRPr="00BD5259">
              <w:rPr>
                <w:rFonts w:ascii="Times New Roman" w:eastAsia="Gabriola" w:hAnsi="Times New Roman" w:cs="Times New Roman"/>
                <w:sz w:val="24"/>
                <w:szCs w:val="24"/>
                <w:lang w:eastAsia="ru-RU"/>
              </w:rPr>
              <w:t>я</w:t>
            </w:r>
          </w:p>
        </w:tc>
        <w:tc>
          <w:tcPr>
            <w:tcW w:w="1800" w:type="dxa"/>
            <w:gridSpan w:val="2"/>
            <w:vAlign w:val="bottom"/>
          </w:tcPr>
          <w:p w:rsidR="00D20D3F" w:rsidRPr="00BD5259" w:rsidRDefault="00D20D3F" w:rsidP="000A33B7">
            <w:pPr>
              <w:spacing w:after="0" w:line="240" w:lineRule="auto"/>
              <w:ind w:left="36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u w:val="single"/>
                <w:lang w:eastAsia="ru-RU"/>
              </w:rPr>
              <w:t>Низкий</w:t>
            </w:r>
          </w:p>
        </w:tc>
        <w:tc>
          <w:tcPr>
            <w:tcW w:w="1460" w:type="dxa"/>
            <w:gridSpan w:val="2"/>
            <w:vAlign w:val="bottom"/>
          </w:tcPr>
          <w:p w:rsidR="00D20D3F" w:rsidRPr="00BD5259" w:rsidRDefault="00D20D3F" w:rsidP="000A33B7">
            <w:pPr>
              <w:spacing w:after="0" w:line="240" w:lineRule="auto"/>
              <w:ind w:left="16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u w:val="single"/>
                <w:lang w:eastAsia="ru-RU"/>
              </w:rPr>
              <w:t>Негати</w:t>
            </w:r>
            <w:r w:rsidRPr="00BD5259">
              <w:rPr>
                <w:rFonts w:ascii="Times New Roman" w:eastAsia="Gabriola" w:hAnsi="Times New Roman" w:cs="Times New Roman"/>
                <w:sz w:val="24"/>
                <w:szCs w:val="24"/>
                <w:lang w:eastAsia="ru-RU"/>
              </w:rPr>
              <w:t>в</w:t>
            </w:r>
          </w:p>
        </w:tc>
        <w:tc>
          <w:tcPr>
            <w:tcW w:w="20" w:type="dxa"/>
            <w:vAlign w:val="bottom"/>
          </w:tcPr>
          <w:p w:rsidR="00D20D3F" w:rsidRPr="00BD5259" w:rsidRDefault="00D20D3F" w:rsidP="000A33B7">
            <w:pPr>
              <w:spacing w:after="0" w:line="240" w:lineRule="auto"/>
              <w:rPr>
                <w:rFonts w:ascii="Times New Roman" w:eastAsiaTheme="minorEastAsia" w:hAnsi="Times New Roman" w:cs="Times New Roman"/>
                <w:sz w:val="1"/>
                <w:szCs w:val="1"/>
                <w:lang w:eastAsia="ru-RU"/>
              </w:rPr>
            </w:pPr>
          </w:p>
        </w:tc>
      </w:tr>
      <w:tr w:rsidR="00D20D3F" w:rsidRPr="00BD5259" w:rsidTr="000A33B7">
        <w:trPr>
          <w:trHeight w:val="286"/>
        </w:trPr>
        <w:tc>
          <w:tcPr>
            <w:tcW w:w="1060" w:type="dxa"/>
            <w:vAlign w:val="bottom"/>
          </w:tcPr>
          <w:p w:rsidR="00D20D3F" w:rsidRPr="00BD5259" w:rsidRDefault="00D20D3F" w:rsidP="000A33B7">
            <w:pPr>
              <w:spacing w:after="0" w:line="286" w:lineRule="exact"/>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Чел./%</w:t>
            </w:r>
          </w:p>
        </w:tc>
        <w:tc>
          <w:tcPr>
            <w:tcW w:w="560" w:type="dxa"/>
            <w:vAlign w:val="bottom"/>
          </w:tcPr>
          <w:p w:rsidR="00D20D3F" w:rsidRPr="00BD5259" w:rsidRDefault="00D20D3F" w:rsidP="000A33B7">
            <w:pPr>
              <w:spacing w:after="0" w:line="286" w:lineRule="exact"/>
              <w:ind w:left="38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ч</w:t>
            </w:r>
          </w:p>
        </w:tc>
        <w:tc>
          <w:tcPr>
            <w:tcW w:w="1040" w:type="dxa"/>
            <w:vAlign w:val="bottom"/>
          </w:tcPr>
          <w:p w:rsidR="00D20D3F" w:rsidRPr="00BD5259" w:rsidRDefault="00D20D3F" w:rsidP="000A33B7">
            <w:pPr>
              <w:spacing w:after="0" w:line="286" w:lineRule="exact"/>
              <w:ind w:left="52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w:t>
            </w:r>
          </w:p>
        </w:tc>
        <w:tc>
          <w:tcPr>
            <w:tcW w:w="980" w:type="dxa"/>
            <w:vAlign w:val="bottom"/>
          </w:tcPr>
          <w:p w:rsidR="00D20D3F" w:rsidRPr="00BD5259" w:rsidRDefault="00D20D3F" w:rsidP="000A33B7">
            <w:pPr>
              <w:spacing w:after="0" w:line="286" w:lineRule="exact"/>
              <w:ind w:left="30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ч</w:t>
            </w:r>
          </w:p>
        </w:tc>
        <w:tc>
          <w:tcPr>
            <w:tcW w:w="560" w:type="dxa"/>
            <w:vAlign w:val="bottom"/>
          </w:tcPr>
          <w:p w:rsidR="00D20D3F" w:rsidRPr="00BD5259" w:rsidRDefault="00D20D3F" w:rsidP="000A33B7">
            <w:pPr>
              <w:spacing w:after="0" w:line="286" w:lineRule="exact"/>
              <w:ind w:left="8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w:t>
            </w:r>
          </w:p>
        </w:tc>
        <w:tc>
          <w:tcPr>
            <w:tcW w:w="940" w:type="dxa"/>
            <w:vAlign w:val="bottom"/>
          </w:tcPr>
          <w:p w:rsidR="00D20D3F" w:rsidRPr="00BD5259" w:rsidRDefault="00D20D3F" w:rsidP="000A33B7">
            <w:pPr>
              <w:spacing w:after="0" w:line="286" w:lineRule="exact"/>
              <w:ind w:left="28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Ч</w:t>
            </w:r>
          </w:p>
        </w:tc>
        <w:tc>
          <w:tcPr>
            <w:tcW w:w="680" w:type="dxa"/>
            <w:vAlign w:val="bottom"/>
          </w:tcPr>
          <w:p w:rsidR="00D20D3F" w:rsidRPr="00BD5259" w:rsidRDefault="00D20D3F" w:rsidP="000A33B7">
            <w:pPr>
              <w:spacing w:after="0" w:line="286" w:lineRule="exact"/>
              <w:ind w:left="18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w:t>
            </w:r>
          </w:p>
        </w:tc>
        <w:tc>
          <w:tcPr>
            <w:tcW w:w="920" w:type="dxa"/>
            <w:vAlign w:val="bottom"/>
          </w:tcPr>
          <w:p w:rsidR="00D20D3F" w:rsidRPr="00BD5259" w:rsidRDefault="00D20D3F" w:rsidP="000A33B7">
            <w:pPr>
              <w:spacing w:after="0" w:line="286" w:lineRule="exact"/>
              <w:ind w:left="36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ч</w:t>
            </w:r>
          </w:p>
        </w:tc>
        <w:tc>
          <w:tcPr>
            <w:tcW w:w="880" w:type="dxa"/>
            <w:vAlign w:val="bottom"/>
          </w:tcPr>
          <w:p w:rsidR="00D20D3F" w:rsidRPr="00BD5259" w:rsidRDefault="00D20D3F" w:rsidP="000A33B7">
            <w:pPr>
              <w:spacing w:after="0" w:line="286" w:lineRule="exact"/>
              <w:ind w:left="24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w:t>
            </w:r>
          </w:p>
        </w:tc>
        <w:tc>
          <w:tcPr>
            <w:tcW w:w="360" w:type="dxa"/>
            <w:vAlign w:val="bottom"/>
          </w:tcPr>
          <w:p w:rsidR="00D20D3F" w:rsidRPr="00BD5259" w:rsidRDefault="00D20D3F" w:rsidP="000A33B7">
            <w:pPr>
              <w:spacing w:after="0" w:line="286" w:lineRule="exact"/>
              <w:ind w:left="16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Ч</w:t>
            </w:r>
          </w:p>
        </w:tc>
        <w:tc>
          <w:tcPr>
            <w:tcW w:w="1100" w:type="dxa"/>
            <w:vAlign w:val="bottom"/>
          </w:tcPr>
          <w:p w:rsidR="00D20D3F" w:rsidRPr="00BD5259" w:rsidRDefault="00D20D3F" w:rsidP="000A33B7">
            <w:pPr>
              <w:spacing w:after="0" w:line="286" w:lineRule="exact"/>
              <w:ind w:left="54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w:t>
            </w:r>
          </w:p>
        </w:tc>
        <w:tc>
          <w:tcPr>
            <w:tcW w:w="20" w:type="dxa"/>
            <w:vAlign w:val="bottom"/>
          </w:tcPr>
          <w:p w:rsidR="00D20D3F" w:rsidRPr="00BD5259" w:rsidRDefault="00D20D3F" w:rsidP="000A33B7">
            <w:pPr>
              <w:spacing w:after="0" w:line="240" w:lineRule="auto"/>
              <w:rPr>
                <w:rFonts w:ascii="Times New Roman" w:eastAsiaTheme="minorEastAsia" w:hAnsi="Times New Roman" w:cs="Times New Roman"/>
                <w:sz w:val="1"/>
                <w:szCs w:val="1"/>
                <w:lang w:eastAsia="ru-RU"/>
              </w:rPr>
            </w:pPr>
          </w:p>
        </w:tc>
      </w:tr>
      <w:tr w:rsidR="00D20D3F" w:rsidRPr="00BD5259" w:rsidTr="000A33B7">
        <w:trPr>
          <w:trHeight w:val="307"/>
        </w:trPr>
        <w:tc>
          <w:tcPr>
            <w:tcW w:w="1060" w:type="dxa"/>
            <w:vAlign w:val="bottom"/>
          </w:tcPr>
          <w:p w:rsidR="00D20D3F" w:rsidRPr="00BD5259" w:rsidRDefault="00D20D3F" w:rsidP="000A33B7">
            <w:pPr>
              <w:spacing w:after="0" w:line="308" w:lineRule="exact"/>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Общее</w:t>
            </w:r>
          </w:p>
        </w:tc>
        <w:tc>
          <w:tcPr>
            <w:tcW w:w="560" w:type="dxa"/>
            <w:vAlign w:val="bottom"/>
          </w:tcPr>
          <w:p w:rsidR="00D20D3F" w:rsidRPr="00BD5259" w:rsidRDefault="00D20D3F" w:rsidP="000A33B7">
            <w:pPr>
              <w:spacing w:after="0" w:line="308" w:lineRule="exact"/>
              <w:ind w:left="38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7</w:t>
            </w:r>
          </w:p>
        </w:tc>
        <w:tc>
          <w:tcPr>
            <w:tcW w:w="1040" w:type="dxa"/>
            <w:vAlign w:val="bottom"/>
          </w:tcPr>
          <w:p w:rsidR="00D20D3F" w:rsidRPr="00BD5259" w:rsidRDefault="00D20D3F" w:rsidP="000A33B7">
            <w:pPr>
              <w:spacing w:after="0" w:line="308" w:lineRule="exact"/>
              <w:ind w:left="52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29</w:t>
            </w:r>
          </w:p>
        </w:tc>
        <w:tc>
          <w:tcPr>
            <w:tcW w:w="980" w:type="dxa"/>
            <w:vAlign w:val="bottom"/>
          </w:tcPr>
          <w:p w:rsidR="00D20D3F" w:rsidRPr="00BD5259" w:rsidRDefault="00D20D3F" w:rsidP="000A33B7">
            <w:pPr>
              <w:spacing w:after="0" w:line="308" w:lineRule="exact"/>
              <w:ind w:left="30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8</w:t>
            </w:r>
          </w:p>
        </w:tc>
        <w:tc>
          <w:tcPr>
            <w:tcW w:w="560" w:type="dxa"/>
            <w:vAlign w:val="bottom"/>
          </w:tcPr>
          <w:p w:rsidR="00D20D3F" w:rsidRPr="00BD5259" w:rsidRDefault="00D20D3F" w:rsidP="000A33B7">
            <w:pPr>
              <w:spacing w:after="0" w:line="308" w:lineRule="exact"/>
              <w:ind w:left="8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33</w:t>
            </w:r>
          </w:p>
        </w:tc>
        <w:tc>
          <w:tcPr>
            <w:tcW w:w="940" w:type="dxa"/>
            <w:vAlign w:val="bottom"/>
          </w:tcPr>
          <w:p w:rsidR="00D20D3F" w:rsidRPr="00BD5259" w:rsidRDefault="00D20D3F" w:rsidP="000A33B7">
            <w:pPr>
              <w:spacing w:after="0" w:line="308" w:lineRule="exact"/>
              <w:ind w:left="28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4</w:t>
            </w:r>
          </w:p>
        </w:tc>
        <w:tc>
          <w:tcPr>
            <w:tcW w:w="680" w:type="dxa"/>
            <w:vAlign w:val="bottom"/>
          </w:tcPr>
          <w:p w:rsidR="00D20D3F" w:rsidRPr="00BD5259" w:rsidRDefault="00D20D3F" w:rsidP="000A33B7">
            <w:pPr>
              <w:spacing w:after="0" w:line="308" w:lineRule="exact"/>
              <w:ind w:left="18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17</w:t>
            </w:r>
          </w:p>
        </w:tc>
        <w:tc>
          <w:tcPr>
            <w:tcW w:w="920" w:type="dxa"/>
            <w:vAlign w:val="bottom"/>
          </w:tcPr>
          <w:p w:rsidR="00D20D3F" w:rsidRPr="00BD5259" w:rsidRDefault="00D20D3F" w:rsidP="000A33B7">
            <w:pPr>
              <w:spacing w:after="0" w:line="308" w:lineRule="exact"/>
              <w:ind w:left="36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3</w:t>
            </w:r>
          </w:p>
        </w:tc>
        <w:tc>
          <w:tcPr>
            <w:tcW w:w="880" w:type="dxa"/>
            <w:vAlign w:val="bottom"/>
          </w:tcPr>
          <w:p w:rsidR="00D20D3F" w:rsidRPr="00BD5259" w:rsidRDefault="00D20D3F" w:rsidP="000A33B7">
            <w:pPr>
              <w:spacing w:after="0" w:line="308" w:lineRule="exact"/>
              <w:ind w:left="24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13</w:t>
            </w:r>
          </w:p>
        </w:tc>
        <w:tc>
          <w:tcPr>
            <w:tcW w:w="360" w:type="dxa"/>
            <w:vAlign w:val="bottom"/>
          </w:tcPr>
          <w:p w:rsidR="00D20D3F" w:rsidRPr="00BD5259" w:rsidRDefault="00D20D3F" w:rsidP="000A33B7">
            <w:pPr>
              <w:spacing w:after="0" w:line="308" w:lineRule="exact"/>
              <w:ind w:left="16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2</w:t>
            </w:r>
          </w:p>
        </w:tc>
        <w:tc>
          <w:tcPr>
            <w:tcW w:w="1100" w:type="dxa"/>
            <w:vAlign w:val="bottom"/>
          </w:tcPr>
          <w:p w:rsidR="00D20D3F" w:rsidRPr="00BD5259" w:rsidRDefault="00D20D3F" w:rsidP="000A33B7">
            <w:pPr>
              <w:spacing w:after="0" w:line="308" w:lineRule="exact"/>
              <w:ind w:left="54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8</w:t>
            </w:r>
          </w:p>
        </w:tc>
        <w:tc>
          <w:tcPr>
            <w:tcW w:w="20" w:type="dxa"/>
            <w:vAlign w:val="bottom"/>
          </w:tcPr>
          <w:p w:rsidR="00D20D3F" w:rsidRPr="00BD5259" w:rsidRDefault="00D20D3F" w:rsidP="000A33B7">
            <w:pPr>
              <w:spacing w:after="0" w:line="240" w:lineRule="auto"/>
              <w:rPr>
                <w:rFonts w:ascii="Times New Roman" w:eastAsiaTheme="minorEastAsia" w:hAnsi="Times New Roman" w:cs="Times New Roman"/>
                <w:sz w:val="1"/>
                <w:szCs w:val="1"/>
                <w:lang w:eastAsia="ru-RU"/>
              </w:rPr>
            </w:pPr>
          </w:p>
        </w:tc>
      </w:tr>
      <w:tr w:rsidR="00D20D3F" w:rsidRPr="00BD5259" w:rsidTr="000A33B7">
        <w:trPr>
          <w:trHeight w:val="414"/>
        </w:trPr>
        <w:tc>
          <w:tcPr>
            <w:tcW w:w="1060" w:type="dxa"/>
            <w:vAlign w:val="bottom"/>
          </w:tcPr>
          <w:p w:rsidR="00D20D3F" w:rsidRPr="00BD5259" w:rsidRDefault="00D20D3F" w:rsidP="000A33B7">
            <w:pPr>
              <w:spacing w:after="0" w:line="413" w:lineRule="exact"/>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lang w:eastAsia="ru-RU"/>
              </w:rPr>
              <w:t>значение</w:t>
            </w:r>
          </w:p>
        </w:tc>
        <w:tc>
          <w:tcPr>
            <w:tcW w:w="5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04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5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4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6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2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8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3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100" w:type="dxa"/>
            <w:vMerge w:val="restart"/>
            <w:vAlign w:val="bottom"/>
          </w:tcPr>
          <w:p w:rsidR="00D20D3F" w:rsidRPr="00BD5259" w:rsidRDefault="00D20D3F" w:rsidP="000A33B7">
            <w:pPr>
              <w:spacing w:after="0" w:line="240" w:lineRule="auto"/>
              <w:ind w:left="60"/>
              <w:rPr>
                <w:rFonts w:ascii="Times New Roman" w:eastAsiaTheme="minorEastAsia" w:hAnsi="Times New Roman" w:cs="Times New Roman"/>
                <w:sz w:val="20"/>
                <w:szCs w:val="20"/>
                <w:lang w:eastAsia="ru-RU"/>
              </w:rPr>
            </w:pPr>
          </w:p>
        </w:tc>
        <w:tc>
          <w:tcPr>
            <w:tcW w:w="20" w:type="dxa"/>
            <w:vAlign w:val="bottom"/>
          </w:tcPr>
          <w:p w:rsidR="00D20D3F" w:rsidRPr="00BD5259" w:rsidRDefault="00D20D3F" w:rsidP="000A33B7">
            <w:pPr>
              <w:spacing w:after="0" w:line="240" w:lineRule="auto"/>
              <w:rPr>
                <w:rFonts w:ascii="Times New Roman" w:eastAsiaTheme="minorEastAsia" w:hAnsi="Times New Roman" w:cs="Times New Roman"/>
                <w:sz w:val="1"/>
                <w:szCs w:val="1"/>
                <w:lang w:eastAsia="ru-RU"/>
              </w:rPr>
            </w:pPr>
          </w:p>
        </w:tc>
      </w:tr>
      <w:tr w:rsidR="00D20D3F" w:rsidRPr="00BD5259" w:rsidTr="000A33B7">
        <w:trPr>
          <w:trHeight w:val="286"/>
        </w:trPr>
        <w:tc>
          <w:tcPr>
            <w:tcW w:w="10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5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04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5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4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6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2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8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3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100" w:type="dxa"/>
            <w:vMerge/>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20" w:type="dxa"/>
            <w:vAlign w:val="bottom"/>
          </w:tcPr>
          <w:p w:rsidR="00D20D3F" w:rsidRPr="00BD5259" w:rsidRDefault="00D20D3F" w:rsidP="000A33B7">
            <w:pPr>
              <w:spacing w:after="0" w:line="240" w:lineRule="auto"/>
              <w:rPr>
                <w:rFonts w:ascii="Times New Roman" w:eastAsiaTheme="minorEastAsia" w:hAnsi="Times New Roman" w:cs="Times New Roman"/>
                <w:sz w:val="1"/>
                <w:szCs w:val="1"/>
                <w:lang w:eastAsia="ru-RU"/>
              </w:rPr>
            </w:pPr>
          </w:p>
        </w:tc>
      </w:tr>
      <w:tr w:rsidR="00D20D3F" w:rsidRPr="00BD5259" w:rsidTr="000A33B7">
        <w:trPr>
          <w:trHeight w:val="414"/>
        </w:trPr>
        <w:tc>
          <w:tcPr>
            <w:tcW w:w="10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8020" w:type="dxa"/>
            <w:gridSpan w:val="10"/>
            <w:vAlign w:val="bottom"/>
          </w:tcPr>
          <w:p w:rsidR="00D20D3F" w:rsidRPr="00BD5259" w:rsidRDefault="00D20D3F" w:rsidP="000A33B7">
            <w:pPr>
              <w:spacing w:after="0" w:line="413" w:lineRule="exact"/>
              <w:ind w:left="18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lang w:eastAsia="ru-RU"/>
              </w:rPr>
              <w:t>Общее значение результатов исследования социально-психологической</w:t>
            </w:r>
          </w:p>
        </w:tc>
        <w:tc>
          <w:tcPr>
            <w:tcW w:w="20" w:type="dxa"/>
            <w:vAlign w:val="bottom"/>
          </w:tcPr>
          <w:p w:rsidR="00D20D3F" w:rsidRPr="00BD5259" w:rsidRDefault="00D20D3F" w:rsidP="000A33B7">
            <w:pPr>
              <w:spacing w:after="0" w:line="240" w:lineRule="auto"/>
              <w:rPr>
                <w:rFonts w:ascii="Times New Roman" w:eastAsiaTheme="minorEastAsia" w:hAnsi="Times New Roman" w:cs="Times New Roman"/>
                <w:sz w:val="1"/>
                <w:szCs w:val="1"/>
                <w:lang w:eastAsia="ru-RU"/>
              </w:rPr>
            </w:pPr>
          </w:p>
        </w:tc>
      </w:tr>
      <w:tr w:rsidR="00D20D3F" w:rsidRPr="00BD5259" w:rsidTr="000A33B7">
        <w:trPr>
          <w:trHeight w:val="414"/>
        </w:trPr>
        <w:tc>
          <w:tcPr>
            <w:tcW w:w="10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5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6000" w:type="dxa"/>
            <w:gridSpan w:val="7"/>
            <w:vAlign w:val="bottom"/>
          </w:tcPr>
          <w:p w:rsidR="00D20D3F" w:rsidRPr="00BD5259" w:rsidRDefault="00D20D3F" w:rsidP="000A33B7">
            <w:pPr>
              <w:spacing w:after="0" w:line="413" w:lineRule="exact"/>
              <w:ind w:left="8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lang w:eastAsia="ru-RU"/>
              </w:rPr>
              <w:t>адаптации к школе по методике Э.М. Александровской</w:t>
            </w:r>
          </w:p>
        </w:tc>
        <w:tc>
          <w:tcPr>
            <w:tcW w:w="3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10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20" w:type="dxa"/>
            <w:vAlign w:val="bottom"/>
          </w:tcPr>
          <w:p w:rsidR="00D20D3F" w:rsidRPr="00BD5259" w:rsidRDefault="00D20D3F" w:rsidP="000A33B7">
            <w:pPr>
              <w:spacing w:after="0" w:line="240" w:lineRule="auto"/>
              <w:rPr>
                <w:rFonts w:ascii="Times New Roman" w:eastAsiaTheme="minorEastAsia" w:hAnsi="Times New Roman" w:cs="Times New Roman"/>
                <w:sz w:val="1"/>
                <w:szCs w:val="1"/>
                <w:lang w:eastAsia="ru-RU"/>
              </w:rPr>
            </w:pPr>
          </w:p>
        </w:tc>
      </w:tr>
      <w:tr w:rsidR="00D20D3F" w:rsidRPr="00BD5259" w:rsidTr="000A33B7">
        <w:trPr>
          <w:trHeight w:val="424"/>
        </w:trPr>
        <w:tc>
          <w:tcPr>
            <w:tcW w:w="10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5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04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80" w:type="dxa"/>
            <w:vAlign w:val="bottom"/>
          </w:tcPr>
          <w:p w:rsidR="00D20D3F" w:rsidRPr="00BD5259" w:rsidRDefault="00D20D3F" w:rsidP="000A33B7">
            <w:pPr>
              <w:spacing w:after="0" w:line="424" w:lineRule="exact"/>
              <w:ind w:left="28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lang w:eastAsia="ru-RU"/>
              </w:rPr>
              <w:t>Зона</w:t>
            </w:r>
          </w:p>
        </w:tc>
        <w:tc>
          <w:tcPr>
            <w:tcW w:w="5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40" w:type="dxa"/>
            <w:vAlign w:val="bottom"/>
          </w:tcPr>
          <w:p w:rsidR="00D20D3F" w:rsidRPr="00BD5259" w:rsidRDefault="00D20D3F" w:rsidP="000A33B7">
            <w:pPr>
              <w:spacing w:after="0" w:line="424" w:lineRule="exact"/>
              <w:ind w:left="30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lang w:eastAsia="ru-RU"/>
              </w:rPr>
              <w:t>Зона</w:t>
            </w:r>
          </w:p>
        </w:tc>
        <w:tc>
          <w:tcPr>
            <w:tcW w:w="6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20" w:type="dxa"/>
            <w:vAlign w:val="bottom"/>
          </w:tcPr>
          <w:p w:rsidR="00D20D3F" w:rsidRPr="00BD5259" w:rsidRDefault="00D20D3F" w:rsidP="000A33B7">
            <w:pPr>
              <w:spacing w:after="0" w:line="424" w:lineRule="exact"/>
              <w:ind w:left="24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lang w:eastAsia="ru-RU"/>
              </w:rPr>
              <w:t>Зона</w:t>
            </w:r>
          </w:p>
        </w:tc>
        <w:tc>
          <w:tcPr>
            <w:tcW w:w="8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3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10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20" w:type="dxa"/>
            <w:vAlign w:val="bottom"/>
          </w:tcPr>
          <w:p w:rsidR="00D20D3F" w:rsidRPr="00BD5259" w:rsidRDefault="00D20D3F" w:rsidP="000A33B7">
            <w:pPr>
              <w:spacing w:after="0" w:line="240" w:lineRule="auto"/>
              <w:rPr>
                <w:rFonts w:ascii="Times New Roman" w:eastAsiaTheme="minorEastAsia" w:hAnsi="Times New Roman" w:cs="Times New Roman"/>
                <w:sz w:val="1"/>
                <w:szCs w:val="1"/>
                <w:lang w:eastAsia="ru-RU"/>
              </w:rPr>
            </w:pPr>
          </w:p>
        </w:tc>
      </w:tr>
      <w:tr w:rsidR="00D20D3F" w:rsidRPr="00BD5259" w:rsidTr="000A33B7">
        <w:trPr>
          <w:trHeight w:val="414"/>
        </w:trPr>
        <w:tc>
          <w:tcPr>
            <w:tcW w:w="10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5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04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540" w:type="dxa"/>
            <w:gridSpan w:val="2"/>
            <w:vAlign w:val="bottom"/>
          </w:tcPr>
          <w:p w:rsidR="00D20D3F" w:rsidRPr="00BD5259" w:rsidRDefault="00D20D3F" w:rsidP="000A33B7">
            <w:pPr>
              <w:spacing w:after="0" w:line="413" w:lineRule="exact"/>
              <w:ind w:left="28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lang w:eastAsia="ru-RU"/>
              </w:rPr>
              <w:t>адаптации</w:t>
            </w:r>
          </w:p>
        </w:tc>
        <w:tc>
          <w:tcPr>
            <w:tcW w:w="1620" w:type="dxa"/>
            <w:gridSpan w:val="2"/>
            <w:vAlign w:val="bottom"/>
          </w:tcPr>
          <w:p w:rsidR="00D20D3F" w:rsidRPr="00BD5259" w:rsidRDefault="00D20D3F" w:rsidP="000A33B7">
            <w:pPr>
              <w:spacing w:after="0" w:line="413" w:lineRule="exact"/>
              <w:ind w:left="30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lang w:eastAsia="ru-RU"/>
              </w:rPr>
              <w:t>неполной</w:t>
            </w:r>
          </w:p>
        </w:tc>
        <w:tc>
          <w:tcPr>
            <w:tcW w:w="1800" w:type="dxa"/>
            <w:gridSpan w:val="2"/>
            <w:vAlign w:val="bottom"/>
          </w:tcPr>
          <w:p w:rsidR="00D20D3F" w:rsidRPr="00BD5259" w:rsidRDefault="00D20D3F" w:rsidP="000A33B7">
            <w:pPr>
              <w:spacing w:after="0" w:line="413" w:lineRule="exact"/>
              <w:ind w:left="24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lang w:eastAsia="ru-RU"/>
              </w:rPr>
              <w:t>дезадаптации</w:t>
            </w:r>
          </w:p>
        </w:tc>
        <w:tc>
          <w:tcPr>
            <w:tcW w:w="3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10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20" w:type="dxa"/>
            <w:vAlign w:val="bottom"/>
          </w:tcPr>
          <w:p w:rsidR="00D20D3F" w:rsidRPr="00BD5259" w:rsidRDefault="00D20D3F" w:rsidP="000A33B7">
            <w:pPr>
              <w:spacing w:after="0" w:line="240" w:lineRule="auto"/>
              <w:rPr>
                <w:rFonts w:ascii="Times New Roman" w:eastAsiaTheme="minorEastAsia" w:hAnsi="Times New Roman" w:cs="Times New Roman"/>
                <w:sz w:val="1"/>
                <w:szCs w:val="1"/>
                <w:lang w:eastAsia="ru-RU"/>
              </w:rPr>
            </w:pPr>
          </w:p>
        </w:tc>
      </w:tr>
      <w:tr w:rsidR="00D20D3F" w:rsidRPr="00BD5259" w:rsidTr="000A33B7">
        <w:trPr>
          <w:trHeight w:val="393"/>
        </w:trPr>
        <w:tc>
          <w:tcPr>
            <w:tcW w:w="10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5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04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5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620" w:type="dxa"/>
            <w:gridSpan w:val="2"/>
            <w:vAlign w:val="bottom"/>
          </w:tcPr>
          <w:p w:rsidR="00D20D3F" w:rsidRPr="00BD5259" w:rsidRDefault="00D20D3F" w:rsidP="000A33B7">
            <w:pPr>
              <w:spacing w:after="0" w:line="393" w:lineRule="exact"/>
              <w:ind w:left="30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u w:val="single"/>
                <w:lang w:eastAsia="ru-RU"/>
              </w:rPr>
              <w:t>адапта</w:t>
            </w:r>
            <w:r w:rsidRPr="00BD5259">
              <w:rPr>
                <w:rFonts w:ascii="Times New Roman" w:eastAsia="Gabriola" w:hAnsi="Times New Roman" w:cs="Times New Roman"/>
                <w:sz w:val="24"/>
                <w:szCs w:val="24"/>
                <w:lang w:eastAsia="ru-RU"/>
              </w:rPr>
              <w:t>ции</w:t>
            </w:r>
          </w:p>
        </w:tc>
        <w:tc>
          <w:tcPr>
            <w:tcW w:w="92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8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3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10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20" w:type="dxa"/>
            <w:vAlign w:val="bottom"/>
          </w:tcPr>
          <w:p w:rsidR="00D20D3F" w:rsidRPr="00BD5259" w:rsidRDefault="00D20D3F" w:rsidP="000A33B7">
            <w:pPr>
              <w:spacing w:after="0" w:line="240" w:lineRule="auto"/>
              <w:rPr>
                <w:rFonts w:ascii="Times New Roman" w:eastAsiaTheme="minorEastAsia" w:hAnsi="Times New Roman" w:cs="Times New Roman"/>
                <w:sz w:val="1"/>
                <w:szCs w:val="1"/>
                <w:lang w:eastAsia="ru-RU"/>
              </w:rPr>
            </w:pPr>
          </w:p>
        </w:tc>
      </w:tr>
      <w:tr w:rsidR="00D20D3F" w:rsidRPr="00BD5259" w:rsidTr="000A33B7">
        <w:trPr>
          <w:trHeight w:val="286"/>
        </w:trPr>
        <w:tc>
          <w:tcPr>
            <w:tcW w:w="10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600" w:type="dxa"/>
            <w:gridSpan w:val="2"/>
            <w:vAlign w:val="bottom"/>
          </w:tcPr>
          <w:p w:rsidR="00D20D3F" w:rsidRPr="00BD5259" w:rsidRDefault="00D20D3F" w:rsidP="000A33B7">
            <w:pPr>
              <w:spacing w:after="0" w:line="286" w:lineRule="exact"/>
              <w:ind w:left="40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Чел./%</w:t>
            </w:r>
          </w:p>
        </w:tc>
        <w:tc>
          <w:tcPr>
            <w:tcW w:w="980" w:type="dxa"/>
            <w:vAlign w:val="bottom"/>
          </w:tcPr>
          <w:p w:rsidR="00D20D3F" w:rsidRPr="00BD5259" w:rsidRDefault="00D20D3F" w:rsidP="000A33B7">
            <w:pPr>
              <w:spacing w:after="0" w:line="286" w:lineRule="exact"/>
              <w:ind w:left="28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ч</w:t>
            </w:r>
          </w:p>
        </w:tc>
        <w:tc>
          <w:tcPr>
            <w:tcW w:w="560" w:type="dxa"/>
            <w:vAlign w:val="bottom"/>
          </w:tcPr>
          <w:p w:rsidR="00D20D3F" w:rsidRPr="00BD5259" w:rsidRDefault="00D20D3F" w:rsidP="000A33B7">
            <w:pPr>
              <w:spacing w:after="0" w:line="286" w:lineRule="exact"/>
              <w:ind w:left="2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w:t>
            </w:r>
          </w:p>
        </w:tc>
        <w:tc>
          <w:tcPr>
            <w:tcW w:w="940" w:type="dxa"/>
            <w:vAlign w:val="bottom"/>
          </w:tcPr>
          <w:p w:rsidR="00D20D3F" w:rsidRPr="00BD5259" w:rsidRDefault="00D20D3F" w:rsidP="000A33B7">
            <w:pPr>
              <w:spacing w:after="0" w:line="286" w:lineRule="exact"/>
              <w:ind w:left="30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Ч</w:t>
            </w:r>
          </w:p>
        </w:tc>
        <w:tc>
          <w:tcPr>
            <w:tcW w:w="680" w:type="dxa"/>
            <w:vAlign w:val="bottom"/>
          </w:tcPr>
          <w:p w:rsidR="00D20D3F" w:rsidRPr="00BD5259" w:rsidRDefault="00D20D3F" w:rsidP="000A33B7">
            <w:pPr>
              <w:spacing w:after="0" w:line="286" w:lineRule="exact"/>
              <w:ind w:left="16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w:t>
            </w:r>
          </w:p>
        </w:tc>
        <w:tc>
          <w:tcPr>
            <w:tcW w:w="920" w:type="dxa"/>
            <w:vAlign w:val="bottom"/>
          </w:tcPr>
          <w:p w:rsidR="00D20D3F" w:rsidRPr="00BD5259" w:rsidRDefault="00D20D3F" w:rsidP="000A33B7">
            <w:pPr>
              <w:spacing w:after="0" w:line="286" w:lineRule="exact"/>
              <w:ind w:left="24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Ч</w:t>
            </w:r>
          </w:p>
        </w:tc>
        <w:tc>
          <w:tcPr>
            <w:tcW w:w="880" w:type="dxa"/>
            <w:vAlign w:val="bottom"/>
          </w:tcPr>
          <w:p w:rsidR="00D20D3F" w:rsidRPr="00BD5259" w:rsidRDefault="00D20D3F" w:rsidP="000A33B7">
            <w:pPr>
              <w:spacing w:after="0" w:line="286" w:lineRule="exact"/>
              <w:ind w:left="20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0"/>
                <w:szCs w:val="20"/>
                <w:lang w:eastAsia="ru-RU"/>
              </w:rPr>
              <w:t>%</w:t>
            </w:r>
          </w:p>
        </w:tc>
        <w:tc>
          <w:tcPr>
            <w:tcW w:w="3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10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20" w:type="dxa"/>
            <w:vAlign w:val="bottom"/>
          </w:tcPr>
          <w:p w:rsidR="00D20D3F" w:rsidRPr="00BD5259" w:rsidRDefault="00D20D3F" w:rsidP="000A33B7">
            <w:pPr>
              <w:spacing w:after="0" w:line="240" w:lineRule="auto"/>
              <w:rPr>
                <w:rFonts w:ascii="Times New Roman" w:eastAsiaTheme="minorEastAsia" w:hAnsi="Times New Roman" w:cs="Times New Roman"/>
                <w:sz w:val="1"/>
                <w:szCs w:val="1"/>
                <w:lang w:eastAsia="ru-RU"/>
              </w:rPr>
            </w:pPr>
          </w:p>
        </w:tc>
      </w:tr>
      <w:tr w:rsidR="00D20D3F" w:rsidRPr="00BD5259" w:rsidTr="000A33B7">
        <w:trPr>
          <w:trHeight w:val="307"/>
        </w:trPr>
        <w:tc>
          <w:tcPr>
            <w:tcW w:w="10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600" w:type="dxa"/>
            <w:gridSpan w:val="2"/>
            <w:vAlign w:val="bottom"/>
          </w:tcPr>
          <w:p w:rsidR="00D20D3F" w:rsidRPr="00BD5259" w:rsidRDefault="00D20D3F" w:rsidP="000A33B7">
            <w:pPr>
              <w:spacing w:after="0" w:line="308" w:lineRule="exact"/>
              <w:ind w:left="40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Общее</w:t>
            </w:r>
          </w:p>
        </w:tc>
        <w:tc>
          <w:tcPr>
            <w:tcW w:w="980" w:type="dxa"/>
            <w:vAlign w:val="bottom"/>
          </w:tcPr>
          <w:p w:rsidR="00D20D3F" w:rsidRPr="00BD5259" w:rsidRDefault="00D20D3F" w:rsidP="000A33B7">
            <w:pPr>
              <w:spacing w:after="0" w:line="308" w:lineRule="exact"/>
              <w:ind w:left="28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17</w:t>
            </w:r>
          </w:p>
        </w:tc>
        <w:tc>
          <w:tcPr>
            <w:tcW w:w="560" w:type="dxa"/>
            <w:vAlign w:val="bottom"/>
          </w:tcPr>
          <w:p w:rsidR="00D20D3F" w:rsidRPr="00BD5259" w:rsidRDefault="00D20D3F" w:rsidP="000A33B7">
            <w:pPr>
              <w:spacing w:after="0" w:line="308" w:lineRule="exact"/>
              <w:ind w:left="2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71</w:t>
            </w:r>
          </w:p>
        </w:tc>
        <w:tc>
          <w:tcPr>
            <w:tcW w:w="940" w:type="dxa"/>
            <w:vAlign w:val="bottom"/>
          </w:tcPr>
          <w:p w:rsidR="00D20D3F" w:rsidRPr="00BD5259" w:rsidRDefault="00D20D3F" w:rsidP="000A33B7">
            <w:pPr>
              <w:spacing w:after="0" w:line="308" w:lineRule="exact"/>
              <w:ind w:left="30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6</w:t>
            </w:r>
          </w:p>
        </w:tc>
        <w:tc>
          <w:tcPr>
            <w:tcW w:w="680" w:type="dxa"/>
            <w:vAlign w:val="bottom"/>
          </w:tcPr>
          <w:p w:rsidR="00D20D3F" w:rsidRPr="00BD5259" w:rsidRDefault="00D20D3F" w:rsidP="000A33B7">
            <w:pPr>
              <w:spacing w:after="0" w:line="308" w:lineRule="exact"/>
              <w:ind w:left="16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25</w:t>
            </w:r>
          </w:p>
        </w:tc>
        <w:tc>
          <w:tcPr>
            <w:tcW w:w="920" w:type="dxa"/>
            <w:vAlign w:val="bottom"/>
          </w:tcPr>
          <w:p w:rsidR="00D20D3F" w:rsidRPr="00BD5259" w:rsidRDefault="00D20D3F" w:rsidP="000A33B7">
            <w:pPr>
              <w:spacing w:after="0" w:line="308" w:lineRule="exact"/>
              <w:ind w:left="24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1</w:t>
            </w:r>
          </w:p>
        </w:tc>
        <w:tc>
          <w:tcPr>
            <w:tcW w:w="880" w:type="dxa"/>
            <w:vAlign w:val="bottom"/>
          </w:tcPr>
          <w:p w:rsidR="00D20D3F" w:rsidRPr="00BD5259" w:rsidRDefault="00D20D3F" w:rsidP="000A33B7">
            <w:pPr>
              <w:spacing w:after="0" w:line="308" w:lineRule="exact"/>
              <w:ind w:left="200"/>
              <w:rPr>
                <w:rFonts w:ascii="Times New Roman" w:eastAsiaTheme="minorEastAsia" w:hAnsi="Times New Roman" w:cs="Times New Roman"/>
                <w:sz w:val="20"/>
                <w:szCs w:val="20"/>
                <w:lang w:eastAsia="ru-RU"/>
              </w:rPr>
            </w:pPr>
            <w:r w:rsidRPr="00BD5259">
              <w:rPr>
                <w:rFonts w:ascii="Times New Roman" w:eastAsia="Gabriola" w:hAnsi="Times New Roman" w:cs="Times New Roman"/>
                <w:lang w:eastAsia="ru-RU"/>
              </w:rPr>
              <w:t>4</w:t>
            </w:r>
          </w:p>
        </w:tc>
        <w:tc>
          <w:tcPr>
            <w:tcW w:w="36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10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20" w:type="dxa"/>
            <w:vAlign w:val="bottom"/>
          </w:tcPr>
          <w:p w:rsidR="00D20D3F" w:rsidRPr="00BD5259" w:rsidRDefault="00D20D3F" w:rsidP="000A33B7">
            <w:pPr>
              <w:spacing w:after="0" w:line="240" w:lineRule="auto"/>
              <w:rPr>
                <w:rFonts w:ascii="Times New Roman" w:eastAsiaTheme="minorEastAsia" w:hAnsi="Times New Roman" w:cs="Times New Roman"/>
                <w:sz w:val="1"/>
                <w:szCs w:val="1"/>
                <w:lang w:eastAsia="ru-RU"/>
              </w:rPr>
            </w:pPr>
          </w:p>
        </w:tc>
      </w:tr>
    </w:tbl>
    <w:p w:rsidR="00D20D3F" w:rsidRPr="00BD5259" w:rsidRDefault="00D20D3F" w:rsidP="00D20D3F">
      <w:pPr>
        <w:spacing w:after="0" w:line="20" w:lineRule="exact"/>
        <w:rPr>
          <w:rFonts w:ascii="Times New Roman" w:eastAsiaTheme="minorEastAsia" w:hAnsi="Times New Roman" w:cs="Times New Roman"/>
          <w:sz w:val="20"/>
          <w:szCs w:val="20"/>
          <w:lang w:eastAsia="ru-RU"/>
        </w:rPr>
      </w:pPr>
      <w:r w:rsidRPr="00BD5259">
        <w:rPr>
          <w:rFonts w:ascii="Times New Roman" w:eastAsiaTheme="minorEastAsia" w:hAnsi="Times New Roman" w:cs="Times New Roman"/>
          <w:noProof/>
          <w:sz w:val="20"/>
          <w:szCs w:val="20"/>
          <w:lang w:eastAsia="ru-RU"/>
        </w:rPr>
        <w:drawing>
          <wp:anchor distT="0" distB="0" distL="114300" distR="114300" simplePos="0" relativeHeight="251659264" behindDoc="1" locked="0" layoutInCell="0" allowOverlap="1">
            <wp:simplePos x="0" y="0"/>
            <wp:positionH relativeFrom="column">
              <wp:posOffset>88900</wp:posOffset>
            </wp:positionH>
            <wp:positionV relativeFrom="paragraph">
              <wp:posOffset>-2687955</wp:posOffset>
            </wp:positionV>
            <wp:extent cx="5915660" cy="82042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cstate="print"/>
                    <a:srcRect/>
                    <a:stretch>
                      <a:fillRect/>
                    </a:stretch>
                  </pic:blipFill>
                  <pic:spPr bwMode="auto">
                    <a:xfrm>
                      <a:off x="0" y="0"/>
                      <a:ext cx="5915660" cy="820420"/>
                    </a:xfrm>
                    <a:prstGeom prst="rect">
                      <a:avLst/>
                    </a:prstGeom>
                    <a:noFill/>
                  </pic:spPr>
                </pic:pic>
              </a:graphicData>
            </a:graphic>
          </wp:anchor>
        </w:drawing>
      </w:r>
      <w:r w:rsidRPr="00BD5259">
        <w:rPr>
          <w:rFonts w:ascii="Times New Roman" w:eastAsiaTheme="minorEastAsia" w:hAnsi="Times New Roman" w:cs="Times New Roman"/>
          <w:noProof/>
          <w:sz w:val="20"/>
          <w:szCs w:val="20"/>
          <w:lang w:eastAsia="ru-RU"/>
        </w:rPr>
        <w:drawing>
          <wp:anchor distT="0" distB="0" distL="114300" distR="114300" simplePos="0" relativeHeight="251660288" behindDoc="1" locked="0" layoutInCell="0" allowOverlap="1">
            <wp:simplePos x="0" y="0"/>
            <wp:positionH relativeFrom="column">
              <wp:posOffset>1018540</wp:posOffset>
            </wp:positionH>
            <wp:positionV relativeFrom="paragraph">
              <wp:posOffset>-1085215</wp:posOffset>
            </wp:positionV>
            <wp:extent cx="4056380" cy="134620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srcRect/>
                    <a:stretch>
                      <a:fillRect/>
                    </a:stretch>
                  </pic:blipFill>
                  <pic:spPr bwMode="auto">
                    <a:xfrm>
                      <a:off x="0" y="0"/>
                      <a:ext cx="4056380" cy="1346200"/>
                    </a:xfrm>
                    <a:prstGeom prst="rect">
                      <a:avLst/>
                    </a:prstGeom>
                    <a:noFill/>
                  </pic:spPr>
                </pic:pic>
              </a:graphicData>
            </a:graphic>
          </wp:anchor>
        </w:drawing>
      </w:r>
    </w:p>
    <w:p w:rsidR="00D20D3F" w:rsidRPr="00BD5259" w:rsidRDefault="00D20D3F" w:rsidP="00D20D3F">
      <w:pPr>
        <w:spacing w:after="0" w:line="224" w:lineRule="auto"/>
        <w:ind w:left="1720"/>
        <w:rPr>
          <w:rFonts w:ascii="Times New Roman" w:eastAsiaTheme="minorEastAsia" w:hAnsi="Times New Roman" w:cs="Times New Roman"/>
          <w:sz w:val="20"/>
          <w:szCs w:val="20"/>
          <w:lang w:eastAsia="ru-RU"/>
        </w:rPr>
      </w:pPr>
      <w:r w:rsidRPr="00BD5259">
        <w:rPr>
          <w:rFonts w:ascii="Times New Roman" w:eastAsia="Gabriola" w:hAnsi="Times New Roman" w:cs="Times New Roman"/>
          <w:sz w:val="24"/>
          <w:szCs w:val="24"/>
          <w:lang w:eastAsia="ru-RU"/>
        </w:rPr>
        <w:t>значение</w:t>
      </w:r>
    </w:p>
    <w:p w:rsidR="00D20D3F" w:rsidRPr="00BD5259" w:rsidRDefault="00D20D3F" w:rsidP="00D20D3F">
      <w:pPr>
        <w:spacing w:after="0" w:line="260" w:lineRule="exact"/>
        <w:rPr>
          <w:rFonts w:ascii="Times New Roman" w:eastAsiaTheme="minorEastAsia" w:hAnsi="Times New Roman" w:cs="Times New Roman"/>
          <w:sz w:val="20"/>
          <w:szCs w:val="20"/>
          <w:lang w:eastAsia="ru-RU"/>
        </w:rPr>
      </w:pPr>
    </w:p>
    <w:p w:rsidR="00D20D3F" w:rsidRPr="00BD5259" w:rsidRDefault="00D20D3F" w:rsidP="00D20D3F">
      <w:pPr>
        <w:spacing w:after="0" w:line="107" w:lineRule="exact"/>
        <w:rPr>
          <w:rFonts w:ascii="Times New Roman" w:eastAsiaTheme="minorEastAsia" w:hAnsi="Times New Roman" w:cs="Times New Roman"/>
          <w:sz w:val="20"/>
          <w:szCs w:val="20"/>
          <w:lang w:eastAsia="ru-RU"/>
        </w:rPr>
      </w:pPr>
    </w:p>
    <w:p w:rsidR="00D20D3F" w:rsidRPr="00BD5259" w:rsidRDefault="00D20D3F" w:rsidP="00D20D3F">
      <w:pPr>
        <w:spacing w:after="0" w:line="195" w:lineRule="auto"/>
        <w:ind w:left="640" w:right="380" w:firstLine="856"/>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Общее значение результатов исследования социально-психологической адаптации к школе по методике «Экспертная оценка адаптированности ребенка к</w:t>
      </w:r>
    </w:p>
    <w:p w:rsidR="00D20D3F" w:rsidRPr="00BD5259" w:rsidRDefault="00D20D3F" w:rsidP="00D20D3F">
      <w:pPr>
        <w:spacing w:after="0" w:line="226" w:lineRule="auto"/>
        <w:ind w:left="208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школе» (В.И. Чирков, О.Л. Соколова, О.В. Сорокина)</w:t>
      </w:r>
    </w:p>
    <w:p w:rsidR="00D20D3F" w:rsidRPr="00BD5259" w:rsidRDefault="00D20D3F" w:rsidP="00D20D3F">
      <w:pPr>
        <w:spacing w:after="0" w:line="20" w:lineRule="exact"/>
        <w:rPr>
          <w:rFonts w:ascii="Times New Roman" w:eastAsiaTheme="minorEastAsia" w:hAnsi="Times New Roman" w:cs="Times New Roman"/>
          <w:sz w:val="24"/>
          <w:szCs w:val="24"/>
          <w:lang w:eastAsia="ru-RU"/>
        </w:rPr>
      </w:pPr>
      <w:r w:rsidRPr="00BD5259">
        <w:rPr>
          <w:rFonts w:ascii="Times New Roman" w:eastAsiaTheme="minorEastAsia" w:hAnsi="Times New Roman" w:cs="Times New Roman"/>
          <w:noProof/>
          <w:sz w:val="24"/>
          <w:szCs w:val="24"/>
          <w:lang w:eastAsia="ru-RU"/>
        </w:rPr>
        <w:drawing>
          <wp:anchor distT="0" distB="0" distL="114300" distR="114300" simplePos="0" relativeHeight="251661312" behindDoc="1" locked="0" layoutInCell="0" allowOverlap="1">
            <wp:simplePos x="0" y="0"/>
            <wp:positionH relativeFrom="column">
              <wp:posOffset>1018540</wp:posOffset>
            </wp:positionH>
            <wp:positionV relativeFrom="paragraph">
              <wp:posOffset>73025</wp:posOffset>
            </wp:positionV>
            <wp:extent cx="4056380" cy="13462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cstate="print"/>
                    <a:srcRect/>
                    <a:stretch>
                      <a:fillRect/>
                    </a:stretch>
                  </pic:blipFill>
                  <pic:spPr bwMode="auto">
                    <a:xfrm>
                      <a:off x="0" y="0"/>
                      <a:ext cx="4056380" cy="1346200"/>
                    </a:xfrm>
                    <a:prstGeom prst="rect">
                      <a:avLst/>
                    </a:prstGeom>
                    <a:noFill/>
                  </pic:spPr>
                </pic:pic>
              </a:graphicData>
            </a:graphic>
          </wp:anchor>
        </w:drawing>
      </w:r>
    </w:p>
    <w:tbl>
      <w:tblPr>
        <w:tblW w:w="0" w:type="auto"/>
        <w:tblInd w:w="1720" w:type="dxa"/>
        <w:tblLayout w:type="fixed"/>
        <w:tblCellMar>
          <w:left w:w="0" w:type="dxa"/>
          <w:right w:w="0" w:type="dxa"/>
        </w:tblCellMar>
        <w:tblLook w:val="04A0"/>
      </w:tblPr>
      <w:tblGrid>
        <w:gridCol w:w="1100"/>
        <w:gridCol w:w="980"/>
        <w:gridCol w:w="700"/>
        <w:gridCol w:w="900"/>
        <w:gridCol w:w="680"/>
        <w:gridCol w:w="920"/>
        <w:gridCol w:w="700"/>
      </w:tblGrid>
      <w:tr w:rsidR="00D20D3F" w:rsidRPr="00BD5259" w:rsidTr="000A33B7">
        <w:trPr>
          <w:trHeight w:val="425"/>
        </w:trPr>
        <w:tc>
          <w:tcPr>
            <w:tcW w:w="110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80" w:type="dxa"/>
            <w:vAlign w:val="bottom"/>
          </w:tcPr>
          <w:p w:rsidR="00D20D3F" w:rsidRPr="00BD5259" w:rsidRDefault="00D20D3F" w:rsidP="000A33B7">
            <w:pPr>
              <w:spacing w:after="0" w:line="426" w:lineRule="exact"/>
              <w:ind w:left="38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Зона</w:t>
            </w:r>
          </w:p>
        </w:tc>
        <w:tc>
          <w:tcPr>
            <w:tcW w:w="70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00" w:type="dxa"/>
            <w:vAlign w:val="bottom"/>
          </w:tcPr>
          <w:p w:rsidR="00D20D3F" w:rsidRPr="00BD5259" w:rsidRDefault="00D20D3F" w:rsidP="000A33B7">
            <w:pPr>
              <w:spacing w:after="0" w:line="426" w:lineRule="exact"/>
              <w:ind w:left="26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Зона</w:t>
            </w:r>
          </w:p>
        </w:tc>
        <w:tc>
          <w:tcPr>
            <w:tcW w:w="6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20" w:type="dxa"/>
            <w:vAlign w:val="bottom"/>
          </w:tcPr>
          <w:p w:rsidR="00D20D3F" w:rsidRPr="00BD5259" w:rsidRDefault="00D20D3F" w:rsidP="000A33B7">
            <w:pPr>
              <w:spacing w:after="0" w:line="426" w:lineRule="exact"/>
              <w:ind w:left="24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Зона</w:t>
            </w:r>
          </w:p>
        </w:tc>
        <w:tc>
          <w:tcPr>
            <w:tcW w:w="70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r>
      <w:tr w:rsidR="00D20D3F" w:rsidRPr="00BD5259" w:rsidTr="000A33B7">
        <w:trPr>
          <w:trHeight w:val="414"/>
        </w:trPr>
        <w:tc>
          <w:tcPr>
            <w:tcW w:w="110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680" w:type="dxa"/>
            <w:gridSpan w:val="2"/>
            <w:vAlign w:val="bottom"/>
          </w:tcPr>
          <w:p w:rsidR="00D20D3F" w:rsidRPr="00BD5259" w:rsidRDefault="00D20D3F" w:rsidP="000A33B7">
            <w:pPr>
              <w:spacing w:after="0" w:line="413" w:lineRule="exact"/>
              <w:ind w:left="38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адаптации</w:t>
            </w:r>
          </w:p>
        </w:tc>
        <w:tc>
          <w:tcPr>
            <w:tcW w:w="1580" w:type="dxa"/>
            <w:gridSpan w:val="2"/>
            <w:vAlign w:val="bottom"/>
          </w:tcPr>
          <w:p w:rsidR="00D20D3F" w:rsidRPr="00BD5259" w:rsidRDefault="00D20D3F" w:rsidP="000A33B7">
            <w:pPr>
              <w:spacing w:after="0" w:line="413" w:lineRule="exact"/>
              <w:ind w:left="26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неполной</w:t>
            </w:r>
          </w:p>
        </w:tc>
        <w:tc>
          <w:tcPr>
            <w:tcW w:w="1620" w:type="dxa"/>
            <w:gridSpan w:val="2"/>
            <w:vAlign w:val="bottom"/>
          </w:tcPr>
          <w:p w:rsidR="00D20D3F" w:rsidRPr="00BD5259" w:rsidRDefault="00D20D3F" w:rsidP="000A33B7">
            <w:pPr>
              <w:spacing w:after="0" w:line="413" w:lineRule="exact"/>
              <w:ind w:left="24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дезадаптации</w:t>
            </w:r>
          </w:p>
        </w:tc>
      </w:tr>
      <w:tr w:rsidR="00D20D3F" w:rsidRPr="00BD5259" w:rsidTr="000A33B7">
        <w:trPr>
          <w:trHeight w:val="393"/>
        </w:trPr>
        <w:tc>
          <w:tcPr>
            <w:tcW w:w="110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98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70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1580" w:type="dxa"/>
            <w:gridSpan w:val="2"/>
            <w:vAlign w:val="bottom"/>
          </w:tcPr>
          <w:p w:rsidR="00D20D3F" w:rsidRPr="00BD5259" w:rsidRDefault="00D20D3F" w:rsidP="000A33B7">
            <w:pPr>
              <w:spacing w:after="0" w:line="393" w:lineRule="exact"/>
              <w:ind w:left="26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u w:val="single"/>
                <w:lang w:eastAsia="ru-RU"/>
              </w:rPr>
              <w:t>адапта</w:t>
            </w:r>
            <w:r w:rsidRPr="00BD5259">
              <w:rPr>
                <w:rFonts w:ascii="Times New Roman" w:eastAsia="Gabriola" w:hAnsi="Times New Roman" w:cs="Times New Roman"/>
                <w:sz w:val="24"/>
                <w:szCs w:val="24"/>
                <w:lang w:eastAsia="ru-RU"/>
              </w:rPr>
              <w:t>ции</w:t>
            </w:r>
          </w:p>
        </w:tc>
        <w:tc>
          <w:tcPr>
            <w:tcW w:w="92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c>
          <w:tcPr>
            <w:tcW w:w="700" w:type="dxa"/>
            <w:vAlign w:val="bottom"/>
          </w:tcPr>
          <w:p w:rsidR="00D20D3F" w:rsidRPr="00BD5259" w:rsidRDefault="00D20D3F" w:rsidP="000A33B7">
            <w:pPr>
              <w:spacing w:after="0" w:line="240" w:lineRule="auto"/>
              <w:rPr>
                <w:rFonts w:ascii="Times New Roman" w:eastAsiaTheme="minorEastAsia" w:hAnsi="Times New Roman" w:cs="Times New Roman"/>
                <w:sz w:val="24"/>
                <w:szCs w:val="24"/>
                <w:lang w:eastAsia="ru-RU"/>
              </w:rPr>
            </w:pPr>
          </w:p>
        </w:tc>
      </w:tr>
      <w:tr w:rsidR="00D20D3F" w:rsidRPr="00BD5259" w:rsidTr="000A33B7">
        <w:trPr>
          <w:trHeight w:val="286"/>
        </w:trPr>
        <w:tc>
          <w:tcPr>
            <w:tcW w:w="1100" w:type="dxa"/>
            <w:vAlign w:val="bottom"/>
          </w:tcPr>
          <w:p w:rsidR="00D20D3F" w:rsidRPr="00BD5259" w:rsidRDefault="00D20D3F" w:rsidP="000A33B7">
            <w:pPr>
              <w:spacing w:after="0" w:line="286" w:lineRule="exact"/>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Чел./%</w:t>
            </w:r>
          </w:p>
        </w:tc>
        <w:tc>
          <w:tcPr>
            <w:tcW w:w="980" w:type="dxa"/>
            <w:vAlign w:val="bottom"/>
          </w:tcPr>
          <w:p w:rsidR="00D20D3F" w:rsidRPr="00BD5259" w:rsidRDefault="00D20D3F" w:rsidP="000A33B7">
            <w:pPr>
              <w:spacing w:after="0" w:line="286" w:lineRule="exact"/>
              <w:ind w:left="38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ч</w:t>
            </w:r>
          </w:p>
        </w:tc>
        <w:tc>
          <w:tcPr>
            <w:tcW w:w="700" w:type="dxa"/>
            <w:vAlign w:val="bottom"/>
          </w:tcPr>
          <w:p w:rsidR="00D20D3F" w:rsidRPr="00BD5259" w:rsidRDefault="00D20D3F" w:rsidP="000A33B7">
            <w:pPr>
              <w:spacing w:after="0" w:line="286" w:lineRule="exact"/>
              <w:ind w:left="12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w:t>
            </w:r>
          </w:p>
        </w:tc>
        <w:tc>
          <w:tcPr>
            <w:tcW w:w="900" w:type="dxa"/>
            <w:vAlign w:val="bottom"/>
          </w:tcPr>
          <w:p w:rsidR="00D20D3F" w:rsidRPr="00BD5259" w:rsidRDefault="00D20D3F" w:rsidP="000A33B7">
            <w:pPr>
              <w:spacing w:after="0" w:line="286" w:lineRule="exact"/>
              <w:ind w:left="26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Ч</w:t>
            </w:r>
          </w:p>
        </w:tc>
        <w:tc>
          <w:tcPr>
            <w:tcW w:w="680" w:type="dxa"/>
            <w:vAlign w:val="bottom"/>
          </w:tcPr>
          <w:p w:rsidR="00D20D3F" w:rsidRPr="00BD5259" w:rsidRDefault="00D20D3F" w:rsidP="000A33B7">
            <w:pPr>
              <w:spacing w:after="0" w:line="286" w:lineRule="exact"/>
              <w:ind w:left="16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w:t>
            </w:r>
          </w:p>
        </w:tc>
        <w:tc>
          <w:tcPr>
            <w:tcW w:w="920" w:type="dxa"/>
            <w:vAlign w:val="bottom"/>
          </w:tcPr>
          <w:p w:rsidR="00D20D3F" w:rsidRPr="00BD5259" w:rsidRDefault="00D20D3F" w:rsidP="000A33B7">
            <w:pPr>
              <w:spacing w:after="0" w:line="286" w:lineRule="exact"/>
              <w:ind w:left="24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Ч</w:t>
            </w:r>
          </w:p>
        </w:tc>
        <w:tc>
          <w:tcPr>
            <w:tcW w:w="700" w:type="dxa"/>
            <w:vAlign w:val="bottom"/>
          </w:tcPr>
          <w:p w:rsidR="00D20D3F" w:rsidRPr="00BD5259" w:rsidRDefault="00D20D3F" w:rsidP="000A33B7">
            <w:pPr>
              <w:spacing w:after="0" w:line="286" w:lineRule="exact"/>
              <w:ind w:left="20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w:t>
            </w:r>
          </w:p>
        </w:tc>
      </w:tr>
      <w:tr w:rsidR="00D20D3F" w:rsidRPr="00BD5259" w:rsidTr="000A33B7">
        <w:trPr>
          <w:trHeight w:val="307"/>
        </w:trPr>
        <w:tc>
          <w:tcPr>
            <w:tcW w:w="1100" w:type="dxa"/>
            <w:vAlign w:val="bottom"/>
          </w:tcPr>
          <w:p w:rsidR="00D20D3F" w:rsidRPr="00BD5259" w:rsidRDefault="00D20D3F" w:rsidP="000A33B7">
            <w:pPr>
              <w:spacing w:after="0" w:line="308" w:lineRule="exact"/>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Общее</w:t>
            </w:r>
          </w:p>
        </w:tc>
        <w:tc>
          <w:tcPr>
            <w:tcW w:w="980" w:type="dxa"/>
            <w:vAlign w:val="bottom"/>
          </w:tcPr>
          <w:p w:rsidR="00D20D3F" w:rsidRPr="00BD5259" w:rsidRDefault="00D20D3F" w:rsidP="000A33B7">
            <w:pPr>
              <w:spacing w:after="0" w:line="308" w:lineRule="exact"/>
              <w:ind w:left="38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17</w:t>
            </w:r>
          </w:p>
        </w:tc>
        <w:tc>
          <w:tcPr>
            <w:tcW w:w="700" w:type="dxa"/>
            <w:vAlign w:val="bottom"/>
          </w:tcPr>
          <w:p w:rsidR="00D20D3F" w:rsidRPr="00BD5259" w:rsidRDefault="00D20D3F" w:rsidP="000A33B7">
            <w:pPr>
              <w:spacing w:after="0" w:line="308" w:lineRule="exact"/>
              <w:ind w:left="12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71</w:t>
            </w:r>
          </w:p>
        </w:tc>
        <w:tc>
          <w:tcPr>
            <w:tcW w:w="900" w:type="dxa"/>
            <w:vAlign w:val="bottom"/>
          </w:tcPr>
          <w:p w:rsidR="00D20D3F" w:rsidRPr="00BD5259" w:rsidRDefault="00D20D3F" w:rsidP="000A33B7">
            <w:pPr>
              <w:spacing w:after="0" w:line="308" w:lineRule="exact"/>
              <w:ind w:left="26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4</w:t>
            </w:r>
          </w:p>
        </w:tc>
        <w:tc>
          <w:tcPr>
            <w:tcW w:w="680" w:type="dxa"/>
            <w:vAlign w:val="bottom"/>
          </w:tcPr>
          <w:p w:rsidR="00D20D3F" w:rsidRPr="00BD5259" w:rsidRDefault="00D20D3F" w:rsidP="000A33B7">
            <w:pPr>
              <w:spacing w:after="0" w:line="308" w:lineRule="exact"/>
              <w:ind w:left="16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17</w:t>
            </w:r>
          </w:p>
        </w:tc>
        <w:tc>
          <w:tcPr>
            <w:tcW w:w="920" w:type="dxa"/>
            <w:vAlign w:val="bottom"/>
          </w:tcPr>
          <w:p w:rsidR="00D20D3F" w:rsidRPr="00BD5259" w:rsidRDefault="00D20D3F" w:rsidP="000A33B7">
            <w:pPr>
              <w:spacing w:after="0" w:line="308" w:lineRule="exact"/>
              <w:ind w:left="24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3</w:t>
            </w:r>
          </w:p>
        </w:tc>
        <w:tc>
          <w:tcPr>
            <w:tcW w:w="700" w:type="dxa"/>
            <w:vAlign w:val="bottom"/>
          </w:tcPr>
          <w:p w:rsidR="00D20D3F" w:rsidRPr="00BD5259" w:rsidRDefault="00D20D3F" w:rsidP="000A33B7">
            <w:pPr>
              <w:spacing w:after="0" w:line="308" w:lineRule="exact"/>
              <w:ind w:left="20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12</w:t>
            </w:r>
          </w:p>
        </w:tc>
      </w:tr>
    </w:tbl>
    <w:p w:rsidR="00D20D3F" w:rsidRPr="00BD5259" w:rsidRDefault="00D20D3F" w:rsidP="00D20D3F">
      <w:pPr>
        <w:spacing w:after="0" w:line="224" w:lineRule="auto"/>
        <w:ind w:left="1720"/>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значение</w:t>
      </w:r>
    </w:p>
    <w:p w:rsidR="00D20D3F" w:rsidRPr="00BD5259" w:rsidRDefault="00D20D3F" w:rsidP="00D20D3F">
      <w:pPr>
        <w:spacing w:after="0" w:line="328" w:lineRule="exact"/>
        <w:rPr>
          <w:rFonts w:ascii="Times New Roman" w:eastAsiaTheme="minorEastAsia" w:hAnsi="Times New Roman" w:cs="Times New Roman"/>
          <w:sz w:val="24"/>
          <w:szCs w:val="24"/>
          <w:lang w:eastAsia="ru-RU"/>
        </w:rPr>
      </w:pPr>
    </w:p>
    <w:p w:rsidR="00D20D3F" w:rsidRDefault="00D20D3F" w:rsidP="00D20D3F">
      <w:pPr>
        <w:spacing w:after="0" w:line="240" w:lineRule="auto"/>
        <w:jc w:val="right"/>
        <w:rPr>
          <w:rFonts w:ascii="Gabriola" w:eastAsia="Gabriola" w:hAnsi="Gabriola" w:cs="Gabriola"/>
          <w:sz w:val="24"/>
          <w:szCs w:val="24"/>
          <w:lang w:eastAsia="ru-RU"/>
        </w:rPr>
      </w:pPr>
    </w:p>
    <w:p w:rsidR="00D20D3F" w:rsidRDefault="00D20D3F" w:rsidP="00D20D3F">
      <w:pPr>
        <w:spacing w:after="0" w:line="240" w:lineRule="auto"/>
        <w:jc w:val="right"/>
        <w:rPr>
          <w:rFonts w:ascii="Gabriola" w:eastAsia="Gabriola" w:hAnsi="Gabriola" w:cs="Gabriola"/>
          <w:sz w:val="24"/>
          <w:szCs w:val="24"/>
          <w:lang w:eastAsia="ru-RU"/>
        </w:rPr>
      </w:pPr>
    </w:p>
    <w:p w:rsidR="00D20D3F" w:rsidRDefault="00D20D3F" w:rsidP="00D20D3F">
      <w:pPr>
        <w:spacing w:after="0" w:line="240" w:lineRule="auto"/>
        <w:jc w:val="right"/>
        <w:rPr>
          <w:rFonts w:ascii="Gabriola" w:eastAsia="Gabriola" w:hAnsi="Gabriola" w:cs="Gabriola"/>
          <w:sz w:val="24"/>
          <w:szCs w:val="24"/>
          <w:lang w:eastAsia="ru-RU"/>
        </w:rPr>
      </w:pPr>
    </w:p>
    <w:p w:rsidR="00D20D3F" w:rsidRDefault="00D20D3F" w:rsidP="00D20D3F">
      <w:pPr>
        <w:spacing w:after="0" w:line="240" w:lineRule="auto"/>
        <w:jc w:val="right"/>
        <w:rPr>
          <w:rFonts w:ascii="Gabriola" w:eastAsia="Gabriola" w:hAnsi="Gabriola" w:cs="Gabriola"/>
          <w:sz w:val="24"/>
          <w:szCs w:val="24"/>
          <w:lang w:eastAsia="ru-RU"/>
        </w:rPr>
      </w:pPr>
    </w:p>
    <w:p w:rsidR="00D20D3F" w:rsidRDefault="00D20D3F" w:rsidP="00D20D3F">
      <w:pPr>
        <w:spacing w:after="0" w:line="240" w:lineRule="auto"/>
        <w:jc w:val="right"/>
        <w:rPr>
          <w:rFonts w:ascii="Gabriola" w:eastAsia="Gabriola" w:hAnsi="Gabriola" w:cs="Gabriola"/>
          <w:sz w:val="24"/>
          <w:szCs w:val="24"/>
          <w:lang w:eastAsia="ru-RU"/>
        </w:rPr>
      </w:pPr>
    </w:p>
    <w:p w:rsidR="00D20D3F" w:rsidRDefault="00D20D3F" w:rsidP="00D20D3F">
      <w:pPr>
        <w:spacing w:after="0" w:line="240" w:lineRule="auto"/>
        <w:jc w:val="right"/>
        <w:rPr>
          <w:rFonts w:ascii="Gabriola" w:eastAsia="Gabriola" w:hAnsi="Gabriola" w:cs="Gabriola"/>
          <w:sz w:val="24"/>
          <w:szCs w:val="24"/>
          <w:lang w:eastAsia="ru-RU"/>
        </w:rPr>
      </w:pPr>
    </w:p>
    <w:p w:rsidR="00D20D3F" w:rsidRDefault="00D20D3F" w:rsidP="00D20D3F">
      <w:pPr>
        <w:rPr>
          <w:rFonts w:ascii="Times New Roman" w:eastAsia="Calibri" w:hAnsi="Times New Roman" w:cs="Times New Roman"/>
          <w:bCs/>
          <w:sz w:val="28"/>
          <w:szCs w:val="28"/>
        </w:rPr>
      </w:pPr>
      <w:r>
        <w:rPr>
          <w:rFonts w:ascii="Times New Roman" w:eastAsia="Calibri" w:hAnsi="Times New Roman" w:cs="Times New Roman"/>
          <w:bCs/>
          <w:sz w:val="28"/>
          <w:szCs w:val="28"/>
        </w:rPr>
        <w:br w:type="page"/>
      </w:r>
    </w:p>
    <w:p w:rsidR="00D20D3F" w:rsidRPr="00BD5259" w:rsidRDefault="00D20D3F" w:rsidP="00D20D3F">
      <w:pPr>
        <w:spacing w:after="0" w:line="240" w:lineRule="auto"/>
        <w:ind w:left="3940" w:right="400" w:hanging="2563"/>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lastRenderedPageBreak/>
        <w:t>Программа психолого-педагогической коррекции школьной дезадаптации первоклассников</w:t>
      </w:r>
    </w:p>
    <w:p w:rsidR="00D20D3F" w:rsidRPr="00BD5259" w:rsidRDefault="00D20D3F" w:rsidP="00D20D3F">
      <w:pPr>
        <w:spacing w:after="0" w:line="240" w:lineRule="auto"/>
        <w:jc w:val="both"/>
        <w:rPr>
          <w:rFonts w:ascii="Times New Roman" w:eastAsiaTheme="minorEastAsia" w:hAnsi="Times New Roman" w:cs="Times New Roman"/>
          <w:sz w:val="24"/>
          <w:szCs w:val="24"/>
          <w:lang w:eastAsia="ru-RU"/>
        </w:rPr>
      </w:pPr>
    </w:p>
    <w:p w:rsidR="00D20D3F" w:rsidRPr="00BD5259" w:rsidRDefault="00D20D3F" w:rsidP="00D20D3F">
      <w:pPr>
        <w:spacing w:after="0" w:line="240" w:lineRule="auto"/>
        <w:ind w:left="260"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Программа психолого-педагогической коррекции школьной дезадаптации первоклассников</w:t>
      </w:r>
    </w:p>
    <w:p w:rsidR="00D20D3F" w:rsidRPr="00BD5259" w:rsidRDefault="00D20D3F" w:rsidP="00D20D3F">
      <w:pPr>
        <w:spacing w:after="0" w:line="240" w:lineRule="auto"/>
        <w:jc w:val="both"/>
        <w:rPr>
          <w:rFonts w:ascii="Times New Roman" w:eastAsiaTheme="minorEastAsia" w:hAnsi="Times New Roman" w:cs="Times New Roman"/>
          <w:sz w:val="24"/>
          <w:szCs w:val="24"/>
          <w:lang w:eastAsia="ru-RU"/>
        </w:rPr>
      </w:pP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Коррекционная программа рассчитана на 10 занятий, каждое из которых длится около часа. Занятия проводятся 2 раза в неделю.</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Каждое занятие необходимо начинать с приветствия и заканчивать подведением итогов.</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 xml:space="preserve">Место проведения: </w:t>
      </w:r>
      <w:r w:rsidRPr="00BD5259">
        <w:rPr>
          <w:rFonts w:ascii="Times New Roman" w:eastAsia="Gabriola" w:hAnsi="Times New Roman" w:cs="Times New Roman"/>
          <w:sz w:val="24"/>
          <w:szCs w:val="24"/>
          <w:lang w:eastAsia="ru-RU"/>
        </w:rPr>
        <w:t>оборудованный кабинет психолога</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Цель программы</w:t>
      </w:r>
      <w:r w:rsidRPr="00BD5259">
        <w:rPr>
          <w:rFonts w:ascii="Times New Roman" w:eastAsia="Gabriola" w:hAnsi="Times New Roman" w:cs="Times New Roman"/>
          <w:sz w:val="24"/>
          <w:szCs w:val="24"/>
          <w:lang w:eastAsia="ru-RU"/>
        </w:rPr>
        <w:t>: психолого-педагогическая коррекция школьной дезадаптации</w:t>
      </w:r>
      <w:r w:rsidRPr="00BD5259">
        <w:rPr>
          <w:rFonts w:ascii="Times New Roman" w:eastAsia="Gabriola"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первоклассников.</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 xml:space="preserve">Цель программы: </w:t>
      </w:r>
      <w:r w:rsidRPr="00BD5259">
        <w:rPr>
          <w:rFonts w:ascii="Times New Roman" w:eastAsia="Gabriola" w:hAnsi="Times New Roman" w:cs="Times New Roman"/>
          <w:sz w:val="24"/>
          <w:szCs w:val="24"/>
          <w:lang w:eastAsia="ru-RU"/>
        </w:rPr>
        <w:t>Психолого-педагогическая коррекция школьной дезадаптации</w:t>
      </w:r>
      <w:r w:rsidRPr="00BD5259">
        <w:rPr>
          <w:rFonts w:ascii="Times New Roman" w:eastAsia="Gabriola"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первоклассников.</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Задачи программы:</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-создание условий для физиологической подстройки организма к новым условиям;</w:t>
      </w: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-создать условия, способствующие освоению способов и приемов новой деятельности, усвоение программы обучения;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-способствовать эмоциональному принятию новой социальной ситуации.</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Методы, используемые в коррекционной работе:</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p>
    <w:p w:rsidR="00D20D3F" w:rsidRPr="00BD5259" w:rsidRDefault="00D20D3F" w:rsidP="00D20D3F">
      <w:pPr>
        <w:numPr>
          <w:ilvl w:val="0"/>
          <w:numId w:val="20"/>
        </w:numPr>
        <w:tabs>
          <w:tab w:val="left" w:pos="968"/>
        </w:tabs>
        <w:spacing w:after="0" w:line="240" w:lineRule="auto"/>
        <w:ind w:firstLine="708"/>
        <w:jc w:val="both"/>
        <w:rPr>
          <w:rFonts w:ascii="Times New Roman" w:eastAsia="Arial" w:hAnsi="Times New Roman" w:cs="Times New Roman"/>
          <w:sz w:val="24"/>
          <w:szCs w:val="24"/>
          <w:lang w:eastAsia="ru-RU"/>
        </w:rPr>
      </w:pPr>
      <w:r w:rsidRPr="00BD5259">
        <w:rPr>
          <w:rFonts w:ascii="Times New Roman" w:eastAsia="Gabriola" w:hAnsi="Times New Roman" w:cs="Times New Roman"/>
          <w:sz w:val="24"/>
          <w:szCs w:val="24"/>
          <w:lang w:eastAsia="ru-RU"/>
        </w:rPr>
        <w:t>Лекция - устное систематическое и последовательное изложение материала по какой-либо проблеме, методу, теме вопроса.</w:t>
      </w:r>
    </w:p>
    <w:p w:rsidR="00D20D3F" w:rsidRPr="00BD5259" w:rsidRDefault="00D20D3F" w:rsidP="00D20D3F">
      <w:pPr>
        <w:numPr>
          <w:ilvl w:val="0"/>
          <w:numId w:val="20"/>
        </w:numPr>
        <w:tabs>
          <w:tab w:val="left" w:pos="968"/>
        </w:tabs>
        <w:spacing w:after="0" w:line="240" w:lineRule="auto"/>
        <w:ind w:firstLine="708"/>
        <w:jc w:val="both"/>
        <w:rPr>
          <w:rFonts w:ascii="Times New Roman" w:eastAsia="Arial" w:hAnsi="Times New Roman" w:cs="Times New Roman"/>
          <w:sz w:val="24"/>
          <w:szCs w:val="24"/>
          <w:lang w:eastAsia="ru-RU"/>
        </w:rPr>
      </w:pPr>
      <w:r w:rsidRPr="00BD5259">
        <w:rPr>
          <w:rFonts w:ascii="Times New Roman" w:eastAsia="Gabriola" w:hAnsi="Times New Roman" w:cs="Times New Roman"/>
          <w:sz w:val="24"/>
          <w:szCs w:val="24"/>
          <w:lang w:eastAsia="ru-RU"/>
        </w:rPr>
        <w:t>Консультация (индивидуальная и групповая) - помощь психолога учащимся, родителям, учителям в определенном вопросе коррекционной работы.</w:t>
      </w:r>
    </w:p>
    <w:p w:rsidR="00D20D3F" w:rsidRPr="00BD5259" w:rsidRDefault="00D20D3F" w:rsidP="00D20D3F">
      <w:pPr>
        <w:numPr>
          <w:ilvl w:val="0"/>
          <w:numId w:val="20"/>
        </w:numPr>
        <w:tabs>
          <w:tab w:val="left" w:pos="968"/>
        </w:tabs>
        <w:spacing w:after="0" w:line="240" w:lineRule="auto"/>
        <w:ind w:firstLine="708"/>
        <w:jc w:val="both"/>
        <w:rPr>
          <w:rFonts w:ascii="Times New Roman" w:eastAsia="Arial" w:hAnsi="Times New Roman" w:cs="Times New Roman"/>
          <w:sz w:val="24"/>
          <w:szCs w:val="24"/>
          <w:lang w:eastAsia="ru-RU"/>
        </w:rPr>
      </w:pPr>
      <w:r w:rsidRPr="00BD5259">
        <w:rPr>
          <w:rFonts w:ascii="Times New Roman" w:eastAsia="Gabriola" w:hAnsi="Times New Roman" w:cs="Times New Roman"/>
          <w:sz w:val="24"/>
          <w:szCs w:val="24"/>
          <w:lang w:eastAsia="ru-RU"/>
        </w:rPr>
        <w:t>Родительское собрание - это универсальная форма работы, реализующая такую функцию, как решение наиболее важных, насущных вопросов по заявленной проблеме.</w:t>
      </w:r>
    </w:p>
    <w:p w:rsidR="00D20D3F" w:rsidRPr="00BD5259" w:rsidRDefault="00D20D3F" w:rsidP="00D20D3F">
      <w:pPr>
        <w:numPr>
          <w:ilvl w:val="0"/>
          <w:numId w:val="20"/>
        </w:numPr>
        <w:tabs>
          <w:tab w:val="left" w:pos="968"/>
        </w:tabs>
        <w:spacing w:after="0" w:line="240" w:lineRule="auto"/>
        <w:ind w:firstLine="708"/>
        <w:jc w:val="both"/>
        <w:rPr>
          <w:rFonts w:ascii="Times New Roman" w:eastAsia="Arial" w:hAnsi="Times New Roman" w:cs="Times New Roman"/>
          <w:sz w:val="24"/>
          <w:szCs w:val="24"/>
          <w:lang w:eastAsia="ru-RU"/>
        </w:rPr>
      </w:pPr>
      <w:r w:rsidRPr="00BD5259">
        <w:rPr>
          <w:rFonts w:ascii="Times New Roman" w:eastAsia="Gabriola" w:hAnsi="Times New Roman" w:cs="Times New Roman"/>
          <w:sz w:val="24"/>
          <w:szCs w:val="24"/>
          <w:lang w:eastAsia="ru-RU"/>
        </w:rPr>
        <w:t>Беседа - метод организации коммуникативного взаимодействия, применяемый в коррекционной работе для отработки и развития коммуникативных умений участников.</w:t>
      </w:r>
    </w:p>
    <w:p w:rsidR="00D20D3F" w:rsidRPr="00BD5259" w:rsidRDefault="00D20D3F" w:rsidP="00D20D3F">
      <w:pPr>
        <w:numPr>
          <w:ilvl w:val="0"/>
          <w:numId w:val="21"/>
        </w:numPr>
        <w:tabs>
          <w:tab w:val="left" w:pos="968"/>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Арттерапия - это метод коррекции и развития посредством художественного творчества.</w:t>
      </w:r>
    </w:p>
    <w:p w:rsidR="00D20D3F" w:rsidRPr="00BD5259" w:rsidRDefault="00D20D3F" w:rsidP="00D20D3F">
      <w:pPr>
        <w:numPr>
          <w:ilvl w:val="0"/>
          <w:numId w:val="21"/>
        </w:numPr>
        <w:tabs>
          <w:tab w:val="left" w:pos="109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Ролевые игры - воспроизведение действий и отношений других людей или персонажей какой-либо истории, как реальной, так и выдуманной.</w:t>
      </w:r>
    </w:p>
    <w:p w:rsidR="00D20D3F" w:rsidRPr="00BD5259" w:rsidRDefault="00D20D3F" w:rsidP="00D20D3F">
      <w:pPr>
        <w:numPr>
          <w:ilvl w:val="0"/>
          <w:numId w:val="21"/>
        </w:numPr>
        <w:tabs>
          <w:tab w:val="left" w:pos="968"/>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Игротерапия - метод коррекции эмоциональных и поведенческих расстройств у первоклассников, в основу которого положена игра.</w:t>
      </w:r>
    </w:p>
    <w:p w:rsidR="00D20D3F" w:rsidRPr="00BD5259" w:rsidRDefault="00D20D3F" w:rsidP="00D20D3F">
      <w:pPr>
        <w:numPr>
          <w:ilvl w:val="0"/>
          <w:numId w:val="22"/>
        </w:numPr>
        <w:tabs>
          <w:tab w:val="left" w:pos="968"/>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Психогимнастика - использование двигательной экспрессии в качестве главного средства коммуникации в группе.</w:t>
      </w:r>
    </w:p>
    <w:p w:rsidR="00D20D3F" w:rsidRPr="00BD5259" w:rsidRDefault="00D20D3F" w:rsidP="00D20D3F">
      <w:pPr>
        <w:numPr>
          <w:ilvl w:val="0"/>
          <w:numId w:val="23"/>
        </w:numPr>
        <w:tabs>
          <w:tab w:val="left" w:pos="968"/>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Рефлексия – мыслительный процесс, направленный на самопознание, анализ своих эмоций и чувств, состояний, способностей, поведения.</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sz w:val="24"/>
          <w:szCs w:val="24"/>
          <w:lang w:eastAsia="ru-RU"/>
        </w:rPr>
        <w:t>Тема № 1.</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sz w:val="24"/>
          <w:szCs w:val="24"/>
          <w:lang w:eastAsia="ru-RU"/>
        </w:rPr>
        <w:t xml:space="preserve">Цель: </w:t>
      </w:r>
      <w:r w:rsidRPr="00BD5259">
        <w:rPr>
          <w:rFonts w:ascii="Times New Roman" w:eastAsia="Gabriola" w:hAnsi="Times New Roman" w:cs="Times New Roman"/>
          <w:sz w:val="24"/>
          <w:szCs w:val="24"/>
          <w:lang w:eastAsia="ru-RU"/>
        </w:rPr>
        <w:t>Познакомить классного руководителя и родителей с целями и задачами</w:t>
      </w:r>
      <w:r w:rsidRPr="00BD5259">
        <w:rPr>
          <w:rFonts w:ascii="Times New Roman" w:eastAsia="Gabriola"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предстоящей работы, получить разрешение на коррекционную работу с обучающимися. Провести индивидуальную консультацию по возникающим организационным и вводным вопросам.</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Раздатка памяток с рекомендациями по оптимизации процесса адаптации первоклассников.</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sz w:val="24"/>
          <w:szCs w:val="24"/>
          <w:lang w:eastAsia="ru-RU"/>
        </w:rPr>
        <w:t xml:space="preserve">Длительность: </w:t>
      </w:r>
      <w:r w:rsidRPr="00BD5259">
        <w:rPr>
          <w:rFonts w:ascii="Times New Roman" w:eastAsia="Gabriola" w:hAnsi="Times New Roman" w:cs="Times New Roman"/>
          <w:sz w:val="24"/>
          <w:szCs w:val="24"/>
          <w:lang w:eastAsia="ru-RU"/>
        </w:rPr>
        <w:t>90 мин.</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sz w:val="24"/>
          <w:szCs w:val="24"/>
          <w:lang w:eastAsia="ru-RU"/>
        </w:rPr>
        <w:t>Тема № 2. «Знакомство»</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sz w:val="24"/>
          <w:szCs w:val="24"/>
          <w:lang w:eastAsia="ru-RU"/>
        </w:rPr>
        <w:lastRenderedPageBreak/>
        <w:t>Цель</w:t>
      </w:r>
      <w:r w:rsidRPr="00BD5259">
        <w:rPr>
          <w:rFonts w:ascii="Times New Roman" w:eastAsia="Gabriola" w:hAnsi="Times New Roman" w:cs="Times New Roman"/>
          <w:sz w:val="24"/>
          <w:szCs w:val="24"/>
          <w:lang w:eastAsia="ru-RU"/>
        </w:rPr>
        <w:t>: помочь детям войти в контакт друг с другом и с взрослыми, осознать себя как</w:t>
      </w:r>
      <w:r w:rsidRPr="00BD5259">
        <w:rPr>
          <w:rFonts w:ascii="Times New Roman" w:eastAsia="Gabriola"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личность.</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p>
    <w:p w:rsidR="00D20D3F" w:rsidRPr="00BD5259" w:rsidRDefault="00D20D3F" w:rsidP="00D20D3F">
      <w:pPr>
        <w:spacing w:after="0" w:line="240" w:lineRule="auto"/>
        <w:ind w:right="710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sz w:val="24"/>
          <w:szCs w:val="24"/>
          <w:lang w:eastAsia="ru-RU"/>
        </w:rPr>
        <w:t xml:space="preserve">Ход занятия: </w:t>
      </w:r>
      <w:r w:rsidRPr="00BD5259">
        <w:rPr>
          <w:rFonts w:ascii="Times New Roman" w:eastAsia="Gabriola" w:hAnsi="Times New Roman" w:cs="Times New Roman"/>
          <w:b/>
          <w:bCs/>
          <w:i/>
          <w:iCs/>
          <w:sz w:val="24"/>
          <w:szCs w:val="24"/>
          <w:lang w:eastAsia="ru-RU"/>
        </w:rPr>
        <w:t>Разминка (15 мин)</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Психолог представляется, рассказывает о себе.</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Предлагает детям представиться, назвать свои имя и фамилию.</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Скажите, а как можно познакомиться? Какие еще способы знакомства можно использовать? Следует ли учитывать ситуацию при осуществлении знакомства? Какие способы знакомства можно использовать с людьми разного возраста: маленький ребенок, взрослый человек, сверстник, старый человек.</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Совместная разработка приветствия.</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Затем встать по кругу и назвать свое имя с улыбкой, можно с прикосновением руки, глядя в глаза стоящему справа соседу.</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Ставится стул в середину круга, один ребенок садится на стул, остальные по очереди говорят ему свой вариант ласкового имени. Когда все участники по одному разу назовут имя сидящего на стуле, он встает, благодарит за приятные слова кивком головы и словом «спасибо» выбирает и называет наиболее понравившееся.</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Игра «Атомы и молекулы» (10 мин)</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sz w:val="24"/>
          <w:szCs w:val="24"/>
          <w:lang w:eastAsia="ru-RU"/>
        </w:rPr>
        <w:t>Психолог</w:t>
      </w:r>
      <w:r w:rsidRPr="00BD5259">
        <w:rPr>
          <w:rFonts w:ascii="Times New Roman" w:eastAsia="Gabriola" w:hAnsi="Times New Roman" w:cs="Times New Roman"/>
          <w:sz w:val="24"/>
          <w:szCs w:val="24"/>
          <w:lang w:eastAsia="ru-RU"/>
        </w:rPr>
        <w:t>. Мы все — отдельные атомы, атомы бродят по одному, им скучно, и им</w:t>
      </w:r>
      <w:r w:rsidRPr="00BD5259">
        <w:rPr>
          <w:rFonts w:ascii="Times New Roman" w:eastAsia="Gabriola"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захотелось собраться, соединиться в молекулы по два (затем по три, по пять и т.д., в конце — по количеству детей). Вот какая большая группа собралась, и всем атомам сразу стало веселей!</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Рисование (10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Предложить всем сесть за парты и нарисовать по цветку.</w:t>
      </w: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Если ребенок не может или не хочет рисовать, сказать ему: «Если бы ты был художником, смог бы нарисовать? Я три раза щелкну, и ты начнешь рисовать».</w:t>
      </w: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Собрать все нарисованные цветы в один букет и «посадить» (разложить на столе или на полу) — получится красивый, яркий луг.</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Игра «Передай тепло цветка другу» (10 мин0</w:t>
      </w:r>
    </w:p>
    <w:p w:rsidR="00D20D3F"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Стоя в кругу, соединить ладони, прочувствовать, как тепло передается по цепочке.</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В </w:t>
      </w:r>
      <w:r w:rsidRPr="00BD5259">
        <w:rPr>
          <w:rFonts w:ascii="Times New Roman" w:eastAsia="Gabriola" w:hAnsi="Times New Roman" w:cs="Times New Roman"/>
          <w:sz w:val="24"/>
          <w:szCs w:val="24"/>
          <w:lang w:eastAsia="ru-RU"/>
        </w:rPr>
        <w:t>парах: на ощупь определить, какие у партнера руки, лицо, погладить по голове.</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Психогимнастика «встаньте те, кто…» (5 мин)</w:t>
      </w:r>
    </w:p>
    <w:p w:rsidR="00D20D3F" w:rsidRPr="00BD5259" w:rsidRDefault="00D20D3F" w:rsidP="00D20D3F">
      <w:pPr>
        <w:spacing w:after="0" w:line="240" w:lineRule="auto"/>
        <w:ind w:right="2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Психолог называет действие и предметы или занятия, а дети сравнивают их с собой и выполняют, если им это подходит.</w:t>
      </w:r>
    </w:p>
    <w:p w:rsidR="00D20D3F" w:rsidRPr="00BD5259" w:rsidRDefault="00D20D3F" w:rsidP="00D20D3F">
      <w:pPr>
        <w:spacing w:after="0" w:line="240" w:lineRule="auto"/>
        <w:ind w:right="524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«Встаньте те, кто любит гулять. Хлопните те, кто любит мороженное. Топните те, кто любит уроки.</w:t>
      </w:r>
    </w:p>
    <w:p w:rsidR="00D20D3F" w:rsidRPr="00BD5259" w:rsidRDefault="00D20D3F" w:rsidP="00D20D3F">
      <w:pPr>
        <w:spacing w:after="0" w:line="240" w:lineRule="auto"/>
        <w:ind w:right="378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Поднимите руки вверх те, кто любит мультфильмы. Руки в стороны те, кто часто гуляет с родителями.</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Домашнее задание (5 мин.)</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Ребенок должен узнать у родителей, что обозначает его имя.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Тема № 3 «Моя семья»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Коррекционное занятие по теме:</w:t>
      </w:r>
    </w:p>
    <w:p w:rsidR="00D20D3F" w:rsidRPr="00BD5259" w:rsidRDefault="00D20D3F" w:rsidP="00D20D3F">
      <w:pPr>
        <w:spacing w:after="0" w:line="240" w:lineRule="auto"/>
        <w:ind w:right="290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 xml:space="preserve">Цель: </w:t>
      </w:r>
      <w:r w:rsidRPr="00BD5259">
        <w:rPr>
          <w:rFonts w:ascii="Times New Roman" w:eastAsia="Gabriola" w:hAnsi="Times New Roman" w:cs="Times New Roman"/>
          <w:sz w:val="24"/>
          <w:szCs w:val="24"/>
          <w:lang w:eastAsia="ru-RU"/>
        </w:rPr>
        <w:t>Помочь детям осознать роль семьи в жизни человека;</w:t>
      </w:r>
      <w:r w:rsidRPr="00BD5259">
        <w:rPr>
          <w:rFonts w:ascii="Times New Roman" w:eastAsia="Gabriola" w:hAnsi="Times New Roman" w:cs="Times New Roman"/>
          <w:b/>
          <w:bCs/>
          <w:sz w:val="24"/>
          <w:szCs w:val="24"/>
          <w:lang w:eastAsia="ru-RU"/>
        </w:rPr>
        <w:t xml:space="preserve"> Задачи:</w:t>
      </w:r>
    </w:p>
    <w:p w:rsidR="00D20D3F" w:rsidRPr="00BD5259" w:rsidRDefault="00D20D3F" w:rsidP="00D20D3F">
      <w:pPr>
        <w:numPr>
          <w:ilvl w:val="0"/>
          <w:numId w:val="25"/>
        </w:numPr>
        <w:tabs>
          <w:tab w:val="left" w:pos="533"/>
        </w:tabs>
        <w:spacing w:after="0" w:line="240" w:lineRule="auto"/>
        <w:ind w:right="2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развивать творческие и коммуникативные способности учащихся; прививать навыки сотрудничества с другими людьми</w:t>
      </w:r>
    </w:p>
    <w:p w:rsidR="00D20D3F" w:rsidRPr="00BD5259" w:rsidRDefault="00D20D3F" w:rsidP="00D20D3F">
      <w:pPr>
        <w:numPr>
          <w:ilvl w:val="0"/>
          <w:numId w:val="25"/>
        </w:numPr>
        <w:tabs>
          <w:tab w:val="left" w:pos="52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прививать уважительное отношение к членам своей семьи.</w:t>
      </w:r>
    </w:p>
    <w:p w:rsidR="00D20D3F" w:rsidRPr="00BD5259" w:rsidRDefault="00D20D3F" w:rsidP="00D20D3F">
      <w:pPr>
        <w:numPr>
          <w:ilvl w:val="0"/>
          <w:numId w:val="25"/>
        </w:numPr>
        <w:tabs>
          <w:tab w:val="left" w:pos="552"/>
        </w:tabs>
        <w:spacing w:after="0" w:line="240" w:lineRule="auto"/>
        <w:ind w:right="2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воспитывать любовь и уважение к своим близким, доброжелательное отношение к своим товарищам, чувство ответственности за свою команду.</w:t>
      </w:r>
    </w:p>
    <w:p w:rsidR="00D20D3F" w:rsidRPr="00BD5259" w:rsidRDefault="00D20D3F" w:rsidP="00D20D3F">
      <w:pPr>
        <w:numPr>
          <w:ilvl w:val="0"/>
          <w:numId w:val="25"/>
        </w:numPr>
        <w:tabs>
          <w:tab w:val="left" w:pos="52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lastRenderedPageBreak/>
        <w:t>работать над словесным ударением.</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Ход занятия.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Установочная физкультминутка (5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Дождик капнул на ладошку,</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На цветы, и на дорожку,</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Дождик льёт, ой-ой-ой,</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Побежали мы домой,</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Прибежали мы и сели.</w:t>
      </w:r>
    </w:p>
    <w:p w:rsidR="00D20D3F"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«Кто поможет?» (10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Я буду задавать вам вопросы, а вы, подумав, станете мне отвечать. - Все ребята любят вкусненько покушать. Кто же в доме лучше всех приготовит ужин?</w:t>
      </w:r>
    </w:p>
    <w:p w:rsidR="00D20D3F" w:rsidRPr="00BD5259" w:rsidRDefault="00D20D3F" w:rsidP="00D20D3F">
      <w:pPr>
        <w:tabs>
          <w:tab w:val="left" w:pos="1160"/>
          <w:tab w:val="left" w:pos="2440"/>
          <w:tab w:val="left" w:pos="4160"/>
          <w:tab w:val="left" w:pos="5820"/>
          <w:tab w:val="left" w:pos="7180"/>
          <w:tab w:val="left" w:pos="8620"/>
        </w:tabs>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w:t>
      </w:r>
      <w:r w:rsidRPr="00BD5259">
        <w:rPr>
          <w:rFonts w:ascii="Times New Roman" w:eastAsiaTheme="minorEastAsia" w:hAnsi="Times New Roman" w:cs="Times New Roman"/>
          <w:sz w:val="24"/>
          <w:szCs w:val="24"/>
          <w:lang w:eastAsia="ru-RU"/>
        </w:rPr>
        <w:tab/>
      </w:r>
      <w:r w:rsidRPr="00BD5259">
        <w:rPr>
          <w:rFonts w:ascii="Times New Roman" w:eastAsia="Gabriola" w:hAnsi="Times New Roman" w:cs="Times New Roman"/>
          <w:sz w:val="24"/>
          <w:szCs w:val="24"/>
          <w:lang w:eastAsia="ru-RU"/>
        </w:rPr>
        <w:t>Все,</w:t>
      </w:r>
      <w:r w:rsidRPr="00BD5259">
        <w:rPr>
          <w:rFonts w:ascii="Times New Roman" w:eastAsiaTheme="minorEastAsia" w:hAnsi="Times New Roman" w:cs="Times New Roman"/>
          <w:sz w:val="24"/>
          <w:szCs w:val="24"/>
          <w:lang w:eastAsia="ru-RU"/>
        </w:rPr>
        <w:tab/>
      </w:r>
      <w:r w:rsidRPr="00BD5259">
        <w:rPr>
          <w:rFonts w:ascii="Times New Roman" w:eastAsia="Gabriola" w:hAnsi="Times New Roman" w:cs="Times New Roman"/>
          <w:sz w:val="24"/>
          <w:szCs w:val="24"/>
          <w:lang w:eastAsia="ru-RU"/>
        </w:rPr>
        <w:t>конечно,</w:t>
      </w:r>
      <w:r w:rsidRPr="00BD5259">
        <w:rPr>
          <w:rFonts w:ascii="Times New Roman" w:eastAsiaTheme="minorEastAsia" w:hAnsi="Times New Roman" w:cs="Times New Roman"/>
          <w:sz w:val="24"/>
          <w:szCs w:val="24"/>
          <w:lang w:eastAsia="ru-RU"/>
        </w:rPr>
        <w:tab/>
      </w:r>
      <w:r w:rsidRPr="00BD5259">
        <w:rPr>
          <w:rFonts w:ascii="Times New Roman" w:eastAsia="Gabriola" w:hAnsi="Times New Roman" w:cs="Times New Roman"/>
          <w:sz w:val="24"/>
          <w:szCs w:val="24"/>
          <w:lang w:eastAsia="ru-RU"/>
        </w:rPr>
        <w:t>угадали</w:t>
      </w:r>
      <w:r w:rsidRPr="00BD5259">
        <w:rPr>
          <w:rFonts w:ascii="Times New Roman" w:eastAsiaTheme="minorEastAsia" w:hAnsi="Times New Roman" w:cs="Times New Roman"/>
          <w:sz w:val="24"/>
          <w:szCs w:val="24"/>
          <w:lang w:eastAsia="ru-RU"/>
        </w:rPr>
        <w:tab/>
      </w:r>
      <w:r w:rsidRPr="00BD5259">
        <w:rPr>
          <w:rFonts w:ascii="Times New Roman" w:eastAsia="Gabriola" w:hAnsi="Times New Roman" w:cs="Times New Roman"/>
          <w:sz w:val="24"/>
          <w:szCs w:val="24"/>
          <w:lang w:eastAsia="ru-RU"/>
        </w:rPr>
        <w:t xml:space="preserve">– </w:t>
      </w:r>
      <w:r w:rsidRPr="00BD5259">
        <w:rPr>
          <w:rFonts w:ascii="Times New Roman" w:eastAsia="Gabriola" w:hAnsi="Times New Roman" w:cs="Times New Roman"/>
          <w:b/>
          <w:bCs/>
          <w:sz w:val="24"/>
          <w:szCs w:val="24"/>
          <w:lang w:eastAsia="ru-RU"/>
        </w:rPr>
        <w:t>это</w:t>
      </w:r>
      <w:r w:rsidRPr="00BD5259">
        <w:rPr>
          <w:rFonts w:ascii="Times New Roman" w:eastAsiaTheme="minorEastAsia" w:hAnsi="Times New Roman" w:cs="Times New Roman"/>
          <w:sz w:val="24"/>
          <w:szCs w:val="24"/>
          <w:lang w:eastAsia="ru-RU"/>
        </w:rPr>
        <w:tab/>
      </w:r>
      <w:r w:rsidRPr="00BD5259">
        <w:rPr>
          <w:rFonts w:ascii="Times New Roman" w:eastAsia="Gabriola" w:hAnsi="Times New Roman" w:cs="Times New Roman"/>
          <w:b/>
          <w:bCs/>
          <w:sz w:val="24"/>
          <w:szCs w:val="24"/>
          <w:lang w:eastAsia="ru-RU"/>
        </w:rPr>
        <w:t>наши</w:t>
      </w:r>
      <w:r w:rsidRPr="00BD5259">
        <w:rPr>
          <w:rFonts w:ascii="Times New Roman" w:eastAsiaTheme="minorEastAsia" w:hAnsi="Times New Roman" w:cs="Times New Roman"/>
          <w:sz w:val="24"/>
          <w:szCs w:val="24"/>
          <w:lang w:eastAsia="ru-RU"/>
        </w:rPr>
        <w:tab/>
      </w:r>
      <w:r w:rsidRPr="00BD5259">
        <w:rPr>
          <w:rFonts w:ascii="Times New Roman" w:eastAsia="Gabriola" w:hAnsi="Times New Roman" w:cs="Times New Roman"/>
          <w:b/>
          <w:bCs/>
          <w:sz w:val="24"/>
          <w:szCs w:val="24"/>
          <w:lang w:eastAsia="ru-RU"/>
        </w:rPr>
        <w:t>мамы.</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 А теперь послушайте другие вопросы.</w:t>
      </w:r>
    </w:p>
    <w:p w:rsidR="00D20D3F" w:rsidRPr="00BD5259" w:rsidRDefault="00D20D3F" w:rsidP="00D20D3F">
      <w:pPr>
        <w:spacing w:after="0" w:line="240" w:lineRule="auto"/>
        <w:ind w:right="378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 xml:space="preserve">Кто научит гвоздь забить. Даст машину порулить? Все вы знаете, ребята, </w:t>
      </w:r>
      <w:r w:rsidRPr="00BD5259">
        <w:rPr>
          <w:rFonts w:ascii="Times New Roman" w:eastAsia="Gabriola" w:hAnsi="Times New Roman" w:cs="Times New Roman"/>
          <w:b/>
          <w:bCs/>
          <w:sz w:val="24"/>
          <w:szCs w:val="24"/>
          <w:lang w:eastAsia="ru-RU"/>
        </w:rPr>
        <w:t>- это наш любимый (папа.).</w:t>
      </w:r>
      <w:r w:rsidRPr="00BD5259">
        <w:rPr>
          <w:rFonts w:ascii="Times New Roman" w:eastAsia="Gabriola" w:hAnsi="Times New Roman" w:cs="Times New Roman"/>
          <w:sz w:val="24"/>
          <w:szCs w:val="24"/>
          <w:lang w:eastAsia="ru-RU"/>
        </w:rPr>
        <w:t xml:space="preserve"> - А кто это? Послушайте вопросы.</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 xml:space="preserve">Кто носки внучатам вяжет, сказку старую расскажет, с мёдом даст оладушки - </w:t>
      </w:r>
      <w:r w:rsidRPr="00BD5259">
        <w:rPr>
          <w:rFonts w:ascii="Times New Roman" w:eastAsia="Gabriola" w:hAnsi="Times New Roman" w:cs="Times New Roman"/>
          <w:b/>
          <w:bCs/>
          <w:sz w:val="24"/>
          <w:szCs w:val="24"/>
          <w:lang w:eastAsia="ru-RU"/>
        </w:rPr>
        <w:t>это наша</w:t>
      </w:r>
      <w:r w:rsidRPr="00BD5259">
        <w:rPr>
          <w:rFonts w:ascii="Times New Roman" w:eastAsia="Gabriola" w:hAnsi="Times New Roman" w:cs="Times New Roman"/>
          <w:sz w:val="24"/>
          <w:szCs w:val="24"/>
          <w:lang w:eastAsia="ru-RU"/>
        </w:rPr>
        <w:t xml:space="preserve"> </w:t>
      </w:r>
      <w:r w:rsidRPr="00BD5259">
        <w:rPr>
          <w:rFonts w:ascii="Times New Roman" w:eastAsia="Gabriola" w:hAnsi="Times New Roman" w:cs="Times New Roman"/>
          <w:b/>
          <w:bCs/>
          <w:sz w:val="24"/>
          <w:szCs w:val="24"/>
          <w:lang w:eastAsia="ru-RU"/>
        </w:rPr>
        <w:t>бабушка.</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Он - мужчина и он сед, папе - папа, мне он</w:t>
      </w:r>
      <w:r w:rsidRPr="00BD5259">
        <w:rPr>
          <w:rFonts w:ascii="Times New Roman" w:eastAsia="Gabriola" w:hAnsi="Times New Roman" w:cs="Times New Roman"/>
          <w:b/>
          <w:bCs/>
          <w:sz w:val="24"/>
          <w:szCs w:val="24"/>
          <w:lang w:eastAsia="ru-RU"/>
        </w:rPr>
        <w:t>- дед.</w:t>
      </w:r>
    </w:p>
    <w:p w:rsidR="00D20D3F" w:rsidRPr="00BD5259" w:rsidRDefault="00D20D3F" w:rsidP="00D20D3F">
      <w:pPr>
        <w:numPr>
          <w:ilvl w:val="0"/>
          <w:numId w:val="26"/>
        </w:numPr>
        <w:tabs>
          <w:tab w:val="left" w:pos="40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Кто порадует пятеркой? Кто поможет вымыть терку?</w:t>
      </w:r>
    </w:p>
    <w:p w:rsidR="00D20D3F" w:rsidRPr="00BD5259" w:rsidRDefault="00D20D3F" w:rsidP="00D20D3F">
      <w:pPr>
        <w:numPr>
          <w:ilvl w:val="0"/>
          <w:numId w:val="26"/>
        </w:numPr>
        <w:tabs>
          <w:tab w:val="left" w:pos="40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Кто пойдет гулять с собакой?</w:t>
      </w:r>
    </w:p>
    <w:p w:rsidR="00D20D3F" w:rsidRPr="00BD5259" w:rsidRDefault="00D20D3F" w:rsidP="00D20D3F">
      <w:pPr>
        <w:numPr>
          <w:ilvl w:val="0"/>
          <w:numId w:val="26"/>
        </w:numPr>
        <w:tabs>
          <w:tab w:val="left" w:pos="40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Кто польет цветы?</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 Эти несложные дела по силам детям – сыновьям и дочерям.</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Мамы, папы, и их дети – сыновья и дочки. Они все родные люди, они живут в одном доме, они все помогают друг другу. Они все любят друг друга и понимают.</w:t>
      </w:r>
    </w:p>
    <w:p w:rsidR="00D20D3F" w:rsidRPr="00BD5259" w:rsidRDefault="00D20D3F" w:rsidP="00D20D3F">
      <w:pPr>
        <w:numPr>
          <w:ilvl w:val="0"/>
          <w:numId w:val="27"/>
        </w:numPr>
        <w:tabs>
          <w:tab w:val="left" w:pos="400"/>
        </w:tabs>
        <w:spacing w:after="0" w:line="240" w:lineRule="auto"/>
        <w:ind w:right="284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А каким, одним словом мы можем объединить этих людей? Ребус «7 я»</w:t>
      </w:r>
    </w:p>
    <w:p w:rsidR="00D20D3F" w:rsidRPr="00BD5259" w:rsidRDefault="00D20D3F" w:rsidP="00D20D3F">
      <w:pPr>
        <w:numPr>
          <w:ilvl w:val="0"/>
          <w:numId w:val="27"/>
        </w:numPr>
        <w:tabs>
          <w:tab w:val="left" w:pos="40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Это – семья. Без семьи людям очень трудно.</w:t>
      </w:r>
    </w:p>
    <w:p w:rsidR="00D20D3F" w:rsidRPr="00BD5259" w:rsidRDefault="00D20D3F" w:rsidP="00D20D3F">
      <w:pPr>
        <w:numPr>
          <w:ilvl w:val="0"/>
          <w:numId w:val="28"/>
        </w:numPr>
        <w:tabs>
          <w:tab w:val="left" w:pos="500"/>
        </w:tabs>
        <w:spacing w:after="0" w:line="240" w:lineRule="auto"/>
        <w:ind w:right="200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Я предлагаю вам подобрать слова-определения к слову «семья». Семья- какая? (дружная, большая, крепкая, весёлая, надёжная и т. д.) Обсуждение результатов домашнего задания. (</w:t>
      </w:r>
      <w:r w:rsidRPr="00BD5259">
        <w:rPr>
          <w:rFonts w:ascii="Times New Roman" w:eastAsia="Gabriola" w:hAnsi="Times New Roman" w:cs="Times New Roman"/>
          <w:b/>
          <w:bCs/>
          <w:i/>
          <w:iCs/>
          <w:sz w:val="24"/>
          <w:szCs w:val="24"/>
          <w:lang w:eastAsia="ru-RU"/>
        </w:rPr>
        <w:t>5 мин</w:t>
      </w:r>
      <w:r w:rsidRPr="00BD5259">
        <w:rPr>
          <w:rFonts w:ascii="Times New Roman" w:eastAsia="Gabriola" w:hAnsi="Times New Roman" w:cs="Times New Roman"/>
          <w:sz w:val="24"/>
          <w:szCs w:val="24"/>
          <w:lang w:eastAsia="ru-RU"/>
        </w:rPr>
        <w:t>)</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Упражнение «Рисунок семьи»(20 мин)</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Сидя в кругу на стуле или на полу, ребенок рассказывает, как зовут родителей, остальных членов семьи, кто чем любит заниматься.</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Пальчиковая разминка «Считалочка» (5 мин)</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Arial"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Ребята, давайте вспомним считалочку и разомнем наши пальчики. Поставьте перед</w:t>
      </w:r>
      <w:r w:rsidRPr="00BD5259">
        <w:rPr>
          <w:rFonts w:ascii="Times New Roman" w:eastAsia="Arial"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собой руку с открытой ладонью и загибайте пальцы, начиная с большого.</w:t>
      </w:r>
    </w:p>
    <w:p w:rsidR="00D20D3F" w:rsidRPr="00BD5259" w:rsidRDefault="00D20D3F" w:rsidP="00D20D3F">
      <w:pPr>
        <w:spacing w:after="0" w:line="240" w:lineRule="auto"/>
        <w:ind w:right="654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Этот пальчик – бабушка, Этот пальчик – дедушка, Этот пальчик – мама, Этот пальчик – папа, Этот пальчик – буду я – Это вся моя семья.</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Физкультминутка «Как живёте? » (5 мин)</w:t>
      </w:r>
    </w:p>
    <w:p w:rsidR="00D20D3F" w:rsidRPr="00BD5259" w:rsidRDefault="00D20D3F" w:rsidP="00D20D3F">
      <w:pPr>
        <w:spacing w:after="0" w:line="240" w:lineRule="auto"/>
        <w:ind w:right="238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Как живёте? – вот так! (показывают большой палец правой руки) Как идёте? – вот так! (ходьба на месте)</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А бежите? – вот так! (бег на месте)</w:t>
      </w:r>
    </w:p>
    <w:p w:rsidR="00D20D3F" w:rsidRPr="00BD5259" w:rsidRDefault="00D20D3F" w:rsidP="00D20D3F">
      <w:pPr>
        <w:spacing w:after="0" w:line="240" w:lineRule="auto"/>
        <w:ind w:right="252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А шалите? – вот так! (ударяют ладошками по надутым щекам) На занятьях как сидите? – вот так! (руки полочкой перед собой)</w:t>
      </w:r>
    </w:p>
    <w:p w:rsidR="00D20D3F" w:rsidRPr="00BD5259" w:rsidRDefault="00D20D3F" w:rsidP="00D20D3F">
      <w:pPr>
        <w:spacing w:after="0" w:line="240" w:lineRule="auto"/>
        <w:ind w:right="14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Покажите, как вы спите? – вот так! (ладошки прижаты друг к другу и прижаты к щеке) К солнцу тянете ладошки? – вот так! (тянут ладошки вверх)</w:t>
      </w:r>
    </w:p>
    <w:p w:rsidR="00D20D3F" w:rsidRPr="00BD5259" w:rsidRDefault="00D20D3F" w:rsidP="00D20D3F">
      <w:pPr>
        <w:spacing w:after="0" w:line="240" w:lineRule="auto"/>
        <w:ind w:right="286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lastRenderedPageBreak/>
        <w:t>Как сидите у окошка? – вот так! (кулачком подпирают щёку) Всем спасибо за вниманье, ждёт вас новое заданье.</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В конце занятия для закрепления я хочу задать вам несколько вопросов (5-7 мин)</w:t>
      </w:r>
    </w:p>
    <w:p w:rsidR="00D20D3F" w:rsidRPr="00BD5259" w:rsidRDefault="00D20D3F" w:rsidP="00D20D3F">
      <w:pPr>
        <w:numPr>
          <w:ilvl w:val="0"/>
          <w:numId w:val="29"/>
        </w:numPr>
        <w:tabs>
          <w:tab w:val="left" w:pos="50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Сколько человек в вашей семье?</w:t>
      </w:r>
    </w:p>
    <w:p w:rsidR="00D20D3F" w:rsidRPr="00BD5259" w:rsidRDefault="00D20D3F" w:rsidP="00D20D3F">
      <w:pPr>
        <w:numPr>
          <w:ilvl w:val="0"/>
          <w:numId w:val="29"/>
        </w:numPr>
        <w:tabs>
          <w:tab w:val="left" w:pos="50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Как можно ласково назвать бабушку?</w:t>
      </w:r>
    </w:p>
    <w:p w:rsidR="00D20D3F" w:rsidRPr="00BD5259" w:rsidRDefault="00D20D3F" w:rsidP="00D20D3F">
      <w:pPr>
        <w:numPr>
          <w:ilvl w:val="0"/>
          <w:numId w:val="29"/>
        </w:numPr>
        <w:tabs>
          <w:tab w:val="left" w:pos="50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Может ли дедушка быть папой?</w:t>
      </w:r>
    </w:p>
    <w:p w:rsidR="00D20D3F" w:rsidRPr="00BD5259" w:rsidRDefault="00D20D3F" w:rsidP="00D20D3F">
      <w:pPr>
        <w:numPr>
          <w:ilvl w:val="0"/>
          <w:numId w:val="30"/>
        </w:numPr>
        <w:tabs>
          <w:tab w:val="left" w:pos="56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Кто старше бабушка или мама?</w:t>
      </w:r>
    </w:p>
    <w:p w:rsidR="00D20D3F" w:rsidRPr="00BD5259" w:rsidRDefault="00D20D3F" w:rsidP="00D20D3F">
      <w:pPr>
        <w:numPr>
          <w:ilvl w:val="0"/>
          <w:numId w:val="31"/>
        </w:numPr>
        <w:tabs>
          <w:tab w:val="left" w:pos="50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Как зовут мамину маму?</w:t>
      </w:r>
    </w:p>
    <w:p w:rsidR="00D20D3F" w:rsidRPr="00BD5259" w:rsidRDefault="00D20D3F" w:rsidP="00D20D3F">
      <w:pPr>
        <w:numPr>
          <w:ilvl w:val="0"/>
          <w:numId w:val="31"/>
        </w:numPr>
        <w:tabs>
          <w:tab w:val="left" w:pos="50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Как можно ласково назвать маму?</w:t>
      </w:r>
    </w:p>
    <w:p w:rsidR="00D20D3F" w:rsidRPr="00BD5259" w:rsidRDefault="00D20D3F" w:rsidP="00D20D3F">
      <w:pPr>
        <w:numPr>
          <w:ilvl w:val="0"/>
          <w:numId w:val="32"/>
        </w:numPr>
        <w:tabs>
          <w:tab w:val="left" w:pos="50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Кто младше папа или дедушка?</w:t>
      </w:r>
    </w:p>
    <w:p w:rsidR="00D20D3F" w:rsidRPr="00BD5259" w:rsidRDefault="00D20D3F" w:rsidP="00D20D3F">
      <w:pPr>
        <w:numPr>
          <w:ilvl w:val="0"/>
          <w:numId w:val="32"/>
        </w:numPr>
        <w:tabs>
          <w:tab w:val="left" w:pos="50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Кто в семье самый главный?</w:t>
      </w:r>
    </w:p>
    <w:p w:rsidR="00D20D3F" w:rsidRPr="00BD5259" w:rsidRDefault="00D20D3F" w:rsidP="00D20D3F">
      <w:pPr>
        <w:spacing w:after="0" w:line="240" w:lineRule="auto"/>
        <w:ind w:right="350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 xml:space="preserve">Совместное чтение стихотворения о семье (5 мин) </w:t>
      </w:r>
      <w:r w:rsidRPr="00BD5259">
        <w:rPr>
          <w:rFonts w:ascii="Times New Roman" w:eastAsia="Gabriola" w:hAnsi="Times New Roman" w:cs="Times New Roman"/>
          <w:sz w:val="24"/>
          <w:szCs w:val="24"/>
          <w:lang w:eastAsia="ru-RU"/>
        </w:rPr>
        <w:t>Семья- это счастье, любовь и удача, Семья- это летом поездки на дачу. Семья- это праздник, семейные даты,</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Подарки, покупки, приятные траты.</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Рожденье детей, первый шаг, первый лепет,</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Мечты о хорошем, волненье и трепет.</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Семья- это труд, друг о друге забота,</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Семья- это много домашней работы.</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Семья- это важно!</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Семья- это сложно!</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Но счастливо жить без семьи невозможно!</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Закрепление результатов занятия (5 мин)</w:t>
      </w:r>
    </w:p>
    <w:p w:rsidR="00D20D3F" w:rsidRPr="00BD5259" w:rsidRDefault="00D20D3F" w:rsidP="00D20D3F">
      <w:pPr>
        <w:numPr>
          <w:ilvl w:val="0"/>
          <w:numId w:val="33"/>
        </w:numPr>
        <w:tabs>
          <w:tab w:val="left" w:pos="41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Я хочу, чтобы вы сейчас закрыли глаза и представили себе что-то очень хорошее, что было в жизни вашей семьи. Представьте ласковую маму, справедливого папу, сестру или брата с которыми вы часто вместе играете. Вы почувствуете, как вам стало тепло и радостно и как легко стало вашей душе… Запомните, что вы сейчас чувствуете и сохраните эти ощущения в памяти.</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p>
    <w:p w:rsidR="00D20D3F" w:rsidRPr="00BD5259" w:rsidRDefault="00D20D3F" w:rsidP="00D20D3F">
      <w:pPr>
        <w:numPr>
          <w:ilvl w:val="0"/>
          <w:numId w:val="33"/>
        </w:numPr>
        <w:tabs>
          <w:tab w:val="left" w:pos="40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Откройте глаза.</w:t>
      </w:r>
    </w:p>
    <w:p w:rsidR="00D20D3F" w:rsidRPr="00BD5259" w:rsidRDefault="00D20D3F" w:rsidP="00D20D3F">
      <w:pPr>
        <w:numPr>
          <w:ilvl w:val="0"/>
          <w:numId w:val="33"/>
        </w:numPr>
        <w:tabs>
          <w:tab w:val="left" w:pos="400"/>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Ребята, о чём мы сегодня говорили?</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Тема № 4. «Урок и перемена»</w:t>
      </w: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Цель</w:t>
      </w:r>
      <w:r w:rsidRPr="00BD5259">
        <w:rPr>
          <w:rFonts w:ascii="Times New Roman" w:eastAsia="Gabriola" w:hAnsi="Times New Roman" w:cs="Times New Roman"/>
          <w:sz w:val="24"/>
          <w:szCs w:val="24"/>
          <w:lang w:eastAsia="ru-RU"/>
        </w:rPr>
        <w:t>: познакомить детей с правилами поведения на уроке и перемене, упражняться в</w:t>
      </w:r>
      <w:r w:rsidRPr="00BD5259">
        <w:rPr>
          <w:rFonts w:ascii="Times New Roman" w:eastAsia="Gabriola"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их применении. Выявить школьную мотивацию.</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Ход занятия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Беседа на тему «Что такое урок?» (10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Дети высказывают свои мнения.</w:t>
      </w: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 xml:space="preserve">Психолог </w:t>
      </w:r>
      <w:r w:rsidRPr="00BD5259">
        <w:rPr>
          <w:rFonts w:ascii="Times New Roman" w:eastAsia="Gabriola" w:hAnsi="Times New Roman" w:cs="Times New Roman"/>
          <w:sz w:val="24"/>
          <w:szCs w:val="24"/>
          <w:lang w:eastAsia="ru-RU"/>
        </w:rPr>
        <w:t>. Как можно показать, что ты готов к уроку? Например, в школе есть правило</w:t>
      </w:r>
      <w:r w:rsidRPr="00BD5259">
        <w:rPr>
          <w:rFonts w:ascii="Times New Roman" w:eastAsia="Gabriola"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«Готов к уроку»: по звонку ученик становится возле свой парты и ждет команды учителя. Давайте потренируемся выполнять это правило.</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Проигрывание ситуаций (10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Что нужно сделать:</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а) когда входит учитель (или кто-то старший) в класс;</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б) когда хочешь что-либо сказать;</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в) когда кто-то опаздывает на урок и т.д.</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Игра на внимание (5 мин)</w:t>
      </w: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Психолог</w:t>
      </w:r>
      <w:r w:rsidRPr="00BD5259">
        <w:rPr>
          <w:rFonts w:ascii="Times New Roman" w:eastAsia="Gabriola" w:hAnsi="Times New Roman" w:cs="Times New Roman"/>
          <w:sz w:val="24"/>
          <w:szCs w:val="24"/>
          <w:lang w:eastAsia="ru-RU"/>
        </w:rPr>
        <w:t>. На уроке надо быть очень внимательным. Чтобы проверить вашу</w:t>
      </w:r>
      <w:r w:rsidRPr="00BD5259">
        <w:rPr>
          <w:rFonts w:ascii="Times New Roman" w:eastAsia="Gabriola"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наблюдательность, давайте поиграем. Закройте глаза и положите голову на парту.</w:t>
      </w:r>
    </w:p>
    <w:p w:rsidR="00D20D3F" w:rsidRPr="00BD5259" w:rsidRDefault="00D20D3F" w:rsidP="00D20D3F">
      <w:pPr>
        <w:numPr>
          <w:ilvl w:val="0"/>
          <w:numId w:val="34"/>
        </w:numPr>
        <w:tabs>
          <w:tab w:val="left" w:pos="490"/>
        </w:tabs>
        <w:spacing w:after="0" w:line="240" w:lineRule="auto"/>
        <w:ind w:right="2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lastRenderedPageBreak/>
        <w:t>кого сосед по парте со светлыми волосами? Поднимите руку с закрытыми глазами. Откройте глаза и проверьте себя. Опять закройте глаза. У кого сосед с темными глазами? Поднимите руку с закрытыми глазами.</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Откройте глаза и проверьте себя. Опять закройте глаза. У кого сосед...</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Беседа «Что можно сделать за перемену?» (5 мин)</w:t>
      </w:r>
    </w:p>
    <w:p w:rsidR="00D20D3F" w:rsidRPr="00BD5259" w:rsidRDefault="00D20D3F" w:rsidP="00D20D3F">
      <w:pPr>
        <w:spacing w:after="0" w:line="240" w:lineRule="auto"/>
        <w:ind w:right="2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Обобщение ответов детей: за перемену можно приготовиться к следующему уроку, сходить в туалет, переодеться на урок физкультуры, ритмики, дежурным вытереть доску, поиграть в игры.</w:t>
      </w:r>
    </w:p>
    <w:p w:rsidR="00D20D3F" w:rsidRPr="00BD5259" w:rsidRDefault="00D20D3F" w:rsidP="00D20D3F">
      <w:pPr>
        <w:spacing w:after="0" w:line="240" w:lineRule="auto"/>
        <w:ind w:right="448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 xml:space="preserve">Подвижная игра (по выбору детей) (5 мин) </w:t>
      </w:r>
      <w:r w:rsidRPr="00BD5259">
        <w:rPr>
          <w:rFonts w:ascii="Times New Roman" w:eastAsia="Gabriola" w:hAnsi="Times New Roman" w:cs="Times New Roman"/>
          <w:sz w:val="24"/>
          <w:szCs w:val="24"/>
          <w:lang w:eastAsia="ru-RU"/>
        </w:rPr>
        <w:t>Например, «Собираемся по парам»</w:t>
      </w:r>
    </w:p>
    <w:p w:rsidR="00D20D3F" w:rsidRPr="00BD5259" w:rsidRDefault="00D20D3F" w:rsidP="00D20D3F">
      <w:pPr>
        <w:spacing w:after="0" w:line="240" w:lineRule="auto"/>
        <w:ind w:right="490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 xml:space="preserve">Выработка правил поведения (5-7 мин) </w:t>
      </w:r>
      <w:r w:rsidRPr="00BD5259">
        <w:rPr>
          <w:rFonts w:ascii="Times New Roman" w:eastAsia="Gabriola" w:hAnsi="Times New Roman" w:cs="Times New Roman"/>
          <w:sz w:val="24"/>
          <w:szCs w:val="24"/>
          <w:lang w:eastAsia="ru-RU"/>
        </w:rPr>
        <w:t>Осуществляется самими детьми:</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 в школе можно улыбаться и смеяться,</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 нельзя ругаться и драться и т.д.</w:t>
      </w:r>
    </w:p>
    <w:p w:rsidR="00D20D3F" w:rsidRPr="00BD5259" w:rsidRDefault="00D20D3F" w:rsidP="00D20D3F">
      <w:pPr>
        <w:spacing w:after="0" w:line="240" w:lineRule="auto"/>
        <w:ind w:right="288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Рисование на тему «Что мне нравится в школе» (10 мин) Завершение занятия (5 мин)</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sz w:val="24"/>
          <w:szCs w:val="24"/>
          <w:lang w:eastAsia="ru-RU"/>
        </w:rPr>
        <w:t>Психолог</w:t>
      </w:r>
      <w:r w:rsidRPr="00BD5259">
        <w:rPr>
          <w:rFonts w:ascii="Times New Roman" w:eastAsia="Gabriola" w:hAnsi="Times New Roman" w:cs="Times New Roman"/>
          <w:sz w:val="24"/>
          <w:szCs w:val="24"/>
          <w:lang w:eastAsia="ru-RU"/>
        </w:rPr>
        <w:t>.</w:t>
      </w:r>
    </w:p>
    <w:p w:rsidR="00D20D3F" w:rsidRPr="00BD5259" w:rsidRDefault="00D20D3F" w:rsidP="00D20D3F">
      <w:pPr>
        <w:spacing w:after="0" w:line="240" w:lineRule="auto"/>
        <w:ind w:right="620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Прозвенит сейчас звонок — Наш закончится урок.</w:t>
      </w:r>
    </w:p>
    <w:p w:rsidR="00D20D3F" w:rsidRPr="00BD5259" w:rsidRDefault="00D20D3F" w:rsidP="00D20D3F">
      <w:pPr>
        <w:spacing w:after="0" w:line="240" w:lineRule="auto"/>
        <w:ind w:right="2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Урок закончен. В начале урока мы научились выполнять правило «Готов к уроку», то же самое нужно делать, когда урок закончен. Учитель по звонку говорит: «Урок закончен», и все ученики должны встать возле своих парт.</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Тема № 5 «Учимся сотрудничать»</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Игра «Дирижер оркестра» (5 мин</w:t>
      </w:r>
      <w:r>
        <w:rPr>
          <w:rFonts w:ascii="Times New Roman" w:eastAsia="Gabriola" w:hAnsi="Times New Roman" w:cs="Times New Roman"/>
          <w:b/>
          <w:bCs/>
          <w:i/>
          <w:iCs/>
          <w:sz w:val="24"/>
          <w:szCs w:val="24"/>
          <w:lang w:eastAsia="ru-RU"/>
        </w:rPr>
        <w:t>)</w:t>
      </w:r>
      <w:r w:rsidRPr="00BD5259">
        <w:rPr>
          <w:rFonts w:ascii="Times New Roman" w:eastAsia="Gabriola" w:hAnsi="Times New Roman" w:cs="Times New Roman"/>
          <w:sz w:val="24"/>
          <w:szCs w:val="24"/>
          <w:lang w:eastAsia="ru-RU"/>
        </w:rPr>
        <w:t>102</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Сейчас мы поиграем в игру, которая называется "Дирижер оркестра". Ведущий поднимает и опускает руки. Чем выше (ниже) руки, тем громче (тише) учащиеся хлопают в ладоши.</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i/>
          <w:iCs/>
          <w:sz w:val="24"/>
          <w:szCs w:val="24"/>
          <w:lang w:eastAsia="ru-RU"/>
        </w:rPr>
        <w:t>Основная часть</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u w:val="single"/>
          <w:lang w:eastAsia="ru-RU"/>
        </w:rPr>
        <w:t>Упражнение для развития внимания «Найти отличия».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u w:val="single"/>
          <w:lang w:eastAsia="ru-RU"/>
        </w:rPr>
        <w:t>Упражнения для развития логического мышления.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 xml:space="preserve">«Четвертый лишний»(5-7 мин) </w:t>
      </w:r>
      <w:r w:rsidRPr="00BD5259">
        <w:rPr>
          <w:rFonts w:ascii="Times New Roman" w:eastAsia="Gabriola" w:hAnsi="Times New Roman" w:cs="Times New Roman"/>
          <w:sz w:val="24"/>
          <w:szCs w:val="24"/>
          <w:lang w:eastAsia="ru-RU"/>
        </w:rPr>
        <w:t>- исключение одного предмета, не имеющего</w:t>
      </w:r>
      <w:r w:rsidRPr="00BD5259">
        <w:rPr>
          <w:rFonts w:ascii="Times New Roman" w:eastAsia="Gabriola" w:hAnsi="Times New Roman" w:cs="Times New Roman"/>
          <w:b/>
          <w:bCs/>
          <w:i/>
          <w:iCs/>
          <w:sz w:val="24"/>
          <w:szCs w:val="24"/>
          <w:lang w:eastAsia="ru-RU"/>
        </w:rPr>
        <w:t xml:space="preserve"> </w:t>
      </w:r>
      <w:r w:rsidRPr="00BD5259">
        <w:rPr>
          <w:rFonts w:ascii="Times New Roman" w:eastAsia="Gabriola" w:hAnsi="Times New Roman" w:cs="Times New Roman"/>
          <w:sz w:val="24"/>
          <w:szCs w:val="24"/>
          <w:lang w:eastAsia="ru-RU"/>
        </w:rPr>
        <w:t>некоторого признака, общего для остальных трех.</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 xml:space="preserve">«Говори наоборот»(5 мин) </w:t>
      </w:r>
      <w:r w:rsidRPr="00BD5259">
        <w:rPr>
          <w:rFonts w:ascii="Times New Roman" w:eastAsia="Gabriola" w:hAnsi="Times New Roman" w:cs="Times New Roman"/>
          <w:sz w:val="24"/>
          <w:szCs w:val="24"/>
          <w:lang w:eastAsia="ru-RU"/>
        </w:rPr>
        <w:t>- ведущий говорит какое-либо слово и просит ребенка тоже</w:t>
      </w:r>
      <w:r w:rsidRPr="00BD5259">
        <w:rPr>
          <w:rFonts w:ascii="Times New Roman" w:eastAsia="Gabriola" w:hAnsi="Times New Roman" w:cs="Times New Roman"/>
          <w:b/>
          <w:bCs/>
          <w:i/>
          <w:iCs/>
          <w:sz w:val="24"/>
          <w:szCs w:val="24"/>
          <w:lang w:eastAsia="ru-RU"/>
        </w:rPr>
        <w:t xml:space="preserve"> </w:t>
      </w:r>
      <w:r w:rsidRPr="00BD5259">
        <w:rPr>
          <w:rFonts w:ascii="Times New Roman" w:eastAsia="Gabriola" w:hAnsi="Times New Roman" w:cs="Times New Roman"/>
          <w:sz w:val="24"/>
          <w:szCs w:val="24"/>
          <w:lang w:eastAsia="ru-RU"/>
        </w:rPr>
        <w:t xml:space="preserve">назвать слово, но только с обратным смыслом, например: большой-маленький. </w:t>
      </w:r>
      <w:r w:rsidRPr="00BD5259">
        <w:rPr>
          <w:rFonts w:ascii="Times New Roman" w:eastAsia="Gabriola" w:hAnsi="Times New Roman" w:cs="Times New Roman"/>
          <w:b/>
          <w:bCs/>
          <w:i/>
          <w:iCs/>
          <w:sz w:val="24"/>
          <w:szCs w:val="24"/>
          <w:lang w:eastAsia="ru-RU"/>
        </w:rPr>
        <w:t xml:space="preserve">Физкультминутка (5 минут) </w:t>
      </w:r>
      <w:r w:rsidRPr="00BD5259">
        <w:rPr>
          <w:rFonts w:ascii="Times New Roman" w:eastAsia="Gabriola" w:hAnsi="Times New Roman" w:cs="Times New Roman"/>
          <w:sz w:val="24"/>
          <w:szCs w:val="24"/>
          <w:u w:val="single"/>
          <w:lang w:eastAsia="ru-RU"/>
        </w:rPr>
        <w:t>(подвижная игра на внимание).</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Предложите ребенку слушать хлопки: один хлопок – встать на одну ногу; два хлопка – руки на пояс; три хлопка – бег на месте.</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Игра "Чувствуем друг друга"(10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"Давайте встанем в круг и возьмемся за руки. Послушаем свое дыхание. Затем прислушаемся к звукам в нашей комнате, потом - к звукам, доносящимся с улицы. И снова послушаем свое дыхание. А теперь почувствуем свою правую руку, а в ней - руку соседа, затем почувствуем левую руку и руку соседа слева. Попробуем представить себе, что через руки бежит невидимый ручеек. В виде чего этот ручеек? Может быть, тепла или доверия, а может быть, поддержки друг друга или чего-нибудь еще? Постарайтесь запомнить это ощущение в руках, сохранить его до следующего занятия".</w:t>
      </w:r>
    </w:p>
    <w:p w:rsidR="00D20D3F" w:rsidRPr="00BD5259" w:rsidRDefault="00D20D3F" w:rsidP="00D20D3F">
      <w:pPr>
        <w:numPr>
          <w:ilvl w:val="0"/>
          <w:numId w:val="35"/>
        </w:numPr>
        <w:tabs>
          <w:tab w:val="left" w:pos="537"/>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этих играх дети действуют сообща, в непринужденной обстановке. Игра должна доставлять им удовольствие и в то же время помогать в приобретении навыков сотрудничества в малых группах или в составе всего класса.</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«Как помочь?»</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Детям показываем картинки с определенными ситуациями и обсуждаем как можно её разрешить.</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lastRenderedPageBreak/>
        <w:t>Завершение.</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Обобщение правил сотрудничества.</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Тема № 6 «Ученье – свет, а неученье - тьма»</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Цель</w:t>
      </w:r>
      <w:r w:rsidRPr="00BD5259">
        <w:rPr>
          <w:rFonts w:ascii="Times New Roman" w:eastAsia="Gabriola" w:hAnsi="Times New Roman" w:cs="Times New Roman"/>
          <w:sz w:val="24"/>
          <w:szCs w:val="24"/>
          <w:lang w:eastAsia="ru-RU"/>
        </w:rPr>
        <w:t>: укрепить желание учиться, получать знания, показать, что знания необходимы.</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Ход занятия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Беседа «Зачем учиться?» (5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Психолог</w:t>
      </w:r>
      <w:r w:rsidRPr="00BD5259">
        <w:rPr>
          <w:rFonts w:ascii="Times New Roman" w:eastAsia="Gabriola" w:hAnsi="Times New Roman" w:cs="Times New Roman"/>
          <w:sz w:val="24"/>
          <w:szCs w:val="24"/>
          <w:lang w:eastAsia="ru-RU"/>
        </w:rPr>
        <w:t>. Ребята, как вы думаете, зачем людям надо учиться?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Выслушивает ответы всех детей, делает обобщение.</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Игра «Отгадай профессию» (10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Дети по очереди имитируют движения, которые выполняются при определенной профессии, или говорят, что нужно для этой работы. Остальные дети отгадывают, кем хочет быть тот или иной ребенок, и называют качества, какими должен обладать представитель этой профессии.</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Беседа «Как работать?» (10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Дети отвечают на вопросы: «А вас можно назвать работником? Кем вы сейчас работаете? Какими должны быть ученики? Что нужно для вашей работы?»</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Игра «Алфавит». (10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Психолог предлагает детям пройти испытание на звание ученика. Сначала — проверка внимания.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Игра «Чего не стало» (5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Теперь — проверка памяти.</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Решение задач на сообразительность (5-7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Проверка мышления — решение «хитрых» задач.</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Итог (5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 xml:space="preserve">Психолог </w:t>
      </w:r>
      <w:r w:rsidRPr="00BD5259">
        <w:rPr>
          <w:rFonts w:ascii="Times New Roman" w:eastAsia="Gabriola" w:hAnsi="Times New Roman" w:cs="Times New Roman"/>
          <w:sz w:val="24"/>
          <w:szCs w:val="24"/>
          <w:lang w:eastAsia="ru-RU"/>
        </w:rPr>
        <w:t>. Вот какие вы все внимательные, умные, значит — все вы можете учиться</w:t>
      </w:r>
      <w:r w:rsidRPr="00BD5259">
        <w:rPr>
          <w:rFonts w:ascii="Times New Roman" w:eastAsia="Gabriola"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хорошо и всем вам присваивается звание ученика.</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Тема № 7 «Когда всем весело, а одному грустно»</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Цель</w:t>
      </w:r>
      <w:r w:rsidRPr="00BD5259">
        <w:rPr>
          <w:rFonts w:ascii="Times New Roman" w:eastAsia="Gabriola" w:hAnsi="Times New Roman" w:cs="Times New Roman"/>
          <w:sz w:val="24"/>
          <w:szCs w:val="24"/>
          <w:lang w:eastAsia="ru-RU"/>
        </w:rPr>
        <w:t>:  учить  детей  сопереживать  друг  другу,  воспитывать  дружелюбие,  умение</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различать и понимать эмоциональные состояния.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Ход занятия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Беседа (10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Психолог</w:t>
      </w:r>
      <w:r w:rsidRPr="00BD5259">
        <w:rPr>
          <w:rFonts w:ascii="Times New Roman" w:eastAsia="Gabriola" w:hAnsi="Times New Roman" w:cs="Times New Roman"/>
          <w:sz w:val="24"/>
          <w:szCs w:val="24"/>
          <w:lang w:eastAsia="ru-RU"/>
        </w:rPr>
        <w:t>. Во время прогулки в школьном дворе вы увидели грустного ученика. Ребята,</w:t>
      </w:r>
      <w:r w:rsidRPr="00BD5259">
        <w:rPr>
          <w:rFonts w:ascii="Times New Roman" w:eastAsia="Gabriola"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давайте подумаем: почему он грустный?</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i/>
          <w:iCs/>
          <w:sz w:val="24"/>
          <w:szCs w:val="24"/>
          <w:lang w:eastAsia="ru-RU"/>
        </w:rPr>
        <w:t>Ответы детей.</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Вам его жалко? А как мы его можем утешить?</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Дети предлагают варианты, выбирают наиболее подходящие. Психолог предлагает подойти к мальчику и попробовать его утешить.</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Упражнение «Настроение»(10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Демонстрация лиц с различным эмоциональным состоянием: радости, печали, веселья, злости, удивления и т.д. Предложить детям выбрать и «сделать» какое-либо лицо, спросить, что ему хочется сделать в этом состоянии, нравится или нет такой человек и почему? Когда у человека бывает такое настроение?</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Физминутка (5мин)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w:t>
      </w:r>
      <w:r w:rsidRPr="00BD5259">
        <w:rPr>
          <w:rFonts w:ascii="Times New Roman" w:eastAsia="Gabriola" w:hAnsi="Times New Roman" w:cs="Times New Roman"/>
          <w:b/>
          <w:bCs/>
          <w:i/>
          <w:iCs/>
          <w:sz w:val="24"/>
          <w:szCs w:val="24"/>
          <w:lang w:eastAsia="ru-RU"/>
        </w:rPr>
        <w:t>Цвета</w:t>
      </w:r>
      <w:r w:rsidRPr="00BD5259">
        <w:rPr>
          <w:rFonts w:ascii="Times New Roman" w:eastAsia="Gabriola" w:hAnsi="Times New Roman" w:cs="Times New Roman"/>
          <w:b/>
          <w:bCs/>
          <w:sz w:val="24"/>
          <w:szCs w:val="24"/>
          <w:lang w:eastAsia="ru-RU"/>
        </w:rPr>
        <w:t xml:space="preserve">» </w:t>
      </w:r>
      <w:r w:rsidRPr="00BD5259">
        <w:rPr>
          <w:rFonts w:ascii="Times New Roman" w:eastAsia="Gabriola" w:hAnsi="Times New Roman" w:cs="Times New Roman"/>
          <w:b/>
          <w:bCs/>
          <w:i/>
          <w:iCs/>
          <w:sz w:val="24"/>
          <w:szCs w:val="24"/>
          <w:lang w:eastAsia="ru-RU"/>
        </w:rPr>
        <w:t>(10 мин)</w:t>
      </w:r>
      <w:r w:rsidRPr="00BD5259">
        <w:rPr>
          <w:rFonts w:ascii="Times New Roman" w:eastAsia="Gabriola" w:hAnsi="Times New Roman" w:cs="Times New Roman"/>
          <w:sz w:val="24"/>
          <w:szCs w:val="24"/>
          <w:lang w:eastAsia="ru-RU"/>
        </w:rPr>
        <w:t>. За цветом можно увидеть различные предметы, живые существа.</w:t>
      </w:r>
      <w:r w:rsidRPr="00BD5259">
        <w:rPr>
          <w:rFonts w:ascii="Times New Roman" w:eastAsia="Gabriola"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При помощи цвета человек даже может выразить свое настроение. Когда человеку радостно, у него все получается, он доволен, говорят, что он видит все в розовом цвете.</w:t>
      </w:r>
    </w:p>
    <w:p w:rsidR="00D20D3F" w:rsidRPr="00BD5259" w:rsidRDefault="00D20D3F" w:rsidP="00D20D3F">
      <w:pPr>
        <w:numPr>
          <w:ilvl w:val="0"/>
          <w:numId w:val="36"/>
        </w:numPr>
        <w:tabs>
          <w:tab w:val="left" w:pos="546"/>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 xml:space="preserve">когда у человека неприятности, какого цвета у него настроение? (Ответы детей.) Итак, если настроение хорошее, то его «рисуют» яркими, светлыми тонами: желтым, оранжевым, красным, светло-зеленым, голубым. Плохое настроение — темные цвета: черный, коричневый. Если трудно определить настроение, показать его можно при </w:t>
      </w:r>
      <w:r w:rsidRPr="00BD5259">
        <w:rPr>
          <w:rFonts w:ascii="Times New Roman" w:eastAsia="Gabriola" w:hAnsi="Times New Roman" w:cs="Times New Roman"/>
          <w:sz w:val="24"/>
          <w:szCs w:val="24"/>
          <w:lang w:eastAsia="ru-RU"/>
        </w:rPr>
        <w:lastRenderedPageBreak/>
        <w:t>помощи синего, зеленого, серого цветов. Я вам предлагаю каждый день рисовать свое настроение.</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Рисование (5-7 мин)</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Предложить детям нарисовать лицо мамы, папы, братьев, сестер — какие они чаще всего бывают.</w:t>
      </w:r>
    </w:p>
    <w:p w:rsidR="00D20D3F" w:rsidRPr="00BD5259" w:rsidRDefault="00D20D3F" w:rsidP="00D20D3F">
      <w:pPr>
        <w:spacing w:after="0" w:line="240" w:lineRule="auto"/>
        <w:ind w:right="648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Физминутка (5 мин) «Бумажки» (5-7 минут)</w:t>
      </w:r>
    </w:p>
    <w:p w:rsidR="00D20D3F" w:rsidRPr="00BD5259" w:rsidRDefault="00D20D3F" w:rsidP="00D20D3F">
      <w:pPr>
        <w:spacing w:after="0" w:line="240" w:lineRule="auto"/>
        <w:ind w:right="2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Раздаем детям листы А4 и предлагаем им сделать то, что они сделали бы с ними, если бы были сейчас чем-то расстроены или раздражены.</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Потом можно познакомить детей с другими способами нормализации настроения.</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Завершающая беседа (5 минут)</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Тема № 8 «Волшебные СЛОВА»</w:t>
      </w:r>
    </w:p>
    <w:p w:rsidR="00D20D3F" w:rsidRPr="00BD5259" w:rsidRDefault="00D20D3F" w:rsidP="00D20D3F">
      <w:pPr>
        <w:tabs>
          <w:tab w:val="left" w:pos="1100"/>
          <w:tab w:val="left" w:pos="2620"/>
          <w:tab w:val="left" w:pos="3740"/>
          <w:tab w:val="left" w:pos="5080"/>
          <w:tab w:val="left" w:pos="6100"/>
          <w:tab w:val="left" w:pos="7180"/>
          <w:tab w:val="left" w:pos="8480"/>
        </w:tabs>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Цель</w:t>
      </w:r>
      <w:r w:rsidRPr="00BD5259">
        <w:rPr>
          <w:rFonts w:ascii="Times New Roman" w:eastAsia="Gabriola" w:hAnsi="Times New Roman" w:cs="Times New Roman"/>
          <w:sz w:val="24"/>
          <w:szCs w:val="24"/>
          <w:lang w:eastAsia="ru-RU"/>
        </w:rPr>
        <w:t>:</w:t>
      </w:r>
      <w:r w:rsidRPr="00BD5259">
        <w:rPr>
          <w:rFonts w:ascii="Times New Roman" w:eastAsiaTheme="minorEastAsia" w:hAnsi="Times New Roman" w:cs="Times New Roman"/>
          <w:sz w:val="24"/>
          <w:szCs w:val="24"/>
          <w:lang w:eastAsia="ru-RU"/>
        </w:rPr>
        <w:tab/>
      </w:r>
      <w:r w:rsidRPr="00BD5259">
        <w:rPr>
          <w:rFonts w:ascii="Times New Roman" w:eastAsia="Gabriola" w:hAnsi="Times New Roman" w:cs="Times New Roman"/>
          <w:sz w:val="24"/>
          <w:szCs w:val="24"/>
          <w:lang w:eastAsia="ru-RU"/>
        </w:rPr>
        <w:t>воспитывать</w:t>
      </w:r>
      <w:r w:rsidRPr="00BD5259">
        <w:rPr>
          <w:rFonts w:ascii="Times New Roman" w:eastAsia="Gabriola" w:hAnsi="Times New Roman" w:cs="Times New Roman"/>
          <w:sz w:val="24"/>
          <w:szCs w:val="24"/>
          <w:lang w:eastAsia="ru-RU"/>
        </w:rPr>
        <w:tab/>
        <w:t>культуру</w:t>
      </w:r>
      <w:r w:rsidRPr="00BD5259">
        <w:rPr>
          <w:rFonts w:ascii="Times New Roman" w:eastAsia="Gabriola" w:hAnsi="Times New Roman" w:cs="Times New Roman"/>
          <w:sz w:val="24"/>
          <w:szCs w:val="24"/>
          <w:lang w:eastAsia="ru-RU"/>
        </w:rPr>
        <w:tab/>
        <w:t>поведения,</w:t>
      </w:r>
      <w:r w:rsidRPr="00BD5259">
        <w:rPr>
          <w:rFonts w:ascii="Times New Roman" w:eastAsia="Gabriola" w:hAnsi="Times New Roman" w:cs="Times New Roman"/>
          <w:sz w:val="24"/>
          <w:szCs w:val="24"/>
          <w:lang w:eastAsia="ru-RU"/>
        </w:rPr>
        <w:tab/>
        <w:t>вызвать</w:t>
      </w:r>
      <w:r w:rsidRPr="00BD5259">
        <w:rPr>
          <w:rFonts w:ascii="Times New Roman" w:eastAsia="Gabriola" w:hAnsi="Times New Roman" w:cs="Times New Roman"/>
          <w:sz w:val="24"/>
          <w:szCs w:val="24"/>
          <w:lang w:eastAsia="ru-RU"/>
        </w:rPr>
        <w:tab/>
        <w:t>желание</w:t>
      </w:r>
      <w:r w:rsidRPr="00BD5259">
        <w:rPr>
          <w:rFonts w:ascii="Times New Roman" w:eastAsia="Gabriola" w:hAnsi="Times New Roman" w:cs="Times New Roman"/>
          <w:sz w:val="24"/>
          <w:szCs w:val="24"/>
          <w:lang w:eastAsia="ru-RU"/>
        </w:rPr>
        <w:tab/>
        <w:t>соблюдать</w:t>
      </w:r>
      <w:r w:rsidRPr="00BD5259">
        <w:rPr>
          <w:rFonts w:ascii="Times New Roman" w:eastAsia="Gabriola" w:hAnsi="Times New Roman" w:cs="Times New Roman"/>
          <w:sz w:val="24"/>
          <w:szCs w:val="24"/>
          <w:lang w:eastAsia="ru-RU"/>
        </w:rPr>
        <w:tab/>
        <w:t>правила</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поведения,  использовать  в  речи  «волшебные»  слова:  здравствуйте,  спасибо,  до</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свидания, пожалуйста</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и т. д.</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Беседа «Зачем здороваться?» (10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Психолог</w:t>
      </w:r>
      <w:r w:rsidRPr="00BD5259">
        <w:rPr>
          <w:rFonts w:ascii="Times New Roman" w:eastAsia="Gabriola" w:hAnsi="Times New Roman" w:cs="Times New Roman"/>
          <w:sz w:val="24"/>
          <w:szCs w:val="24"/>
          <w:lang w:eastAsia="ru-RU"/>
        </w:rPr>
        <w:t>.</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 Здравствуйте! —</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Ты скажешь человеку.</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 Здравствуй! —</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Улыбнется он в ответ.</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И, наверно,</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Не пойдет в аптеку</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И здоровый будет много лет.</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Когда люди говорят: «Здравствуйте», они не только приветствуют друг друга, но и желают здоровья. Любая встреча начинается с приветствия. Какие слова-приветствия вы знаете? А еще как можно приветствовать? (Кивок головой, помахать руками, поклон, рукопожатие.)</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«Здравствуйте! Привет!» (5-7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Предложить детям походить по классу и поприветствовать друг друга. Спросить: чье приветствие больше понравилось, почему?</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Физминутка (5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Драматизация сказки «Заяц и еж» (10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Дети слушают сказку в исполнении двух одноклассников.</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Вопросы к детям: «Что можно сказать про зайца? Ежа? Что ты чувствовал в роли зайца?</w:t>
      </w:r>
    </w:p>
    <w:p w:rsidR="00D20D3F" w:rsidRPr="00BD5259" w:rsidRDefault="00D20D3F" w:rsidP="00D20D3F">
      <w:pPr>
        <w:numPr>
          <w:ilvl w:val="0"/>
          <w:numId w:val="37"/>
        </w:numPr>
        <w:tabs>
          <w:tab w:val="left" w:pos="521"/>
        </w:tabs>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 xml:space="preserve">в роли ежа? Кто вам симпатичен? А в жизни встречались вам такие люди? Как вы поступали?» </w:t>
      </w:r>
      <w:r w:rsidRPr="00BD5259">
        <w:rPr>
          <w:rFonts w:ascii="Times New Roman" w:eastAsia="Gabriola" w:hAnsi="Times New Roman" w:cs="Times New Roman"/>
          <w:b/>
          <w:bCs/>
          <w:sz w:val="24"/>
          <w:szCs w:val="24"/>
          <w:lang w:eastAsia="ru-RU"/>
        </w:rPr>
        <w:t>Психолог</w:t>
      </w:r>
      <w:r w:rsidRPr="00BD5259">
        <w:rPr>
          <w:rFonts w:ascii="Times New Roman" w:eastAsia="Gabriola" w:hAnsi="Times New Roman" w:cs="Times New Roman"/>
          <w:sz w:val="24"/>
          <w:szCs w:val="24"/>
          <w:lang w:eastAsia="ru-RU"/>
        </w:rPr>
        <w:t>.</w:t>
      </w:r>
    </w:p>
    <w:p w:rsidR="00D20D3F" w:rsidRPr="00BD5259" w:rsidRDefault="00D20D3F" w:rsidP="00D20D3F">
      <w:pPr>
        <w:spacing w:after="0" w:line="240" w:lineRule="auto"/>
        <w:ind w:right="640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Слова «До свидания!», «Спасибо!», «Простите!», Щедро дарите.</w:t>
      </w:r>
    </w:p>
    <w:p w:rsidR="00D20D3F" w:rsidRPr="00BD5259" w:rsidRDefault="00D20D3F" w:rsidP="00D20D3F">
      <w:pPr>
        <w:spacing w:after="0" w:line="240" w:lineRule="auto"/>
        <w:ind w:right="662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Дарите прохожим, Друзьям и знакомым, В троллейбусе, в парке, И в школе, и дома. Слова эти очень важны, Они человеку, Как воздух, нужны.</w:t>
      </w:r>
    </w:p>
    <w:p w:rsidR="00D20D3F" w:rsidRPr="00BD5259" w:rsidRDefault="00D20D3F" w:rsidP="00D20D3F">
      <w:pPr>
        <w:spacing w:after="0" w:line="240" w:lineRule="auto"/>
        <w:ind w:right="510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lastRenderedPageBreak/>
        <w:t>Без них невозможно на свете прожить. Слова эти нужно С улыбкой дарить.</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Беседа (5-7 мин)</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sz w:val="24"/>
          <w:szCs w:val="24"/>
          <w:lang w:eastAsia="ru-RU"/>
        </w:rPr>
        <w:t>Психолог</w:t>
      </w:r>
      <w:r w:rsidRPr="00BD5259">
        <w:rPr>
          <w:rFonts w:ascii="Times New Roman" w:eastAsia="Gabriola" w:hAnsi="Times New Roman" w:cs="Times New Roman"/>
          <w:sz w:val="24"/>
          <w:szCs w:val="24"/>
          <w:lang w:eastAsia="ru-RU"/>
        </w:rPr>
        <w:t>. С кем можно здороваться, а с кем — нет: дома, в школе, на улице? В каких</w:t>
      </w:r>
      <w:r w:rsidRPr="00BD5259">
        <w:rPr>
          <w:rFonts w:ascii="Times New Roman" w:eastAsia="Gabriola"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случаях говорим «на здоровье», «пожалуйста», «спасибо», и всегда ли надо их произносить? Вспомните, пожалуйста, случаи, когда вам помогли «волшебные слова».</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Игра с мячом «Вежливые слова»(10 мин)</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sz w:val="24"/>
          <w:szCs w:val="24"/>
          <w:lang w:eastAsia="ru-RU"/>
        </w:rPr>
        <w:t>Психолог</w:t>
      </w:r>
      <w:r w:rsidRPr="00BD5259">
        <w:rPr>
          <w:rFonts w:ascii="Times New Roman" w:eastAsia="Gabriola" w:hAnsi="Times New Roman" w:cs="Times New Roman"/>
          <w:sz w:val="24"/>
          <w:szCs w:val="24"/>
          <w:lang w:eastAsia="ru-RU"/>
        </w:rPr>
        <w:t>. Чтобы узнать, какие еще вежливые слова вы знаете, мы поиграем в игру. Я</w:t>
      </w:r>
      <w:r w:rsidRPr="00BD5259">
        <w:rPr>
          <w:rFonts w:ascii="Times New Roman" w:eastAsia="Gabriola" w:hAnsi="Times New Roman" w:cs="Times New Roman"/>
          <w:b/>
          <w:bCs/>
          <w:sz w:val="24"/>
          <w:szCs w:val="24"/>
          <w:lang w:eastAsia="ru-RU"/>
        </w:rPr>
        <w:t xml:space="preserve"> </w:t>
      </w:r>
      <w:r w:rsidRPr="00BD5259">
        <w:rPr>
          <w:rFonts w:ascii="Times New Roman" w:eastAsia="Gabriola" w:hAnsi="Times New Roman" w:cs="Times New Roman"/>
          <w:sz w:val="24"/>
          <w:szCs w:val="24"/>
          <w:lang w:eastAsia="ru-RU"/>
        </w:rPr>
        <w:t>бросаю мячик, а вы, поймав, должны назвать вежливое слово и вернуть мяч. Не забывайте, что вежливые слова произносятся доброжелательно, глядя прямо в глаза.</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Завершающая беседа (5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Тема № 9 «Мои возможности»</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 xml:space="preserve">Цель: </w:t>
      </w:r>
      <w:r w:rsidRPr="00BD5259">
        <w:rPr>
          <w:rFonts w:ascii="Times New Roman" w:eastAsia="Gabriola" w:hAnsi="Times New Roman" w:cs="Times New Roman"/>
          <w:sz w:val="24"/>
          <w:szCs w:val="24"/>
          <w:lang w:eastAsia="ru-RU"/>
        </w:rPr>
        <w:t>Коррекция уровня самооценки.</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Развивать представление о своих потенциальных возможностях.</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Задачи:</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Активизировать творческий потенциал детей.</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Способствовать гармонизации претензий и возможностей.</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Развивать навыки самопрезентации.</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Ход занятия: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«Похож-не похож» (10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Тема нашего задания "Мои возможности". Сейчас мы с вами поиграем в игру "Я похожий на других, я не похожий на других". Дети берут в руки мяч, высказывают</w:t>
      </w:r>
      <w:r>
        <w:rPr>
          <w:rFonts w:ascii="Times New Roman" w:eastAsiaTheme="minorEastAsia" w:hAnsi="Times New Roman" w:cs="Times New Roman"/>
          <w:sz w:val="24"/>
          <w:szCs w:val="24"/>
          <w:lang w:eastAsia="ru-RU"/>
        </w:rPr>
        <w:t xml:space="preserve"> </w:t>
      </w:r>
      <w:r w:rsidRPr="00BD5259">
        <w:rPr>
          <w:rFonts w:ascii="Times New Roman" w:eastAsia="Gabriola" w:hAnsi="Times New Roman" w:cs="Times New Roman"/>
          <w:sz w:val="24"/>
          <w:szCs w:val="24"/>
          <w:lang w:eastAsia="ru-RU"/>
        </w:rPr>
        <w:t>мнение о себе и передают другому. Учитель подводит итог, подчеркивая идею о наличии разных возможностей.</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Игра "Я умею"(10 мин)</w:t>
      </w: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"Давайте поиграем в игру "Я умею". По кругу, по очереди каждый будет называть и, если захочет, показывать какое-нибудь свое умение, например, "быстро бегать", "забивать гвозди", "выращивать цветы" и т.п. Всем нужно внимательно слушать, так как каждое умение может быть названо только один раз. Если кто-то не сумеет вспомнить свое умение, то он выбывает из игры. Выигрывает тот, кто останется в круге до конца". После окончания игры можно вместе вспомнить те сферы умений, которые будут забыты детьми.</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Физминутка (5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 xml:space="preserve">Игра "Сказка - ложь, да в ней намек" (15 мин) </w:t>
      </w:r>
      <w:r w:rsidRPr="00BD5259">
        <w:rPr>
          <w:rFonts w:ascii="Times New Roman" w:eastAsia="Gabriola" w:hAnsi="Times New Roman" w:cs="Times New Roman"/>
          <w:sz w:val="24"/>
          <w:szCs w:val="24"/>
          <w:lang w:eastAsia="ru-RU"/>
        </w:rPr>
        <w:t>Попробуйте вспомнить ваши любимые</w:t>
      </w:r>
      <w:r w:rsidRPr="00BD5259">
        <w:rPr>
          <w:rFonts w:ascii="Times New Roman" w:eastAsia="Gabriola" w:hAnsi="Times New Roman" w:cs="Times New Roman"/>
          <w:b/>
          <w:bCs/>
          <w:i/>
          <w:iCs/>
          <w:sz w:val="24"/>
          <w:szCs w:val="24"/>
          <w:lang w:eastAsia="ru-RU"/>
        </w:rPr>
        <w:t xml:space="preserve"> </w:t>
      </w:r>
      <w:r w:rsidRPr="00BD5259">
        <w:rPr>
          <w:rFonts w:ascii="Times New Roman" w:eastAsia="Gabriola" w:hAnsi="Times New Roman" w:cs="Times New Roman"/>
          <w:sz w:val="24"/>
          <w:szCs w:val="24"/>
          <w:lang w:eastAsia="ru-RU"/>
        </w:rPr>
        <w:t>сказки, любимых сказочных героев, на которых вам хотелось бы быть похожим. Конечно, это может быть и герой из мультфильма. Попробуем превратиться в наших сказочных героев и по очереди представиться от имени героя. Например, "Я - Золушка", "Я - Спиди-гонщик", а потом войти в круг и подвигаться, как двигается ваш герой, немного пожить его жизнью.</w:t>
      </w:r>
      <w:r w:rsidRPr="00BD5259">
        <w:rPr>
          <w:rFonts w:ascii="Times New Roman" w:eastAsiaTheme="minorEastAsia" w:hAnsi="Times New Roman" w:cs="Times New Roman"/>
          <w:noProof/>
          <w:sz w:val="24"/>
          <w:szCs w:val="24"/>
          <w:lang w:eastAsia="ru-RU"/>
        </w:rPr>
        <w:drawing>
          <wp:anchor distT="0" distB="0" distL="114300" distR="114300" simplePos="0" relativeHeight="251662336" behindDoc="1" locked="0" layoutInCell="0" allowOverlap="1">
            <wp:simplePos x="0" y="0"/>
            <wp:positionH relativeFrom="column">
              <wp:posOffset>2730500</wp:posOffset>
            </wp:positionH>
            <wp:positionV relativeFrom="paragraph">
              <wp:posOffset>-889000</wp:posOffset>
            </wp:positionV>
            <wp:extent cx="40640" cy="889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cstate="print"/>
                    <a:srcRect/>
                    <a:stretch>
                      <a:fillRect/>
                    </a:stretch>
                  </pic:blipFill>
                  <pic:spPr bwMode="auto">
                    <a:xfrm>
                      <a:off x="0" y="0"/>
                      <a:ext cx="40640" cy="8890"/>
                    </a:xfrm>
                    <a:prstGeom prst="rect">
                      <a:avLst/>
                    </a:prstGeom>
                    <a:noFill/>
                  </pic:spPr>
                </pic:pic>
              </a:graphicData>
            </a:graphic>
          </wp:anchor>
        </w:drawing>
      </w:r>
    </w:p>
    <w:p w:rsidR="00D20D3F" w:rsidRPr="00BD5259" w:rsidRDefault="00D20D3F" w:rsidP="00D20D3F">
      <w:pPr>
        <w:numPr>
          <w:ilvl w:val="0"/>
          <w:numId w:val="38"/>
        </w:numPr>
        <w:tabs>
          <w:tab w:val="left" w:pos="483"/>
        </w:tabs>
        <w:spacing w:after="0" w:line="240" w:lineRule="auto"/>
        <w:ind w:right="2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процессе игры дети могут задавать необычные и творческие вопросы и так же на них отвечать, например, спросить ребенка в роли Золушки: "Золушка, какие цветы ты больше всего любишь? Что ты ешь на завтрак? Что часто видишь во сне?" Такую творческую инициативу надо всегда поощрять. После того как все дети "покажут своих героев", можно предложить, посмотрев внимательно на каждого, попытаться найти сходство детей со своими героями. Если дети будут затрудняться это сделать, ведущий может помочь.</w:t>
      </w:r>
    </w:p>
    <w:p w:rsidR="00D20D3F" w:rsidRPr="00BD5259" w:rsidRDefault="00D20D3F" w:rsidP="00D20D3F">
      <w:pPr>
        <w:spacing w:after="0" w:line="240" w:lineRule="auto"/>
        <w:ind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Беседа (5-7 мин)</w:t>
      </w:r>
    </w:p>
    <w:p w:rsidR="00D20D3F" w:rsidRPr="00BD5259" w:rsidRDefault="00D20D3F" w:rsidP="00D20D3F">
      <w:pPr>
        <w:spacing w:after="0" w:line="240" w:lineRule="auto"/>
        <w:ind w:right="2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sz w:val="24"/>
          <w:szCs w:val="24"/>
          <w:lang w:eastAsia="ru-RU"/>
        </w:rPr>
        <w:t>Закрепление представлений о своих возможностях, формирование позитивного самовосприятия.</w:t>
      </w:r>
    </w:p>
    <w:p w:rsidR="00D20D3F" w:rsidRPr="00BD5259" w:rsidRDefault="00D20D3F" w:rsidP="00D20D3F">
      <w:pPr>
        <w:spacing w:after="0" w:line="240" w:lineRule="auto"/>
        <w:ind w:right="2920" w:firstLine="708"/>
        <w:jc w:val="both"/>
        <w:rPr>
          <w:rFonts w:ascii="Times New Roman" w:eastAsia="Gabriola" w:hAnsi="Times New Roman" w:cs="Times New Roman"/>
          <w:sz w:val="24"/>
          <w:szCs w:val="24"/>
          <w:lang w:eastAsia="ru-RU"/>
        </w:rPr>
      </w:pPr>
      <w:r w:rsidRPr="00BD5259">
        <w:rPr>
          <w:rFonts w:ascii="Times New Roman" w:eastAsia="Gabriola" w:hAnsi="Times New Roman" w:cs="Times New Roman"/>
          <w:b/>
          <w:bCs/>
          <w:i/>
          <w:iCs/>
          <w:sz w:val="24"/>
          <w:szCs w:val="24"/>
          <w:lang w:eastAsia="ru-RU"/>
        </w:rPr>
        <w:t xml:space="preserve">Упражнение: каким ты себя видишь взрослым? (5-7 мин) </w:t>
      </w:r>
      <w:r w:rsidRPr="00BD5259">
        <w:rPr>
          <w:rFonts w:ascii="Times New Roman" w:eastAsia="Gabriola" w:hAnsi="Times New Roman" w:cs="Times New Roman"/>
          <w:sz w:val="24"/>
          <w:szCs w:val="24"/>
          <w:lang w:eastAsia="ru-RU"/>
        </w:rPr>
        <w:t>Подведение итогов занятия.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Theme="minorEastAsia" w:hAnsi="Times New Roman" w:cs="Times New Roman"/>
          <w:noProof/>
          <w:sz w:val="24"/>
          <w:szCs w:val="24"/>
          <w:lang w:eastAsia="ru-RU"/>
        </w:rPr>
        <w:lastRenderedPageBreak/>
        <w:drawing>
          <wp:anchor distT="0" distB="0" distL="114300" distR="114300" simplePos="0" relativeHeight="251663360" behindDoc="1" locked="0" layoutInCell="0" allowOverlap="1">
            <wp:simplePos x="0" y="0"/>
            <wp:positionH relativeFrom="column">
              <wp:posOffset>1090930</wp:posOffset>
            </wp:positionH>
            <wp:positionV relativeFrom="paragraph">
              <wp:posOffset>-97790</wp:posOffset>
            </wp:positionV>
            <wp:extent cx="38100" cy="889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cstate="print"/>
                    <a:srcRect/>
                    <a:stretch>
                      <a:fillRect/>
                    </a:stretch>
                  </pic:blipFill>
                  <pic:spPr bwMode="auto">
                    <a:xfrm>
                      <a:off x="0" y="0"/>
                      <a:ext cx="38100" cy="8890"/>
                    </a:xfrm>
                    <a:prstGeom prst="rect">
                      <a:avLst/>
                    </a:prstGeom>
                    <a:noFill/>
                  </pic:spPr>
                </pic:pic>
              </a:graphicData>
            </a:graphic>
          </wp:anchor>
        </w:drawing>
      </w:r>
      <w:r w:rsidRPr="00BD5259">
        <w:rPr>
          <w:rFonts w:ascii="Times New Roman" w:eastAsia="Gabriola" w:hAnsi="Times New Roman" w:cs="Times New Roman"/>
          <w:b/>
          <w:bCs/>
          <w:sz w:val="24"/>
          <w:szCs w:val="24"/>
          <w:lang w:eastAsia="ru-RU"/>
        </w:rPr>
        <w:t>Тема № 10 «Давайте жить дружно»</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 xml:space="preserve">Цель: </w:t>
      </w:r>
      <w:r w:rsidRPr="00BD5259">
        <w:rPr>
          <w:rFonts w:ascii="Times New Roman" w:eastAsia="Gabriola" w:hAnsi="Times New Roman" w:cs="Times New Roman"/>
          <w:sz w:val="24"/>
          <w:szCs w:val="24"/>
          <w:lang w:eastAsia="ru-RU"/>
        </w:rPr>
        <w:t>Развитие ценностного отношения к семье друзьям.</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sz w:val="24"/>
          <w:szCs w:val="24"/>
          <w:lang w:eastAsia="ru-RU"/>
        </w:rPr>
        <w:t>Ход занятия :</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«Азбука» (5-7 мин)</w:t>
      </w: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Составляем «Азбуку хороших слов» - слова на букву Е (единственный, естественный). развитие умения соотносить с образцом, устанавливать закономерности, процессов анализа и логики, произвольной регуляции деятельности, внимательности.</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Упражнение «Графический диктант» (5-7 минут)</w:t>
      </w: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«Внимание! Три клетки вверх. Одна клетка направо. Две клетки вниз. Одна клетка направо. Две клетки вверх. Одна направо. Три клетки вниз. Одна клетка направо. Две клетки вверх. Одна клетка направо. Две клетки вниз. Одна клетка направо. Три клетки вверх. Теперь сами продолжайте рисовать этот узор».</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Упражнение «Найди девятый» (5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Материал к уроку: плакат с изображением человечков.</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Упражнение «Найди подходящий треугольник».</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Материал к уроку: квадраты и треугольники с узорчатыми рисунками.</w:t>
      </w: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Следует рассмотреть вырезанные треугольники и определить, какой именно из них нужно вставить на пустое место.</w:t>
      </w:r>
    </w:p>
    <w:p w:rsidR="00D20D3F" w:rsidRPr="00BD5259" w:rsidRDefault="00D20D3F" w:rsidP="00D20D3F">
      <w:pPr>
        <w:spacing w:after="0" w:line="240" w:lineRule="auto"/>
        <w:ind w:right="-2"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 xml:space="preserve">Упражнение «Назови по порядку» (10 мин) </w:t>
      </w:r>
      <w:r w:rsidRPr="00BD5259">
        <w:rPr>
          <w:rFonts w:ascii="Times New Roman" w:eastAsia="Gabriola" w:hAnsi="Times New Roman" w:cs="Times New Roman"/>
          <w:sz w:val="24"/>
          <w:szCs w:val="24"/>
          <w:lang w:eastAsia="ru-RU"/>
        </w:rPr>
        <w:t>Развитие произвольного внимания (устойчивость). Материал к уроку: 2-3 таблицы с числами от 1 до 25Нужно как можно быстрее отыскать все числа по порядку, начиная с 1, и показать их. Возможный вариант задания – отыскивать числа в убывающем порядке, начиная с 25. Регистрировать время выполнения задания. Побеждает тот, кто затратит меньше времени на поиск чисел. Во избежание запоминания местонахождения чисел больше двух раз пользоваться одной и той таблицей не рекомендуется.</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Физминутка (5 мин)</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b/>
          <w:bCs/>
          <w:i/>
          <w:iCs/>
          <w:sz w:val="24"/>
          <w:szCs w:val="24"/>
          <w:lang w:eastAsia="ru-RU"/>
        </w:rPr>
        <w:t>Беседа «Дружба крепкая» (10 мин)</w:t>
      </w: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Следует актуализировать знания учащихся о семье и о школе. Кто такие «члены семьи»? Дети их рисуют и рассказывают по рисункам о распределении домашних обязанностей и увлечениях в своей семье. Рассказывают о школе и как нужно себя в ней вести.</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Отработка идеи о важности взаимопонимания, взаимоподдержки. По кругу</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учащиеся завершают предложения "Я могу помочь маме (папе, младшей сестре,</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старшему брату, однокласснику, другу...)".</w:t>
      </w:r>
    </w:p>
    <w:p w:rsidR="00D20D3F" w:rsidRPr="00BD5259" w:rsidRDefault="00D20D3F" w:rsidP="00D20D3F">
      <w:pPr>
        <w:spacing w:after="0" w:line="240" w:lineRule="auto"/>
        <w:ind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 xml:space="preserve">Игра </w:t>
      </w:r>
      <w:r w:rsidRPr="00BD5259">
        <w:rPr>
          <w:rFonts w:ascii="Times New Roman" w:eastAsia="Gabriola" w:hAnsi="Times New Roman" w:cs="Times New Roman"/>
          <w:b/>
          <w:bCs/>
          <w:i/>
          <w:iCs/>
          <w:sz w:val="24"/>
          <w:szCs w:val="24"/>
          <w:lang w:eastAsia="ru-RU"/>
        </w:rPr>
        <w:t>"Бабушки и дедушки» (5-7 мин)</w:t>
      </w:r>
    </w:p>
    <w:p w:rsidR="00D20D3F" w:rsidRPr="00BD5259" w:rsidRDefault="00D20D3F" w:rsidP="00D20D3F">
      <w:pPr>
        <w:spacing w:after="0" w:line="240" w:lineRule="auto"/>
        <w:ind w:right="20" w:firstLine="708"/>
        <w:jc w:val="both"/>
        <w:rPr>
          <w:rFonts w:ascii="Times New Roman" w:eastAsiaTheme="minorEastAsia" w:hAnsi="Times New Roman" w:cs="Times New Roman"/>
          <w:sz w:val="24"/>
          <w:szCs w:val="24"/>
          <w:lang w:eastAsia="ru-RU"/>
        </w:rPr>
      </w:pPr>
      <w:r w:rsidRPr="00BD5259">
        <w:rPr>
          <w:rFonts w:ascii="Times New Roman" w:eastAsia="Gabriola" w:hAnsi="Times New Roman" w:cs="Times New Roman"/>
          <w:sz w:val="24"/>
          <w:szCs w:val="24"/>
          <w:lang w:eastAsia="ru-RU"/>
        </w:rPr>
        <w:t>Дети стоят у стены парами. В комнате беспорядочно стоят стулья. У другой стены ставится ряд стульев по числу пар детей. Инструкция: "Давайте представим себе, что каждая пара состоит из бабушки (дедушки) и внучки (внука). Причем бабушки очень старенькие, они ничего не видят и не слышат (бабушкам завязываем глаза). И вдруг бабушки заболели. Их нужно очень осторожно провести между домами (стульями) и привести в кабинет врача (стулья у стены)". Ведущий показывает, как можно поддерживать бабушек, как проводить их между стульями, как усаживать в кабинете у врача. После смены ролей можно обсудить, в какой из ролей детям больше всего понравилось быть и почему. Какие чувства испытывает ребенок: ответственность, гордость, самоуважение.</w:t>
      </w:r>
    </w:p>
    <w:p w:rsidR="00D20D3F" w:rsidRPr="00BD5259" w:rsidRDefault="00D20D3F" w:rsidP="00D20D3F">
      <w:pPr>
        <w:tabs>
          <w:tab w:val="left" w:pos="1188"/>
        </w:tabs>
        <w:spacing w:after="0" w:line="240" w:lineRule="auto"/>
        <w:ind w:right="2060" w:firstLine="708"/>
        <w:jc w:val="both"/>
        <w:rPr>
          <w:rFonts w:ascii="Times New Roman" w:eastAsia="Gabriola" w:hAnsi="Times New Roman" w:cs="Times New Roman"/>
          <w:b/>
          <w:bCs/>
          <w:i/>
          <w:iCs/>
          <w:sz w:val="24"/>
          <w:szCs w:val="24"/>
          <w:lang w:eastAsia="ru-RU"/>
        </w:rPr>
      </w:pPr>
      <w:r>
        <w:rPr>
          <w:rFonts w:ascii="Times New Roman" w:eastAsia="Gabriola" w:hAnsi="Times New Roman" w:cs="Times New Roman"/>
          <w:b/>
          <w:bCs/>
          <w:i/>
          <w:iCs/>
          <w:sz w:val="24"/>
          <w:szCs w:val="24"/>
          <w:lang w:eastAsia="ru-RU"/>
        </w:rPr>
        <w:t xml:space="preserve">В </w:t>
      </w:r>
      <w:r w:rsidRPr="00BD5259">
        <w:rPr>
          <w:rFonts w:ascii="Times New Roman" w:eastAsia="Gabriola" w:hAnsi="Times New Roman" w:cs="Times New Roman"/>
          <w:b/>
          <w:bCs/>
          <w:i/>
          <w:iCs/>
          <w:sz w:val="24"/>
          <w:szCs w:val="24"/>
          <w:lang w:eastAsia="ru-RU"/>
        </w:rPr>
        <w:t xml:space="preserve">конце- </w:t>
      </w:r>
      <w:r w:rsidRPr="00BD5259">
        <w:rPr>
          <w:rFonts w:ascii="Times New Roman" w:eastAsia="Gabriola" w:hAnsi="Times New Roman" w:cs="Times New Roman"/>
          <w:sz w:val="24"/>
          <w:szCs w:val="24"/>
          <w:lang w:eastAsia="ru-RU"/>
        </w:rPr>
        <w:t>подведение итогов, «Рисуем</w:t>
      </w:r>
      <w:r w:rsidRPr="00BD5259">
        <w:rPr>
          <w:rFonts w:ascii="Times New Roman" w:eastAsia="Gabriola" w:hAnsi="Times New Roman" w:cs="Times New Roman"/>
          <w:b/>
          <w:bCs/>
          <w:i/>
          <w:iCs/>
          <w:sz w:val="24"/>
          <w:szCs w:val="24"/>
          <w:lang w:eastAsia="ru-RU"/>
        </w:rPr>
        <w:t xml:space="preserve"> пушистика» (5-7 мин) </w:t>
      </w:r>
      <w:r w:rsidRPr="00BD5259">
        <w:rPr>
          <w:rFonts w:ascii="Times New Roman" w:eastAsia="Gabriola" w:hAnsi="Times New Roman" w:cs="Times New Roman"/>
          <w:sz w:val="24"/>
          <w:szCs w:val="24"/>
          <w:lang w:eastAsia="ru-RU"/>
        </w:rPr>
        <w:t>Завершающая беседа по всему коррекционному курсу (5-7 мин).</w:t>
      </w:r>
    </w:p>
    <w:p w:rsidR="00D0274A" w:rsidRDefault="00D0274A"/>
    <w:sectPr w:rsidR="00D0274A" w:rsidSect="00D0274A">
      <w:pgSz w:w="11906" w:h="16838"/>
      <w:pgMar w:top="1134" w:right="850" w:bottom="1134" w:left="1701"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8" w:author="Светлана" w:date="2026-08-10T10:08:00Z" w:initials="С">
    <w:p w:rsidR="00D20D3F" w:rsidRDefault="00D20D3F" w:rsidP="00D20D3F">
      <w:pPr>
        <w:pStyle w:val="af"/>
      </w:pPr>
      <w:r>
        <w:rPr>
          <w:rStyle w:val="ae"/>
        </w:rPr>
        <w:annotationRef/>
      </w:r>
      <w:r>
        <w:t>1 интервал</w:t>
      </w:r>
    </w:p>
  </w:comment>
  <w:comment w:id="10" w:author="Светлана" w:date="2026-08-10T10:08:00Z" w:initials="С">
    <w:p w:rsidR="00D20D3F" w:rsidRDefault="00D20D3F" w:rsidP="00D20D3F">
      <w:pPr>
        <w:pStyle w:val="af"/>
      </w:pPr>
      <w:r>
        <w:rPr>
          <w:rStyle w:val="ae"/>
        </w:rPr>
        <w:annotationRef/>
      </w:r>
      <w:r>
        <w:t>14 шрифт</w:t>
      </w:r>
    </w:p>
  </w:comment>
  <w:comment w:id="11" w:author="Светлана" w:date="2026-08-10T10:08:00Z" w:initials="С">
    <w:p w:rsidR="00D20D3F" w:rsidRDefault="00D20D3F" w:rsidP="00D20D3F">
      <w:pPr>
        <w:pStyle w:val="af"/>
      </w:pPr>
      <w:r>
        <w:rPr>
          <w:rStyle w:val="ae"/>
        </w:rPr>
        <w:annotationRef/>
      </w:r>
      <w:r>
        <w:t>Абзац 1, 5, у вас 1,25 исправить по всей работе</w:t>
      </w:r>
    </w:p>
  </w:comment>
  <w:comment w:id="18" w:author="Светлана" w:date="2026-08-10T10:08:00Z" w:initials="С">
    <w:p w:rsidR="00D20D3F" w:rsidRDefault="00D20D3F" w:rsidP="00D20D3F">
      <w:pPr>
        <w:pStyle w:val="af"/>
      </w:pPr>
      <w:r>
        <w:rPr>
          <w:rStyle w:val="ae"/>
        </w:rPr>
        <w:annotationRef/>
      </w:r>
      <w:r>
        <w:t>14 шрифт, интервал 1</w:t>
      </w:r>
    </w:p>
  </w:comment>
  <w:comment w:id="20" w:author="Светлана" w:date="2026-08-10T10:08:00Z" w:initials="С">
    <w:p w:rsidR="00D20D3F" w:rsidRDefault="00D20D3F" w:rsidP="00D20D3F">
      <w:pPr>
        <w:pStyle w:val="af"/>
      </w:pPr>
      <w:r>
        <w:rPr>
          <w:rStyle w:val="ae"/>
        </w:rPr>
        <w:annotationRef/>
      </w:r>
      <w:r>
        <w:t>14 шрифт, интервал - 1</w:t>
      </w:r>
    </w:p>
  </w:comment>
  <w:comment w:id="25" w:author="Светлана" w:date="2026-08-10T10:08:00Z" w:initials="С">
    <w:p w:rsidR="00D20D3F" w:rsidRDefault="00D20D3F" w:rsidP="00D20D3F">
      <w:pPr>
        <w:pStyle w:val="af"/>
      </w:pPr>
      <w:r>
        <w:rPr>
          <w:rStyle w:val="ae"/>
        </w:rPr>
        <w:annotationRef/>
      </w:r>
      <w:r>
        <w:t>Добавить вывод о необходимости проведения исследования. Что это даст?</w:t>
      </w:r>
    </w:p>
  </w:comment>
  <w:comment w:id="26" w:author="Светлана" w:date="2026-08-10T10:08:00Z" w:initials="С">
    <w:p w:rsidR="00D20D3F" w:rsidRDefault="00D20D3F" w:rsidP="00D20D3F">
      <w:pPr>
        <w:pStyle w:val="af"/>
      </w:pPr>
      <w:r>
        <w:rPr>
          <w:rStyle w:val="ae"/>
        </w:rPr>
        <w:annotationRef/>
      </w:r>
    </w:p>
  </w:comment>
  <w:comment w:id="28" w:author="Светлана" w:date="2026-08-10T10:08:00Z" w:initials="С">
    <w:p w:rsidR="00D20D3F" w:rsidRDefault="00D20D3F" w:rsidP="00D20D3F">
      <w:pPr>
        <w:pStyle w:val="af"/>
      </w:pPr>
      <w:r>
        <w:rPr>
          <w:rStyle w:val="ae"/>
        </w:rPr>
        <w:annotationRef/>
      </w:r>
      <w:r>
        <w:t>16 шрифт, интервал 1</w:t>
      </w:r>
    </w:p>
  </w:comment>
  <w:comment w:id="31" w:author="Светлана" w:date="2026-08-10T10:08:00Z" w:initials="С">
    <w:p w:rsidR="00D20D3F" w:rsidRDefault="00D20D3F" w:rsidP="00D20D3F">
      <w:pPr>
        <w:pStyle w:val="af"/>
      </w:pPr>
      <w:r>
        <w:rPr>
          <w:rStyle w:val="ae"/>
        </w:rPr>
        <w:annotationRef/>
      </w:r>
      <w:r>
        <w:t>Половой состав</w:t>
      </w:r>
    </w:p>
  </w:comment>
  <w:comment w:id="36" w:author="Светлана" w:date="2026-08-10T10:08:00Z" w:initials="С">
    <w:p w:rsidR="00D20D3F" w:rsidRDefault="00D20D3F" w:rsidP="00D20D3F">
      <w:pPr>
        <w:pStyle w:val="af"/>
      </w:pPr>
      <w:r>
        <w:rPr>
          <w:rStyle w:val="ae"/>
        </w:rPr>
        <w:annotationRef/>
      </w:r>
      <w:r>
        <w:t>Вначале представляется рисунок, потом описание рисунка</w:t>
      </w:r>
    </w:p>
  </w:comment>
  <w:comment w:id="38" w:author="Светлана" w:date="2026-08-10T10:08:00Z" w:initials="С">
    <w:p w:rsidR="00D20D3F" w:rsidRDefault="00D20D3F" w:rsidP="00D20D3F">
      <w:pPr>
        <w:pStyle w:val="af"/>
      </w:pPr>
      <w:r>
        <w:rPr>
          <w:rStyle w:val="ae"/>
        </w:rPr>
        <w:annotationRef/>
      </w:r>
      <w:r>
        <w:t>Сначала рисунок, потом описание</w:t>
      </w:r>
    </w:p>
  </w:comment>
  <w:comment w:id="39" w:author="Светлана" w:date="2026-08-10T10:08:00Z" w:initials="С">
    <w:p w:rsidR="00D20D3F" w:rsidRDefault="00D20D3F" w:rsidP="00D20D3F">
      <w:pPr>
        <w:pStyle w:val="af"/>
      </w:pPr>
      <w:r>
        <w:rPr>
          <w:rStyle w:val="ae"/>
        </w:rPr>
        <w:annotationRef/>
      </w:r>
      <w:r>
        <w:t>В рисунке добавить числовые показатели</w:t>
      </w:r>
    </w:p>
  </w:comment>
  <w:comment w:id="40" w:author="Светлана" w:date="2026-08-10T10:08:00Z" w:initials="С">
    <w:p w:rsidR="00D20D3F" w:rsidRDefault="00D20D3F" w:rsidP="00D20D3F">
      <w:pPr>
        <w:pStyle w:val="af"/>
      </w:pPr>
      <w:r>
        <w:rPr>
          <w:rStyle w:val="ae"/>
        </w:rPr>
        <w:annotationRef/>
      </w:r>
      <w:r>
        <w:t xml:space="preserve">Подробнее описать связи. То они означают?  Если выше один компонент, то выше другой. Конкретно опишите </w:t>
      </w:r>
    </w:p>
  </w:comment>
  <w:comment w:id="43" w:author="Светлана" w:date="2026-08-10T10:08:00Z" w:initials="С">
    <w:p w:rsidR="00D20D3F" w:rsidRDefault="00D20D3F" w:rsidP="00D20D3F">
      <w:pPr>
        <w:pStyle w:val="af"/>
      </w:pPr>
      <w:r>
        <w:rPr>
          <w:rStyle w:val="ae"/>
        </w:rPr>
        <w:annotationRef/>
      </w:r>
      <w:r>
        <w:t>Сначала рисунок, потом описание</w:t>
      </w:r>
    </w:p>
  </w:comment>
  <w:comment w:id="45" w:author="Светлана" w:date="2026-08-10T10:08:00Z" w:initials="С">
    <w:p w:rsidR="00D20D3F" w:rsidRDefault="00D20D3F" w:rsidP="00D20D3F">
      <w:pPr>
        <w:pStyle w:val="af"/>
      </w:pPr>
      <w:r>
        <w:rPr>
          <w:rStyle w:val="ae"/>
        </w:rPr>
        <w:annotationRef/>
      </w:r>
      <w:r>
        <w:t>Интервал 1</w:t>
      </w:r>
    </w:p>
  </w:comment>
  <w:comment w:id="47" w:author="Светлана" w:date="2026-08-10T10:08:00Z" w:initials="С">
    <w:p w:rsidR="00D20D3F" w:rsidRDefault="00D20D3F" w:rsidP="00D20D3F">
      <w:pPr>
        <w:pStyle w:val="af"/>
      </w:pPr>
      <w:r>
        <w:rPr>
          <w:rStyle w:val="ae"/>
        </w:rPr>
        <w:annotationRef/>
      </w:r>
      <w:r>
        <w:t>14 шрифт интервал - 1</w:t>
      </w:r>
    </w:p>
  </w:comment>
  <w:comment w:id="48" w:author="Светлана" w:date="2026-08-10T10:08:00Z" w:initials="С">
    <w:p w:rsidR="00D20D3F" w:rsidRDefault="00D20D3F" w:rsidP="00D20D3F">
      <w:pPr>
        <w:pStyle w:val="af"/>
      </w:pPr>
      <w:r>
        <w:rPr>
          <w:rStyle w:val="ae"/>
        </w:rPr>
        <w:annotationRef/>
      </w:r>
      <w:r>
        <w:t>В таблице должен быть 11 шрифт</w:t>
      </w:r>
    </w:p>
  </w:comment>
  <w:comment w:id="50" w:author="Светлана" w:date="2026-08-10T10:08:00Z" w:initials="С">
    <w:p w:rsidR="00D20D3F" w:rsidRDefault="00D20D3F" w:rsidP="00D20D3F">
      <w:pPr>
        <w:pStyle w:val="af"/>
      </w:pPr>
      <w:r>
        <w:rPr>
          <w:rStyle w:val="ae"/>
        </w:rPr>
        <w:annotationRef/>
      </w:r>
      <w:r>
        <w:t>14 шрифт</w:t>
      </w:r>
    </w:p>
  </w:comment>
  <w:comment w:id="51" w:author="Светлана" w:date="2026-08-10T10:08:00Z" w:initials="С">
    <w:p w:rsidR="00D20D3F" w:rsidRDefault="00D20D3F" w:rsidP="00D20D3F">
      <w:pPr>
        <w:pStyle w:val="af"/>
      </w:pPr>
      <w:r>
        <w:rPr>
          <w:rStyle w:val="ae"/>
        </w:rPr>
        <w:annotationRef/>
      </w:r>
      <w:r>
        <w:t xml:space="preserve">Обобщить, какие именно произошли изменения, как это повлияет на дальнейшее обучение детей. </w:t>
      </w:r>
    </w:p>
  </w:comment>
  <w:comment w:id="53" w:author="Светлана" w:date="2026-08-10T10:08:00Z" w:initials="С">
    <w:p w:rsidR="00D20D3F" w:rsidRDefault="00D20D3F" w:rsidP="00D20D3F">
      <w:pPr>
        <w:pStyle w:val="af"/>
      </w:pPr>
      <w:r>
        <w:rPr>
          <w:rStyle w:val="ae"/>
        </w:rPr>
        <w:annotationRef/>
      </w:r>
      <w:r>
        <w:t>14 шрифт</w:t>
      </w:r>
    </w:p>
  </w:comment>
  <w:comment w:id="54" w:author="Светлана" w:date="2026-08-10T10:08:00Z" w:initials="С">
    <w:p w:rsidR="00D20D3F" w:rsidRDefault="00D20D3F" w:rsidP="00D20D3F">
      <w:pPr>
        <w:pStyle w:val="af"/>
      </w:pPr>
      <w:r>
        <w:rPr>
          <w:rStyle w:val="ae"/>
        </w:rPr>
        <w:annotationRef/>
      </w:r>
      <w:r>
        <w:t>В выводах нужно сказать о программе, на что направлена, цели, задачи, привести результаты контрольного этапа, указать, что улучшилось</w:t>
      </w:r>
    </w:p>
  </w:comment>
  <w:comment w:id="56" w:author="Светлана" w:date="2026-08-10T10:08:00Z" w:initials="С">
    <w:p w:rsidR="00D20D3F" w:rsidRDefault="00D20D3F" w:rsidP="00D20D3F">
      <w:pPr>
        <w:pStyle w:val="af"/>
      </w:pPr>
      <w:r>
        <w:rPr>
          <w:rStyle w:val="ae"/>
        </w:rPr>
        <w:annotationRef/>
      </w:r>
      <w:r>
        <w:t>Сначала рисунок, потом описание</w:t>
      </w:r>
    </w:p>
  </w:comment>
  <w:comment w:id="57" w:author="Светлана" w:date="2026-08-10T10:08:00Z" w:initials="С">
    <w:p w:rsidR="00D20D3F" w:rsidRDefault="00D20D3F" w:rsidP="00D20D3F">
      <w:pPr>
        <w:pStyle w:val="af"/>
      </w:pPr>
      <w:r>
        <w:rPr>
          <w:rStyle w:val="ae"/>
        </w:rPr>
        <w:annotationRef/>
      </w:r>
      <w:r>
        <w:t>Какие результаты получены. Заключение пишется п задачам исследования</w:t>
      </w:r>
    </w:p>
  </w:comment>
  <w:comment w:id="58" w:author="Светлана" w:date="2026-08-10T10:08:00Z" w:initials="С">
    <w:p w:rsidR="00D20D3F" w:rsidRDefault="00D20D3F" w:rsidP="00D20D3F">
      <w:pPr>
        <w:pStyle w:val="af"/>
      </w:pPr>
      <w:r>
        <w:rPr>
          <w:rStyle w:val="ae"/>
        </w:rPr>
        <w:annotationRef/>
      </w:r>
      <w:r>
        <w:t>Подробнее о программе</w:t>
      </w:r>
    </w:p>
  </w:comment>
  <w:comment w:id="59" w:author="Светлана" w:date="2026-08-10T10:08:00Z" w:initials="С">
    <w:p w:rsidR="00D20D3F" w:rsidRDefault="00D20D3F" w:rsidP="00D20D3F">
      <w:pPr>
        <w:pStyle w:val="af"/>
      </w:pPr>
      <w:r>
        <w:rPr>
          <w:rStyle w:val="ae"/>
        </w:rPr>
        <w:annotationRef/>
      </w:r>
      <w:r>
        <w:t>Какие результаты получены после апробации</w:t>
      </w:r>
    </w:p>
    <w:p w:rsidR="00D20D3F" w:rsidRDefault="00D20D3F" w:rsidP="00D20D3F">
      <w:pPr>
        <w:pStyle w:val="af"/>
      </w:pPr>
      <w:r>
        <w:t>То есть в заключении Вы должны кратко изложить все Ваше исследование</w:t>
      </w:r>
    </w:p>
  </w:comment>
  <w:comment w:id="61" w:author="Светлана" w:date="2026-08-10T10:08:00Z" w:initials="С">
    <w:p w:rsidR="00D20D3F" w:rsidRDefault="00D20D3F" w:rsidP="00D20D3F">
      <w:pPr>
        <w:pStyle w:val="af"/>
      </w:pPr>
      <w:r>
        <w:rPr>
          <w:rStyle w:val="ae"/>
        </w:rPr>
        <w:annotationRef/>
      </w:r>
      <w:r>
        <w:t>Оформление списка литературы по госту 2008</w:t>
      </w:r>
    </w:p>
  </w:comment>
  <w:comment w:id="63" w:author="Светлана" w:date="2026-08-10T10:08:00Z" w:initials="С">
    <w:p w:rsidR="00D20D3F" w:rsidRDefault="00D20D3F" w:rsidP="00D20D3F">
      <w:pPr>
        <w:pStyle w:val="af"/>
      </w:pPr>
      <w:r>
        <w:rPr>
          <w:rStyle w:val="ae"/>
        </w:rPr>
        <w:annotationRef/>
      </w:r>
      <w:r>
        <w:t>В приложении должна быть представлена вся коррекционная программа, по занятиям с описанием всех упражнений.</w:t>
      </w:r>
    </w:p>
    <w:p w:rsidR="00D20D3F" w:rsidRDefault="00D20D3F" w:rsidP="00D20D3F">
      <w:pPr>
        <w:pStyle w:val="af"/>
      </w:pPr>
      <w:r>
        <w:t>Также в приложении должны быть представлены таблицы с индивидуальными показателями по всем методикам</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054" w:rsidRDefault="00702054" w:rsidP="00D20D3F">
      <w:pPr>
        <w:spacing w:after="0" w:line="240" w:lineRule="auto"/>
      </w:pPr>
      <w:r>
        <w:separator/>
      </w:r>
    </w:p>
  </w:endnote>
  <w:endnote w:type="continuationSeparator" w:id="0">
    <w:p w:rsidR="00702054" w:rsidRDefault="00702054" w:rsidP="00D20D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abriola">
    <w:panose1 w:val="04040605051002020D02"/>
    <w:charset w:val="CC"/>
    <w:family w:val="decorative"/>
    <w:pitch w:val="variable"/>
    <w:sig w:usb0="E00002EF" w:usb1="5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054" w:rsidRDefault="00702054" w:rsidP="00D20D3F">
      <w:pPr>
        <w:spacing w:after="0" w:line="240" w:lineRule="auto"/>
      </w:pPr>
      <w:r>
        <w:separator/>
      </w:r>
    </w:p>
  </w:footnote>
  <w:footnote w:type="continuationSeparator" w:id="0">
    <w:p w:rsidR="00702054" w:rsidRDefault="00702054" w:rsidP="00D20D3F">
      <w:pPr>
        <w:spacing w:after="0" w:line="240" w:lineRule="auto"/>
      </w:pPr>
      <w:r>
        <w:continuationSeparator/>
      </w:r>
    </w:p>
  </w:footnote>
  <w:footnote w:id="1">
    <w:p w:rsidR="00D20D3F" w:rsidRPr="005B08BE"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Выготский Л.С. Проблема возраста // Собр. соч.: в 6 т. Т. 4, Москва : Педагогика, 1984. С. 24</w:t>
      </w:r>
      <w:r w:rsidRPr="005B08BE">
        <w:rPr>
          <w:rFonts w:ascii="Times New Roman" w:hAnsi="Times New Roman" w:cs="Times New Roman"/>
          <w:sz w:val="20"/>
          <w:szCs w:val="20"/>
        </w:rPr>
        <w:t>4</w:t>
      </w:r>
    </w:p>
  </w:footnote>
  <w:footnote w:id="2">
    <w:p w:rsidR="00D20D3F" w:rsidRPr="005B08BE" w:rsidRDefault="00D20D3F" w:rsidP="00D20D3F">
      <w:pPr>
        <w:spacing w:after="0" w:line="240" w:lineRule="auto"/>
        <w:contextualSpacing/>
        <w:jc w:val="both"/>
        <w:rPr>
          <w:rFonts w:ascii="Times New Roman" w:hAnsi="Times New Roman" w:cs="Times New Roman"/>
          <w:sz w:val="20"/>
          <w:szCs w:val="20"/>
        </w:rPr>
      </w:pPr>
      <w:r>
        <w:rPr>
          <w:rStyle w:val="af5"/>
        </w:rPr>
        <w:footnoteRef/>
      </w:r>
      <w:r>
        <w:t xml:space="preserve"> </w:t>
      </w:r>
      <w:r w:rsidRPr="00E459CB">
        <w:rPr>
          <w:rFonts w:ascii="Times New Roman" w:hAnsi="Times New Roman" w:cs="Times New Roman"/>
          <w:sz w:val="20"/>
          <w:szCs w:val="20"/>
        </w:rPr>
        <w:t>Выготский Л.С. Проблема возраста // Собр. соч.: в 6 т. Т. 4, Москва : Педагогика, 1984. С. 24</w:t>
      </w:r>
      <w:r w:rsidRPr="005B08BE">
        <w:rPr>
          <w:rFonts w:ascii="Times New Roman" w:hAnsi="Times New Roman" w:cs="Times New Roman"/>
          <w:sz w:val="20"/>
          <w:szCs w:val="20"/>
        </w:rPr>
        <w:t>9.</w:t>
      </w:r>
    </w:p>
  </w:footnote>
  <w:footnote w:id="3">
    <w:p w:rsidR="00D20D3F" w:rsidRPr="005B08BE" w:rsidRDefault="00D20D3F" w:rsidP="00D20D3F">
      <w:pPr>
        <w:spacing w:after="0" w:line="240" w:lineRule="auto"/>
        <w:contextualSpacing/>
        <w:jc w:val="both"/>
        <w:rPr>
          <w:rFonts w:ascii="Times New Roman" w:hAnsi="Times New Roman" w:cs="Times New Roman"/>
          <w:sz w:val="28"/>
          <w:szCs w:val="28"/>
        </w:rPr>
      </w:pPr>
      <w:r w:rsidRPr="005B08BE">
        <w:rPr>
          <w:rStyle w:val="af5"/>
          <w:sz w:val="20"/>
          <w:szCs w:val="20"/>
        </w:rPr>
        <w:footnoteRef/>
      </w:r>
      <w:r w:rsidRPr="005B08BE">
        <w:rPr>
          <w:sz w:val="20"/>
          <w:szCs w:val="20"/>
        </w:rPr>
        <w:t xml:space="preserve"> </w:t>
      </w:r>
      <w:r w:rsidRPr="00E459CB">
        <w:rPr>
          <w:rFonts w:ascii="Times New Roman" w:hAnsi="Times New Roman" w:cs="Times New Roman"/>
          <w:sz w:val="20"/>
          <w:szCs w:val="20"/>
        </w:rPr>
        <w:t xml:space="preserve">Выготский Л.С. Педология подростка // Собр. соч.: в 6 т. Т. 4, Москва : Педагогика, 1984. С. </w:t>
      </w:r>
      <w:r w:rsidRPr="005B08BE">
        <w:rPr>
          <w:rFonts w:ascii="Times New Roman" w:hAnsi="Times New Roman" w:cs="Times New Roman"/>
          <w:sz w:val="20"/>
          <w:szCs w:val="20"/>
        </w:rPr>
        <w:t>66.</w:t>
      </w:r>
    </w:p>
  </w:footnote>
  <w:footnote w:id="4">
    <w:p w:rsidR="00D20D3F" w:rsidRPr="005B08BE" w:rsidRDefault="00D20D3F" w:rsidP="00D20D3F">
      <w:pPr>
        <w:spacing w:after="0" w:line="240" w:lineRule="auto"/>
        <w:contextualSpacing/>
        <w:jc w:val="both"/>
        <w:rPr>
          <w:rFonts w:ascii="Times New Roman" w:hAnsi="Times New Roman" w:cs="Times New Roman"/>
          <w:sz w:val="20"/>
          <w:szCs w:val="20"/>
        </w:rPr>
      </w:pPr>
      <w:r>
        <w:rPr>
          <w:rStyle w:val="af5"/>
        </w:rPr>
        <w:footnoteRef/>
      </w:r>
      <w:r>
        <w:t xml:space="preserve"> </w:t>
      </w:r>
      <w:r w:rsidRPr="00E459CB">
        <w:rPr>
          <w:rFonts w:ascii="Times New Roman" w:hAnsi="Times New Roman" w:cs="Times New Roman"/>
          <w:sz w:val="20"/>
          <w:szCs w:val="20"/>
        </w:rPr>
        <w:t xml:space="preserve">Выготский Л.С. Педология подростка // Собр. соч.: в 6 т. Т. 4, Москва : Педагогика, 1984. С. </w:t>
      </w:r>
      <w:r w:rsidRPr="005B08BE">
        <w:rPr>
          <w:rFonts w:ascii="Times New Roman" w:hAnsi="Times New Roman" w:cs="Times New Roman"/>
          <w:sz w:val="20"/>
          <w:szCs w:val="20"/>
        </w:rPr>
        <w:t>77.</w:t>
      </w:r>
    </w:p>
  </w:footnote>
  <w:footnote w:id="5">
    <w:p w:rsidR="00D20D3F" w:rsidRPr="005B08BE" w:rsidRDefault="00D20D3F" w:rsidP="00D20D3F">
      <w:pPr>
        <w:spacing w:after="0" w:line="240" w:lineRule="auto"/>
        <w:contextualSpacing/>
        <w:jc w:val="both"/>
        <w:rPr>
          <w:rFonts w:ascii="Times New Roman" w:hAnsi="Times New Roman" w:cs="Times New Roman"/>
          <w:sz w:val="28"/>
          <w:szCs w:val="28"/>
        </w:rPr>
      </w:pPr>
      <w:r w:rsidRPr="005B08BE">
        <w:rPr>
          <w:rStyle w:val="af5"/>
          <w:sz w:val="20"/>
          <w:szCs w:val="20"/>
        </w:rPr>
        <w:footnoteRef/>
      </w:r>
      <w:r w:rsidRPr="005B08BE">
        <w:rPr>
          <w:sz w:val="20"/>
          <w:szCs w:val="20"/>
        </w:rPr>
        <w:t xml:space="preserve"> </w:t>
      </w:r>
      <w:r w:rsidRPr="00E459CB">
        <w:rPr>
          <w:rFonts w:ascii="Times New Roman" w:hAnsi="Times New Roman" w:cs="Times New Roman"/>
          <w:sz w:val="20"/>
          <w:szCs w:val="20"/>
        </w:rPr>
        <w:t xml:space="preserve">Выготский Л.С. Педология подростка // Собр. соч.: в 6 т. Т. 4, Москва : Педагогика, 1984. С. </w:t>
      </w:r>
      <w:r w:rsidRPr="005B08BE">
        <w:rPr>
          <w:rFonts w:ascii="Times New Roman" w:hAnsi="Times New Roman" w:cs="Times New Roman"/>
          <w:sz w:val="20"/>
          <w:szCs w:val="20"/>
        </w:rPr>
        <w:t>82.</w:t>
      </w:r>
    </w:p>
  </w:footnote>
  <w:footnote w:id="6">
    <w:p w:rsidR="00D20D3F" w:rsidRPr="00920FAD"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Выготский Л.С. Исторический смысл психологического кризиса. Методологическое исследование // Собр. соч.: в 6 т. Т. 1. Москва : Педагогика, 1982. С. 29</w:t>
      </w:r>
      <w:r w:rsidRPr="00920FAD">
        <w:rPr>
          <w:rFonts w:ascii="Times New Roman" w:hAnsi="Times New Roman" w:cs="Times New Roman"/>
          <w:sz w:val="20"/>
          <w:szCs w:val="20"/>
        </w:rPr>
        <w:t>9.</w:t>
      </w:r>
    </w:p>
  </w:footnote>
  <w:footnote w:id="7">
    <w:p w:rsidR="00D20D3F" w:rsidRPr="00920FAD"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bookmarkStart w:id="12" w:name="_Hlk50101396"/>
      <w:r w:rsidRPr="00E459CB">
        <w:rPr>
          <w:rFonts w:ascii="Times New Roman" w:hAnsi="Times New Roman" w:cs="Times New Roman"/>
          <w:sz w:val="20"/>
          <w:szCs w:val="20"/>
        </w:rPr>
        <w:t>Выготский Л.С. Проблема возраста // Собр. соч.: в 6 т. Т. 4, Москва : Педагогика, 1984. С. 24</w:t>
      </w:r>
      <w:bookmarkEnd w:id="12"/>
      <w:r w:rsidRPr="00920FAD">
        <w:rPr>
          <w:rFonts w:ascii="Times New Roman" w:hAnsi="Times New Roman" w:cs="Times New Roman"/>
          <w:sz w:val="20"/>
          <w:szCs w:val="20"/>
        </w:rPr>
        <w:t>9.</w:t>
      </w:r>
    </w:p>
  </w:footnote>
  <w:footnote w:id="8">
    <w:p w:rsidR="00D20D3F" w:rsidRPr="00920FAD"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Выготский Л.С. Проблема возраста // Собр. соч.: в 6 т. Т. 4, Москва : Педагогика, 1984. С. 2</w:t>
      </w:r>
      <w:r w:rsidRPr="00920FAD">
        <w:rPr>
          <w:rFonts w:ascii="Times New Roman" w:hAnsi="Times New Roman" w:cs="Times New Roman"/>
          <w:sz w:val="20"/>
          <w:szCs w:val="20"/>
        </w:rPr>
        <w:t>51.</w:t>
      </w:r>
    </w:p>
  </w:footnote>
  <w:footnote w:id="9">
    <w:p w:rsidR="00D20D3F" w:rsidRPr="00920FAD"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 xml:space="preserve">Долгова В.И., Гольева Г.Ю. Эмоциональная устойчивость как ключевая компетенция: монография. Челябинск : АТОКСО, 2018. </w:t>
      </w:r>
      <w:r w:rsidRPr="00920FAD">
        <w:rPr>
          <w:rFonts w:ascii="Times New Roman" w:hAnsi="Times New Roman" w:cs="Times New Roman"/>
          <w:sz w:val="20"/>
          <w:szCs w:val="20"/>
        </w:rPr>
        <w:t>С. 77.</w:t>
      </w:r>
    </w:p>
  </w:footnote>
  <w:footnote w:id="10">
    <w:p w:rsidR="00D20D3F" w:rsidRPr="00920FAD"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Леонтьев А.Н. Деятельность, сознание, личность. Москва : Политиздат, 1975. C. 304</w:t>
      </w:r>
      <w:r w:rsidRPr="00920FAD">
        <w:rPr>
          <w:rFonts w:ascii="Times New Roman" w:hAnsi="Times New Roman" w:cs="Times New Roman"/>
          <w:sz w:val="20"/>
          <w:szCs w:val="20"/>
        </w:rPr>
        <w:t>.</w:t>
      </w:r>
    </w:p>
  </w:footnote>
  <w:footnote w:id="11">
    <w:p w:rsidR="00D20D3F" w:rsidRPr="00920FAD"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Выготский Л.С. Проблема возраста // Собр. соч.: в 6 т. Т. 4, Москва : Педагогика, 1984. С. 24</w:t>
      </w:r>
      <w:r w:rsidRPr="00920FAD">
        <w:rPr>
          <w:rFonts w:ascii="Times New Roman" w:hAnsi="Times New Roman" w:cs="Times New Roman"/>
          <w:sz w:val="20"/>
          <w:szCs w:val="20"/>
        </w:rPr>
        <w:t>7.</w:t>
      </w:r>
    </w:p>
  </w:footnote>
  <w:footnote w:id="12">
    <w:p w:rsidR="00D20D3F" w:rsidRPr="00424C4D" w:rsidRDefault="00D20D3F" w:rsidP="00D20D3F">
      <w:pPr>
        <w:spacing w:after="0" w:line="240" w:lineRule="auto"/>
        <w:contextualSpacing/>
        <w:jc w:val="both"/>
        <w:rPr>
          <w:rFonts w:ascii="Times New Roman" w:hAnsi="Times New Roman" w:cs="Times New Roman"/>
          <w:sz w:val="20"/>
          <w:szCs w:val="20"/>
        </w:rPr>
      </w:pPr>
      <w:r>
        <w:rPr>
          <w:rStyle w:val="af5"/>
        </w:rPr>
        <w:footnoteRef/>
      </w:r>
      <w:r>
        <w:t xml:space="preserve"> </w:t>
      </w:r>
      <w:r w:rsidRPr="00E459CB">
        <w:rPr>
          <w:rFonts w:ascii="Times New Roman" w:hAnsi="Times New Roman" w:cs="Times New Roman"/>
          <w:sz w:val="20"/>
          <w:szCs w:val="20"/>
        </w:rPr>
        <w:t xml:space="preserve">Дубровина И.В. Особенности обучения и психического развития школьников 6-7 лет. Москва : Содействие, 2019. </w:t>
      </w:r>
      <w:r w:rsidRPr="00424C4D">
        <w:rPr>
          <w:rFonts w:ascii="Times New Roman" w:hAnsi="Times New Roman" w:cs="Times New Roman"/>
          <w:sz w:val="20"/>
          <w:szCs w:val="20"/>
        </w:rPr>
        <w:t>С. 209.</w:t>
      </w:r>
    </w:p>
  </w:footnote>
  <w:footnote w:id="13">
    <w:p w:rsidR="00D20D3F" w:rsidRPr="00424C4D" w:rsidRDefault="00D20D3F" w:rsidP="00D20D3F">
      <w:pPr>
        <w:spacing w:after="0" w:line="240" w:lineRule="auto"/>
        <w:contextualSpacing/>
        <w:jc w:val="both"/>
        <w:rPr>
          <w:rFonts w:ascii="Times New Roman" w:hAnsi="Times New Roman" w:cs="Times New Roman"/>
          <w:sz w:val="28"/>
          <w:szCs w:val="28"/>
        </w:rPr>
      </w:pPr>
      <w:r w:rsidRPr="00424C4D">
        <w:rPr>
          <w:rStyle w:val="af5"/>
          <w:sz w:val="20"/>
          <w:szCs w:val="20"/>
        </w:rPr>
        <w:footnoteRef/>
      </w:r>
      <w:r w:rsidRPr="00424C4D">
        <w:rPr>
          <w:sz w:val="20"/>
          <w:szCs w:val="20"/>
        </w:rPr>
        <w:t xml:space="preserve"> </w:t>
      </w:r>
      <w:r w:rsidRPr="00E459CB">
        <w:rPr>
          <w:rFonts w:ascii="Times New Roman" w:hAnsi="Times New Roman" w:cs="Times New Roman"/>
          <w:sz w:val="20"/>
          <w:szCs w:val="20"/>
        </w:rPr>
        <w:t>Выготский Л.С. Проблема возраста // Собр. соч.: в 6 т. Т. 4, Москва : Педагогика, 1984. С. 2</w:t>
      </w:r>
      <w:r w:rsidRPr="00424C4D">
        <w:rPr>
          <w:rFonts w:ascii="Times New Roman" w:hAnsi="Times New Roman" w:cs="Times New Roman"/>
          <w:sz w:val="20"/>
          <w:szCs w:val="20"/>
        </w:rPr>
        <w:t>88.</w:t>
      </w:r>
    </w:p>
  </w:footnote>
  <w:footnote w:id="14">
    <w:p w:rsidR="00D20D3F" w:rsidRPr="00424C4D" w:rsidRDefault="00D20D3F" w:rsidP="00D20D3F">
      <w:pPr>
        <w:spacing w:after="0" w:line="240" w:lineRule="auto"/>
        <w:contextualSpacing/>
        <w:jc w:val="both"/>
        <w:rPr>
          <w:rFonts w:ascii="Times New Roman" w:hAnsi="Times New Roman" w:cs="Times New Roman"/>
          <w:sz w:val="20"/>
          <w:szCs w:val="20"/>
        </w:rPr>
      </w:pPr>
      <w:r>
        <w:rPr>
          <w:rStyle w:val="af5"/>
        </w:rPr>
        <w:footnoteRef/>
      </w:r>
      <w:r>
        <w:t xml:space="preserve"> </w:t>
      </w:r>
      <w:bookmarkStart w:id="13" w:name="_Hlk50101470"/>
      <w:r w:rsidRPr="00E459CB">
        <w:rPr>
          <w:rFonts w:ascii="Times New Roman" w:hAnsi="Times New Roman" w:cs="Times New Roman"/>
          <w:sz w:val="20"/>
          <w:szCs w:val="20"/>
        </w:rPr>
        <w:t xml:space="preserve">Выготский Л.С. Педология подростка // Собр. соч.: в 6 т. Т. 4, Москва : Педагогика, 1984. С. </w:t>
      </w:r>
      <w:bookmarkEnd w:id="13"/>
      <w:r w:rsidRPr="00424C4D">
        <w:rPr>
          <w:rFonts w:ascii="Times New Roman" w:hAnsi="Times New Roman" w:cs="Times New Roman"/>
          <w:sz w:val="20"/>
          <w:szCs w:val="20"/>
        </w:rPr>
        <w:t>103.</w:t>
      </w:r>
    </w:p>
  </w:footnote>
  <w:footnote w:id="15">
    <w:p w:rsidR="00D20D3F" w:rsidRPr="00424C4D" w:rsidRDefault="00D20D3F" w:rsidP="00D20D3F">
      <w:pPr>
        <w:spacing w:after="0" w:line="240" w:lineRule="auto"/>
        <w:contextualSpacing/>
        <w:jc w:val="both"/>
        <w:rPr>
          <w:rFonts w:ascii="Times New Roman" w:hAnsi="Times New Roman" w:cs="Times New Roman"/>
          <w:sz w:val="28"/>
          <w:szCs w:val="28"/>
        </w:rPr>
      </w:pPr>
      <w:r w:rsidRPr="00424C4D">
        <w:rPr>
          <w:rStyle w:val="af5"/>
          <w:sz w:val="20"/>
          <w:szCs w:val="20"/>
        </w:rPr>
        <w:footnoteRef/>
      </w:r>
      <w:r w:rsidRPr="00424C4D">
        <w:rPr>
          <w:sz w:val="20"/>
          <w:szCs w:val="20"/>
        </w:rPr>
        <w:t xml:space="preserve"> </w:t>
      </w:r>
      <w:r w:rsidRPr="00E459CB">
        <w:rPr>
          <w:rFonts w:ascii="Times New Roman" w:hAnsi="Times New Roman" w:cs="Times New Roman"/>
          <w:sz w:val="20"/>
          <w:szCs w:val="20"/>
        </w:rPr>
        <w:t xml:space="preserve">Поддьяков Н.Н. Психическое развитие и саморазвитие ребенка. Москва : Речь, 2018. C. </w:t>
      </w:r>
      <w:r w:rsidRPr="00424C4D">
        <w:rPr>
          <w:rFonts w:ascii="Times New Roman" w:hAnsi="Times New Roman" w:cs="Times New Roman"/>
          <w:sz w:val="20"/>
          <w:szCs w:val="20"/>
        </w:rPr>
        <w:t>88.</w:t>
      </w:r>
    </w:p>
  </w:footnote>
  <w:footnote w:id="16">
    <w:p w:rsidR="00D20D3F" w:rsidRPr="00424C4D"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Выготский Л.С. Проблема возраста // Собр. соч.: в 6 т. Т. 4, Москва : Педагогика, 1984. С. 24</w:t>
      </w:r>
      <w:r w:rsidRPr="00424C4D">
        <w:rPr>
          <w:rFonts w:ascii="Times New Roman" w:hAnsi="Times New Roman" w:cs="Times New Roman"/>
          <w:sz w:val="20"/>
          <w:szCs w:val="20"/>
        </w:rPr>
        <w:t>9.</w:t>
      </w:r>
    </w:p>
  </w:footnote>
  <w:footnote w:id="17">
    <w:p w:rsidR="00D20D3F" w:rsidRPr="00424C4D"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 xml:space="preserve">Кравцов Г.Г. Метод Л.С. Выготского // Вестник РГГУ. 2015. № 4. С. </w:t>
      </w:r>
      <w:r w:rsidRPr="00424C4D">
        <w:rPr>
          <w:rFonts w:ascii="Times New Roman" w:hAnsi="Times New Roman" w:cs="Times New Roman"/>
          <w:sz w:val="20"/>
          <w:szCs w:val="20"/>
        </w:rPr>
        <w:t>36.</w:t>
      </w:r>
    </w:p>
  </w:footnote>
  <w:footnote w:id="18">
    <w:p w:rsidR="00D20D3F" w:rsidRPr="00155CB4" w:rsidRDefault="00D20D3F" w:rsidP="00D20D3F">
      <w:pPr>
        <w:spacing w:after="0"/>
        <w:contextualSpacing/>
        <w:jc w:val="both"/>
        <w:rPr>
          <w:rFonts w:ascii="Times New Roman" w:hAnsi="Times New Roman" w:cs="Times New Roman"/>
          <w:sz w:val="28"/>
          <w:szCs w:val="28"/>
        </w:rPr>
      </w:pPr>
      <w:r>
        <w:rPr>
          <w:rStyle w:val="af5"/>
        </w:rPr>
        <w:footnoteRef/>
      </w:r>
      <w:r>
        <w:t xml:space="preserve"> </w:t>
      </w:r>
      <w:bookmarkStart w:id="14" w:name="_Hlk50102287"/>
      <w:r w:rsidRPr="00E459CB">
        <w:rPr>
          <w:rFonts w:ascii="Times New Roman" w:hAnsi="Times New Roman" w:cs="Times New Roman"/>
          <w:sz w:val="20"/>
          <w:szCs w:val="20"/>
        </w:rPr>
        <w:t xml:space="preserve">Дубровина И.В. Особенности обучения и психического развития школьников 6-7 лет. Москва : Содействие, 2019. </w:t>
      </w:r>
      <w:bookmarkEnd w:id="14"/>
      <w:r w:rsidRPr="00155CB4">
        <w:rPr>
          <w:rFonts w:ascii="Times New Roman" w:hAnsi="Times New Roman" w:cs="Times New Roman"/>
          <w:sz w:val="20"/>
          <w:szCs w:val="20"/>
        </w:rPr>
        <w:t>С. 109.</w:t>
      </w:r>
    </w:p>
  </w:footnote>
  <w:footnote w:id="19">
    <w:p w:rsidR="00D20D3F" w:rsidRPr="00155CB4"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Кравцова Е.Е. Понятие возрастных психологических новообразований в современной психологии развития // Культурно-историческая психология. 2015. Т. 1. № 2. С. 8</w:t>
      </w:r>
      <w:r w:rsidRPr="00155CB4">
        <w:rPr>
          <w:rFonts w:ascii="Times New Roman" w:hAnsi="Times New Roman" w:cs="Times New Roman"/>
          <w:sz w:val="20"/>
          <w:szCs w:val="20"/>
        </w:rPr>
        <w:t>9.</w:t>
      </w:r>
    </w:p>
  </w:footnote>
  <w:footnote w:id="20">
    <w:p w:rsidR="00D20D3F" w:rsidRPr="00155CB4"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155CB4">
        <w:rPr>
          <w:rFonts w:ascii="Times New Roman" w:hAnsi="Times New Roman" w:cs="Times New Roman"/>
          <w:sz w:val="20"/>
          <w:szCs w:val="20"/>
        </w:rPr>
        <w:t>Кравцова Е.Е. Выготский Л.С. и современная психология // Диалог. 2017. № 1. С. 57.</w:t>
      </w:r>
      <w:r w:rsidRPr="00155CB4">
        <w:rPr>
          <w:rFonts w:ascii="Times New Roman" w:hAnsi="Times New Roman" w:cs="Times New Roman"/>
          <w:sz w:val="28"/>
          <w:szCs w:val="28"/>
        </w:rPr>
        <w:t xml:space="preserve"> </w:t>
      </w:r>
    </w:p>
  </w:footnote>
  <w:footnote w:id="21">
    <w:p w:rsidR="00D20D3F" w:rsidRPr="00155CB4" w:rsidRDefault="00D20D3F" w:rsidP="00D20D3F">
      <w:pPr>
        <w:spacing w:after="0" w:line="240" w:lineRule="auto"/>
        <w:contextualSpacing/>
        <w:jc w:val="both"/>
        <w:rPr>
          <w:rFonts w:ascii="Times New Roman" w:hAnsi="Times New Roman" w:cs="Times New Roman"/>
          <w:sz w:val="20"/>
          <w:szCs w:val="20"/>
        </w:rPr>
      </w:pPr>
      <w:r>
        <w:rPr>
          <w:rStyle w:val="af5"/>
        </w:rPr>
        <w:footnoteRef/>
      </w:r>
      <w:r>
        <w:t xml:space="preserve"> </w:t>
      </w:r>
      <w:bookmarkStart w:id="15" w:name="_Hlk50101593"/>
      <w:r w:rsidRPr="00E459CB">
        <w:rPr>
          <w:rFonts w:ascii="Times New Roman" w:hAnsi="Times New Roman" w:cs="Times New Roman"/>
          <w:sz w:val="20"/>
          <w:szCs w:val="20"/>
        </w:rPr>
        <w:t>Выготский Л.С. Исторический смысл психологического кризиса. Методологическое исследование // Собр. соч.: в 6 т. Т. 1. Москва : Педагогика, 1982. С. 29</w:t>
      </w:r>
      <w:bookmarkEnd w:id="15"/>
      <w:r w:rsidRPr="00155CB4">
        <w:rPr>
          <w:rFonts w:ascii="Times New Roman" w:hAnsi="Times New Roman" w:cs="Times New Roman"/>
          <w:sz w:val="20"/>
          <w:szCs w:val="20"/>
        </w:rPr>
        <w:t>8.</w:t>
      </w:r>
    </w:p>
  </w:footnote>
  <w:footnote w:id="22">
    <w:p w:rsidR="00D20D3F" w:rsidRPr="00155CB4" w:rsidRDefault="00D20D3F" w:rsidP="00D20D3F">
      <w:pPr>
        <w:spacing w:after="0" w:line="240" w:lineRule="auto"/>
        <w:contextualSpacing/>
        <w:jc w:val="both"/>
        <w:rPr>
          <w:rFonts w:ascii="Times New Roman" w:hAnsi="Times New Roman" w:cs="Times New Roman"/>
          <w:sz w:val="28"/>
          <w:szCs w:val="28"/>
        </w:rPr>
      </w:pPr>
      <w:r w:rsidRPr="00155CB4">
        <w:rPr>
          <w:rStyle w:val="af5"/>
          <w:sz w:val="20"/>
          <w:szCs w:val="20"/>
        </w:rPr>
        <w:footnoteRef/>
      </w:r>
      <w:r w:rsidRPr="00155CB4">
        <w:rPr>
          <w:sz w:val="20"/>
          <w:szCs w:val="20"/>
        </w:rPr>
        <w:t xml:space="preserve"> </w:t>
      </w:r>
      <w:r w:rsidRPr="00E459CB">
        <w:rPr>
          <w:rFonts w:ascii="Times New Roman" w:hAnsi="Times New Roman" w:cs="Times New Roman"/>
          <w:sz w:val="20"/>
          <w:szCs w:val="20"/>
        </w:rPr>
        <w:t xml:space="preserve">Библер В.С. Мышление как творчество. Москва : Политиздат, 1975. </w:t>
      </w:r>
      <w:r w:rsidRPr="00155CB4">
        <w:rPr>
          <w:rFonts w:ascii="Times New Roman" w:hAnsi="Times New Roman" w:cs="Times New Roman"/>
          <w:sz w:val="20"/>
          <w:szCs w:val="20"/>
        </w:rPr>
        <w:t>С. 198.</w:t>
      </w:r>
    </w:p>
  </w:footnote>
  <w:footnote w:id="23">
    <w:p w:rsidR="00D20D3F" w:rsidRPr="00EB60DE" w:rsidRDefault="00D20D3F" w:rsidP="00D20D3F">
      <w:pPr>
        <w:spacing w:after="0" w:line="240" w:lineRule="auto"/>
        <w:contextualSpacing/>
        <w:jc w:val="both"/>
        <w:rPr>
          <w:rFonts w:ascii="Times New Roman" w:hAnsi="Times New Roman" w:cs="Times New Roman"/>
          <w:sz w:val="20"/>
          <w:szCs w:val="20"/>
        </w:rPr>
      </w:pPr>
      <w:r w:rsidRPr="00EB60DE">
        <w:rPr>
          <w:rStyle w:val="af5"/>
          <w:sz w:val="20"/>
          <w:szCs w:val="20"/>
        </w:rPr>
        <w:footnoteRef/>
      </w:r>
      <w:r w:rsidRPr="00EB60DE">
        <w:rPr>
          <w:sz w:val="20"/>
          <w:szCs w:val="20"/>
        </w:rPr>
        <w:t xml:space="preserve"> </w:t>
      </w:r>
      <w:r w:rsidRPr="00E459CB">
        <w:rPr>
          <w:rFonts w:ascii="Times New Roman" w:hAnsi="Times New Roman" w:cs="Times New Roman"/>
          <w:sz w:val="20"/>
          <w:szCs w:val="20"/>
        </w:rPr>
        <w:t xml:space="preserve">Кравцова Е.Е. Выготский Л.С. и современная психология // Диалог. 2017. № 1. С. 57. </w:t>
      </w:r>
    </w:p>
  </w:footnote>
  <w:footnote w:id="24">
    <w:p w:rsidR="00D20D3F" w:rsidRPr="00EB60DE" w:rsidRDefault="00D20D3F" w:rsidP="00D20D3F">
      <w:pPr>
        <w:spacing w:after="0" w:line="240" w:lineRule="auto"/>
        <w:contextualSpacing/>
        <w:jc w:val="both"/>
        <w:rPr>
          <w:rFonts w:ascii="Times New Roman" w:hAnsi="Times New Roman" w:cs="Times New Roman"/>
          <w:sz w:val="28"/>
          <w:szCs w:val="28"/>
        </w:rPr>
      </w:pPr>
      <w:r w:rsidRPr="00EB60DE">
        <w:rPr>
          <w:rStyle w:val="af5"/>
          <w:sz w:val="20"/>
          <w:szCs w:val="20"/>
        </w:rPr>
        <w:footnoteRef/>
      </w:r>
      <w:r w:rsidRPr="00EB60DE">
        <w:rPr>
          <w:sz w:val="20"/>
          <w:szCs w:val="20"/>
        </w:rPr>
        <w:t xml:space="preserve"> </w:t>
      </w:r>
      <w:r w:rsidRPr="00A33D54">
        <w:rPr>
          <w:rFonts w:ascii="Times New Roman" w:hAnsi="Times New Roman" w:cs="Times New Roman"/>
          <w:sz w:val="20"/>
          <w:szCs w:val="20"/>
        </w:rPr>
        <w:t xml:space="preserve">Мухина В.С. Возрастная психология: феноменология развития, детство, отрочество. Москва : Академия, 2018. </w:t>
      </w:r>
      <w:r w:rsidRPr="00EB60DE">
        <w:rPr>
          <w:rFonts w:ascii="Times New Roman" w:hAnsi="Times New Roman" w:cs="Times New Roman"/>
          <w:sz w:val="20"/>
          <w:szCs w:val="20"/>
        </w:rPr>
        <w:t>С. 201.</w:t>
      </w:r>
      <w:r w:rsidRPr="00A33D54">
        <w:rPr>
          <w:rFonts w:ascii="Times New Roman" w:hAnsi="Times New Roman" w:cs="Times New Roman"/>
          <w:sz w:val="28"/>
          <w:szCs w:val="28"/>
        </w:rPr>
        <w:t xml:space="preserve"> </w:t>
      </w:r>
    </w:p>
  </w:footnote>
  <w:footnote w:id="25">
    <w:p w:rsidR="00D20D3F" w:rsidRPr="009F1311" w:rsidRDefault="00D20D3F" w:rsidP="00D20D3F">
      <w:pPr>
        <w:spacing w:after="0" w:line="240" w:lineRule="auto"/>
        <w:contextualSpacing/>
        <w:jc w:val="both"/>
        <w:rPr>
          <w:rFonts w:ascii="Times New Roman" w:hAnsi="Times New Roman" w:cs="Times New Roman"/>
          <w:sz w:val="20"/>
          <w:szCs w:val="20"/>
        </w:rPr>
      </w:pPr>
      <w:r>
        <w:rPr>
          <w:rStyle w:val="af5"/>
        </w:rPr>
        <w:footnoteRef/>
      </w:r>
      <w:r>
        <w:t xml:space="preserve"> </w:t>
      </w:r>
      <w:bookmarkStart w:id="16" w:name="_Hlk50104543"/>
      <w:r w:rsidRPr="00EB60DE">
        <w:rPr>
          <w:rFonts w:ascii="Times New Roman" w:hAnsi="Times New Roman" w:cs="Times New Roman"/>
          <w:sz w:val="20"/>
          <w:szCs w:val="20"/>
        </w:rPr>
        <w:t xml:space="preserve">Кравцова Е.Е. Психологические проблемы готовности детей к обучению в школе. Москва : Педагогика, 1991. </w:t>
      </w:r>
      <w:bookmarkEnd w:id="16"/>
      <w:r w:rsidRPr="009F1311">
        <w:rPr>
          <w:rFonts w:ascii="Times New Roman" w:hAnsi="Times New Roman" w:cs="Times New Roman"/>
          <w:sz w:val="20"/>
          <w:szCs w:val="20"/>
        </w:rPr>
        <w:t>С. 65.</w:t>
      </w:r>
    </w:p>
  </w:footnote>
  <w:footnote w:id="26">
    <w:p w:rsidR="00D20D3F" w:rsidRPr="009F1311" w:rsidRDefault="00D20D3F" w:rsidP="00D20D3F">
      <w:pPr>
        <w:spacing w:after="0" w:line="240" w:lineRule="auto"/>
        <w:contextualSpacing/>
        <w:jc w:val="both"/>
        <w:rPr>
          <w:rFonts w:ascii="Times New Roman" w:hAnsi="Times New Roman" w:cs="Times New Roman"/>
          <w:sz w:val="28"/>
          <w:szCs w:val="28"/>
        </w:rPr>
      </w:pPr>
      <w:r w:rsidRPr="009F1311">
        <w:rPr>
          <w:rStyle w:val="af5"/>
          <w:sz w:val="20"/>
          <w:szCs w:val="20"/>
        </w:rPr>
        <w:footnoteRef/>
      </w:r>
      <w:r w:rsidRPr="009F1311">
        <w:rPr>
          <w:sz w:val="20"/>
          <w:szCs w:val="20"/>
        </w:rPr>
        <w:t xml:space="preserve"> </w:t>
      </w:r>
      <w:r w:rsidRPr="00E459CB">
        <w:rPr>
          <w:rFonts w:ascii="Times New Roman" w:hAnsi="Times New Roman" w:cs="Times New Roman"/>
          <w:sz w:val="20"/>
          <w:szCs w:val="20"/>
        </w:rPr>
        <w:t xml:space="preserve">Гуткина Н. И. Психологическая готовность к школе. Москва : Сфера, 2018. </w:t>
      </w:r>
      <w:r w:rsidRPr="009F1311">
        <w:rPr>
          <w:rFonts w:ascii="Times New Roman" w:hAnsi="Times New Roman" w:cs="Times New Roman"/>
          <w:sz w:val="20"/>
          <w:szCs w:val="20"/>
        </w:rPr>
        <w:t>С. 89.</w:t>
      </w:r>
    </w:p>
  </w:footnote>
  <w:footnote w:id="27">
    <w:p w:rsidR="00D20D3F" w:rsidRPr="009F1311" w:rsidRDefault="00D20D3F" w:rsidP="00D20D3F">
      <w:pPr>
        <w:spacing w:after="0" w:line="240" w:lineRule="auto"/>
        <w:contextualSpacing/>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 xml:space="preserve">Кабанова М. Н. Готовимся к школе. Практические задания, тесты, советы психолога. Москва : Олмапресс, 2016. </w:t>
      </w:r>
      <w:r w:rsidRPr="009F1311">
        <w:rPr>
          <w:rFonts w:ascii="Times New Roman" w:hAnsi="Times New Roman" w:cs="Times New Roman"/>
          <w:sz w:val="20"/>
          <w:szCs w:val="20"/>
        </w:rPr>
        <w:t>С. 15.</w:t>
      </w:r>
      <w:r w:rsidRPr="00E459CB">
        <w:rPr>
          <w:rFonts w:ascii="Times New Roman" w:hAnsi="Times New Roman" w:cs="Times New Roman"/>
          <w:sz w:val="28"/>
          <w:szCs w:val="28"/>
        </w:rPr>
        <w:t xml:space="preserve"> </w:t>
      </w:r>
    </w:p>
  </w:footnote>
  <w:footnote w:id="28">
    <w:p w:rsidR="00D20D3F" w:rsidRPr="009F1311" w:rsidRDefault="00D20D3F" w:rsidP="00D20D3F">
      <w:pPr>
        <w:spacing w:line="240" w:lineRule="auto"/>
        <w:contextualSpacing/>
        <w:jc w:val="both"/>
        <w:rPr>
          <w:rFonts w:ascii="Times New Roman" w:hAnsi="Times New Roman" w:cs="Times New Roman"/>
          <w:sz w:val="20"/>
          <w:szCs w:val="20"/>
        </w:rPr>
      </w:pPr>
      <w:r>
        <w:rPr>
          <w:rStyle w:val="af5"/>
        </w:rPr>
        <w:footnoteRef/>
      </w:r>
      <w:r>
        <w:t xml:space="preserve"> </w:t>
      </w:r>
      <w:r w:rsidRPr="00E459CB">
        <w:rPr>
          <w:rFonts w:ascii="Times New Roman" w:hAnsi="Times New Roman" w:cs="Times New Roman"/>
          <w:sz w:val="20"/>
          <w:szCs w:val="20"/>
        </w:rPr>
        <w:t xml:space="preserve">Костяк Т.В. Психологическая адаптация первоклассников: учеб. Пособие для студ. Высш. Пед. Учеб. Заведений. Москва : Академия, 2018. </w:t>
      </w:r>
      <w:r w:rsidRPr="009F1311">
        <w:rPr>
          <w:rFonts w:ascii="Times New Roman" w:hAnsi="Times New Roman" w:cs="Times New Roman"/>
          <w:sz w:val="20"/>
          <w:szCs w:val="20"/>
        </w:rPr>
        <w:t>С. 67.</w:t>
      </w:r>
    </w:p>
  </w:footnote>
  <w:footnote w:id="29">
    <w:p w:rsidR="00D20D3F" w:rsidRPr="009F1311" w:rsidRDefault="00D20D3F" w:rsidP="00D20D3F">
      <w:pPr>
        <w:spacing w:line="240" w:lineRule="auto"/>
        <w:contextualSpacing/>
        <w:jc w:val="both"/>
        <w:rPr>
          <w:rFonts w:ascii="Times New Roman" w:hAnsi="Times New Roman" w:cs="Times New Roman"/>
          <w:sz w:val="20"/>
          <w:szCs w:val="20"/>
        </w:rPr>
      </w:pPr>
      <w:r w:rsidRPr="009F1311">
        <w:rPr>
          <w:rStyle w:val="af5"/>
          <w:sz w:val="20"/>
          <w:szCs w:val="20"/>
        </w:rPr>
        <w:footnoteRef/>
      </w:r>
      <w:r w:rsidRPr="009F1311">
        <w:rPr>
          <w:sz w:val="20"/>
          <w:szCs w:val="20"/>
        </w:rPr>
        <w:t xml:space="preserve"> </w:t>
      </w:r>
      <w:r w:rsidRPr="00E459CB">
        <w:rPr>
          <w:rFonts w:ascii="Times New Roman" w:hAnsi="Times New Roman" w:cs="Times New Roman"/>
          <w:sz w:val="20"/>
          <w:szCs w:val="20"/>
        </w:rPr>
        <w:t xml:space="preserve">Артюхова И. В первом классе без проблем. Москва : Чистые пруды, 2018. </w:t>
      </w:r>
      <w:r w:rsidRPr="009F1311">
        <w:rPr>
          <w:rFonts w:ascii="Times New Roman" w:hAnsi="Times New Roman" w:cs="Times New Roman"/>
          <w:sz w:val="20"/>
          <w:szCs w:val="20"/>
        </w:rPr>
        <w:t>С. 13.</w:t>
      </w:r>
      <w:r w:rsidRPr="00E459CB">
        <w:rPr>
          <w:rFonts w:ascii="Times New Roman" w:hAnsi="Times New Roman" w:cs="Times New Roman"/>
          <w:sz w:val="20"/>
          <w:szCs w:val="20"/>
        </w:rPr>
        <w:t xml:space="preserve"> </w:t>
      </w:r>
    </w:p>
  </w:footnote>
  <w:footnote w:id="30">
    <w:p w:rsidR="00D20D3F" w:rsidRPr="00E971B5" w:rsidRDefault="00D20D3F" w:rsidP="00D20D3F">
      <w:pPr>
        <w:spacing w:after="0" w:line="240" w:lineRule="auto"/>
        <w:contextualSpacing/>
        <w:jc w:val="both"/>
        <w:rPr>
          <w:rFonts w:ascii="Times New Roman" w:hAnsi="Times New Roman" w:cs="Times New Roman"/>
          <w:sz w:val="20"/>
          <w:szCs w:val="20"/>
        </w:rPr>
      </w:pPr>
      <w:r w:rsidRPr="009F1311">
        <w:rPr>
          <w:rStyle w:val="af5"/>
          <w:sz w:val="20"/>
          <w:szCs w:val="20"/>
        </w:rPr>
        <w:footnoteRef/>
      </w:r>
      <w:r w:rsidRPr="009F1311">
        <w:rPr>
          <w:sz w:val="20"/>
          <w:szCs w:val="20"/>
        </w:rPr>
        <w:t xml:space="preserve"> </w:t>
      </w:r>
      <w:r w:rsidRPr="00E459CB">
        <w:rPr>
          <w:rFonts w:ascii="Times New Roman" w:hAnsi="Times New Roman" w:cs="Times New Roman"/>
          <w:sz w:val="20"/>
          <w:szCs w:val="20"/>
        </w:rPr>
        <w:t>Долгова В. И., Копыл Л. В. Гендерные особенности психологической адаптации первоклассников к школе // Научно-методический электронный журнал «Концепт». 2016. Т. 44. С. 7</w:t>
      </w:r>
      <w:r w:rsidRPr="00E971B5">
        <w:rPr>
          <w:rFonts w:ascii="Times New Roman" w:hAnsi="Times New Roman" w:cs="Times New Roman"/>
          <w:sz w:val="20"/>
          <w:szCs w:val="20"/>
        </w:rPr>
        <w:t>7.</w:t>
      </w:r>
    </w:p>
  </w:footnote>
  <w:footnote w:id="31">
    <w:p w:rsidR="00D20D3F" w:rsidRPr="00E971B5" w:rsidRDefault="00D20D3F" w:rsidP="00D20D3F">
      <w:pPr>
        <w:spacing w:after="0" w:line="240" w:lineRule="auto"/>
        <w:contextualSpacing/>
        <w:rPr>
          <w:rFonts w:ascii="Times New Roman" w:hAnsi="Times New Roman" w:cs="Times New Roman"/>
          <w:sz w:val="28"/>
          <w:szCs w:val="28"/>
        </w:rPr>
      </w:pPr>
      <w:r w:rsidRPr="00E971B5">
        <w:rPr>
          <w:rStyle w:val="af5"/>
          <w:sz w:val="20"/>
          <w:szCs w:val="20"/>
        </w:rPr>
        <w:footnoteRef/>
      </w:r>
      <w:r w:rsidRPr="00E971B5">
        <w:rPr>
          <w:sz w:val="20"/>
          <w:szCs w:val="20"/>
        </w:rPr>
        <w:t xml:space="preserve"> </w:t>
      </w:r>
      <w:r w:rsidRPr="00E459CB">
        <w:rPr>
          <w:rFonts w:ascii="Times New Roman" w:hAnsi="Times New Roman" w:cs="Times New Roman"/>
          <w:sz w:val="20"/>
          <w:szCs w:val="20"/>
        </w:rPr>
        <w:t xml:space="preserve">Кулагина И.Ю. Возрастная психология: развитие ребенка от рождения до 17 лет / Ун-т Рос.акад. образованияю. Москва : Издво УРАО, 2018. </w:t>
      </w:r>
      <w:r w:rsidRPr="00E971B5">
        <w:rPr>
          <w:rFonts w:ascii="Times New Roman" w:hAnsi="Times New Roman" w:cs="Times New Roman"/>
          <w:sz w:val="20"/>
          <w:szCs w:val="20"/>
        </w:rPr>
        <w:t>С. 66.</w:t>
      </w:r>
      <w:r w:rsidRPr="00E459CB">
        <w:rPr>
          <w:rFonts w:ascii="Times New Roman" w:hAnsi="Times New Roman" w:cs="Times New Roman"/>
          <w:sz w:val="28"/>
          <w:szCs w:val="28"/>
        </w:rPr>
        <w:t xml:space="preserve"> </w:t>
      </w:r>
    </w:p>
  </w:footnote>
  <w:footnote w:id="32">
    <w:p w:rsidR="00D20D3F" w:rsidRPr="00E971B5"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 xml:space="preserve">Битянова М. Р. Азарова Т.В. Афанасьева Е.И. Васильев Н.Л. Работа психолога в начальной школе. Москва : Генезис, 2019. </w:t>
      </w:r>
      <w:r w:rsidRPr="00E971B5">
        <w:rPr>
          <w:rFonts w:ascii="Times New Roman" w:hAnsi="Times New Roman" w:cs="Times New Roman"/>
          <w:sz w:val="20"/>
          <w:szCs w:val="20"/>
        </w:rPr>
        <w:t>С. 109.</w:t>
      </w:r>
    </w:p>
  </w:footnote>
  <w:footnote w:id="33">
    <w:p w:rsidR="00D20D3F" w:rsidRPr="00357C7E" w:rsidRDefault="00D20D3F" w:rsidP="00D20D3F">
      <w:pPr>
        <w:spacing w:after="0" w:line="240" w:lineRule="auto"/>
        <w:contextualSpacing/>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 xml:space="preserve">Шульга Т.И., Быков А.В. Психологическая служба в учреждениях социально-педагогической помощи и поддержки детей и подростков. Москва : Проспект, 2013. </w:t>
      </w:r>
      <w:r w:rsidRPr="00357C7E">
        <w:rPr>
          <w:rFonts w:ascii="Times New Roman" w:hAnsi="Times New Roman" w:cs="Times New Roman"/>
          <w:sz w:val="20"/>
          <w:szCs w:val="20"/>
        </w:rPr>
        <w:t>С. 198.</w:t>
      </w:r>
    </w:p>
  </w:footnote>
  <w:footnote w:id="34">
    <w:p w:rsidR="00D20D3F" w:rsidRPr="00357C7E"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 xml:space="preserve">Александровская Э.М. Социально-психологические критерии адаптации к школе. / под ред.С.М. Громбаха. Москва : Медицина, 2017. </w:t>
      </w:r>
      <w:r w:rsidRPr="00357C7E">
        <w:rPr>
          <w:rFonts w:ascii="Times New Roman" w:hAnsi="Times New Roman" w:cs="Times New Roman"/>
          <w:sz w:val="20"/>
          <w:szCs w:val="20"/>
        </w:rPr>
        <w:t>С. 78.</w:t>
      </w:r>
    </w:p>
  </w:footnote>
  <w:footnote w:id="35">
    <w:p w:rsidR="00D20D3F" w:rsidRPr="00357C7E"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 xml:space="preserve">Овчарова Р.В. Справочная книга социального педагога. Москва : Сфера, 2018. </w:t>
      </w:r>
      <w:r w:rsidRPr="00357C7E">
        <w:rPr>
          <w:rFonts w:ascii="Times New Roman" w:hAnsi="Times New Roman" w:cs="Times New Roman"/>
          <w:sz w:val="20"/>
          <w:szCs w:val="20"/>
        </w:rPr>
        <w:t>С. 124.</w:t>
      </w:r>
    </w:p>
  </w:footnote>
  <w:footnote w:id="36">
    <w:p w:rsidR="00D20D3F" w:rsidRPr="00357C7E"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bookmarkStart w:id="21" w:name="_Hlk50103487"/>
      <w:r w:rsidRPr="00E459CB">
        <w:rPr>
          <w:rFonts w:ascii="Times New Roman" w:hAnsi="Times New Roman" w:cs="Times New Roman"/>
          <w:sz w:val="20"/>
          <w:szCs w:val="20"/>
        </w:rPr>
        <w:t xml:space="preserve">Кравцова Е.Е. Понятие возрастных психологических новообразований в современной психологии развития // Культурно-историческая психология. 2015. Т. 1. № 2. С. </w:t>
      </w:r>
      <w:bookmarkEnd w:id="21"/>
      <w:r w:rsidRPr="00357C7E">
        <w:rPr>
          <w:rFonts w:ascii="Times New Roman" w:hAnsi="Times New Roman" w:cs="Times New Roman"/>
          <w:sz w:val="20"/>
          <w:szCs w:val="20"/>
        </w:rPr>
        <w:t>90.</w:t>
      </w:r>
    </w:p>
  </w:footnote>
  <w:footnote w:id="37">
    <w:p w:rsidR="00D20D3F" w:rsidRPr="00783B2A"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 xml:space="preserve">Кравцова Е.Е. Понятие возрастных психологических новообразований в современной психологии развития // Культурно-историческая психология. 2015. Т. 1. № 2. С. </w:t>
      </w:r>
      <w:r w:rsidRPr="00783B2A">
        <w:rPr>
          <w:rFonts w:ascii="Times New Roman" w:hAnsi="Times New Roman" w:cs="Times New Roman"/>
          <w:sz w:val="20"/>
          <w:szCs w:val="20"/>
        </w:rPr>
        <w:t>90.</w:t>
      </w:r>
    </w:p>
  </w:footnote>
  <w:footnote w:id="38">
    <w:p w:rsidR="00D20D3F" w:rsidRPr="00783B2A"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 xml:space="preserve">Кравцова Е.Е. Психологические проблемы готовности детей к обучению в школе. Москва : Педагогика, 1991. </w:t>
      </w:r>
      <w:r w:rsidRPr="00783B2A">
        <w:rPr>
          <w:rFonts w:ascii="Times New Roman" w:hAnsi="Times New Roman" w:cs="Times New Roman"/>
          <w:sz w:val="20"/>
          <w:szCs w:val="20"/>
        </w:rPr>
        <w:t>С. 55.</w:t>
      </w:r>
    </w:p>
  </w:footnote>
  <w:footnote w:id="39">
    <w:p w:rsidR="00D20D3F" w:rsidRPr="00783B2A"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 xml:space="preserve">Кравцов Г.Г. Психологические проблемы начального образования. – Красноярск : Изд-во Красноярского университета, 2014. </w:t>
      </w:r>
      <w:r w:rsidRPr="00783B2A">
        <w:rPr>
          <w:rFonts w:ascii="Times New Roman" w:hAnsi="Times New Roman" w:cs="Times New Roman"/>
          <w:sz w:val="20"/>
          <w:szCs w:val="20"/>
        </w:rPr>
        <w:t>С. 77.</w:t>
      </w:r>
    </w:p>
  </w:footnote>
  <w:footnote w:id="40">
    <w:p w:rsidR="00D20D3F" w:rsidRPr="00783B2A"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Долгова В.И., Рокицкая Ю.А., Копыл Л.В. Влияние стиля детскородительских отношений на адаптацию первоклассников к школе // Современные проблемы науки и образования. 2016. № 4. С. 11</w:t>
      </w:r>
      <w:r>
        <w:rPr>
          <w:rFonts w:ascii="Times New Roman" w:hAnsi="Times New Roman" w:cs="Times New Roman"/>
          <w:sz w:val="28"/>
          <w:szCs w:val="28"/>
        </w:rPr>
        <w:t>.</w:t>
      </w:r>
    </w:p>
  </w:footnote>
  <w:footnote w:id="41">
    <w:p w:rsidR="00D20D3F" w:rsidRPr="00783B2A"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bookmarkStart w:id="22" w:name="_Hlk50110541"/>
      <w:r w:rsidRPr="00E459CB">
        <w:rPr>
          <w:rFonts w:ascii="Times New Roman" w:hAnsi="Times New Roman" w:cs="Times New Roman"/>
          <w:sz w:val="20"/>
          <w:szCs w:val="20"/>
        </w:rPr>
        <w:t>Долгова В.И., Рокицкая Ю.А., Копыл Л.В. Влияние стиля детскородительских отношений на адаптацию первоклассников к школе // Современные проблемы науки и образования. 2016. № 4. С. 11</w:t>
      </w:r>
      <w:bookmarkEnd w:id="22"/>
      <w:r w:rsidRPr="00783B2A">
        <w:rPr>
          <w:rFonts w:ascii="Times New Roman" w:hAnsi="Times New Roman" w:cs="Times New Roman"/>
          <w:sz w:val="20"/>
          <w:szCs w:val="20"/>
        </w:rPr>
        <w:t>.</w:t>
      </w:r>
    </w:p>
  </w:footnote>
  <w:footnote w:id="42">
    <w:p w:rsidR="00D20D3F" w:rsidRPr="00783B2A" w:rsidRDefault="00D20D3F" w:rsidP="00D20D3F">
      <w:pPr>
        <w:spacing w:after="0" w:line="240" w:lineRule="auto"/>
        <w:contextualSpacing/>
        <w:jc w:val="both"/>
        <w:rPr>
          <w:rFonts w:ascii="Times New Roman" w:hAnsi="Times New Roman" w:cs="Times New Roman"/>
          <w:sz w:val="28"/>
          <w:szCs w:val="28"/>
        </w:rPr>
      </w:pPr>
      <w:r>
        <w:rPr>
          <w:rStyle w:val="af5"/>
        </w:rPr>
        <w:footnoteRef/>
      </w:r>
      <w:r>
        <w:t xml:space="preserve"> </w:t>
      </w:r>
      <w:r w:rsidRPr="00E459CB">
        <w:rPr>
          <w:rFonts w:ascii="Times New Roman" w:hAnsi="Times New Roman" w:cs="Times New Roman"/>
          <w:sz w:val="20"/>
          <w:szCs w:val="20"/>
        </w:rPr>
        <w:t xml:space="preserve">Маркова А.К. Формирование мотивации учения в школьном возрасте: Пособие для учителя. Москва : Просвещение, 2019. </w:t>
      </w:r>
      <w:r w:rsidRPr="00783B2A">
        <w:rPr>
          <w:rFonts w:ascii="Times New Roman" w:hAnsi="Times New Roman" w:cs="Times New Roman"/>
          <w:sz w:val="20"/>
          <w:szCs w:val="20"/>
        </w:rPr>
        <w:t>С. 66.</w:t>
      </w:r>
    </w:p>
  </w:footnote>
  <w:footnote w:id="43">
    <w:p w:rsidR="00D20D3F" w:rsidRPr="00616586" w:rsidRDefault="00D20D3F" w:rsidP="00D20D3F">
      <w:pPr>
        <w:spacing w:after="0" w:line="240" w:lineRule="auto"/>
        <w:contextualSpacing/>
        <w:jc w:val="both"/>
        <w:rPr>
          <w:rFonts w:ascii="Times New Roman" w:hAnsi="Times New Roman" w:cs="Times New Roman"/>
          <w:sz w:val="20"/>
          <w:szCs w:val="20"/>
        </w:rPr>
      </w:pPr>
      <w:r w:rsidRPr="00616586">
        <w:rPr>
          <w:rStyle w:val="af5"/>
          <w:sz w:val="20"/>
          <w:szCs w:val="20"/>
        </w:rPr>
        <w:footnoteRef/>
      </w:r>
      <w:r w:rsidRPr="00616586">
        <w:rPr>
          <w:sz w:val="20"/>
          <w:szCs w:val="20"/>
        </w:rPr>
        <w:t xml:space="preserve"> </w:t>
      </w:r>
      <w:r w:rsidRPr="00E459CB">
        <w:rPr>
          <w:rFonts w:ascii="Times New Roman" w:hAnsi="Times New Roman" w:cs="Times New Roman"/>
          <w:sz w:val="20"/>
          <w:szCs w:val="20"/>
        </w:rPr>
        <w:t xml:space="preserve">Шульга Т.И., Быков А.В. Психологическая служба в учреждениях социально-педагогической помощи и поддержки детей и подростков. Москва : Проспект, 2013. </w:t>
      </w:r>
      <w:r w:rsidRPr="00616586">
        <w:rPr>
          <w:rFonts w:ascii="Times New Roman" w:hAnsi="Times New Roman" w:cs="Times New Roman"/>
          <w:sz w:val="20"/>
          <w:szCs w:val="20"/>
        </w:rPr>
        <w:t>С. 89.</w:t>
      </w:r>
    </w:p>
  </w:footnote>
  <w:footnote w:id="44">
    <w:p w:rsidR="00D20D3F" w:rsidRPr="00616586" w:rsidRDefault="00D20D3F" w:rsidP="00D20D3F">
      <w:pPr>
        <w:spacing w:after="0" w:line="240" w:lineRule="auto"/>
        <w:contextualSpacing/>
        <w:rPr>
          <w:rFonts w:ascii="Times New Roman" w:hAnsi="Times New Roman" w:cs="Times New Roman"/>
          <w:sz w:val="20"/>
          <w:szCs w:val="20"/>
        </w:rPr>
      </w:pPr>
      <w:r w:rsidRPr="00616586">
        <w:rPr>
          <w:rStyle w:val="af5"/>
          <w:sz w:val="20"/>
          <w:szCs w:val="20"/>
        </w:rPr>
        <w:footnoteRef/>
      </w:r>
      <w:r w:rsidRPr="00616586">
        <w:rPr>
          <w:sz w:val="20"/>
          <w:szCs w:val="20"/>
        </w:rPr>
        <w:t xml:space="preserve"> </w:t>
      </w:r>
      <w:bookmarkStart w:id="23" w:name="_Hlk50101830"/>
      <w:r w:rsidRPr="00E459CB">
        <w:rPr>
          <w:rFonts w:ascii="Times New Roman" w:hAnsi="Times New Roman" w:cs="Times New Roman"/>
          <w:sz w:val="20"/>
          <w:szCs w:val="20"/>
        </w:rPr>
        <w:t xml:space="preserve">Долгова В.И., Гольева Г.Ю. Эмоциональная устойчивость как ключевая компетенция: монография. Челябинск : АТОКСО, 2018. </w:t>
      </w:r>
      <w:bookmarkEnd w:id="23"/>
      <w:r w:rsidRPr="00616586">
        <w:rPr>
          <w:rFonts w:ascii="Times New Roman" w:hAnsi="Times New Roman" w:cs="Times New Roman"/>
          <w:sz w:val="20"/>
          <w:szCs w:val="20"/>
        </w:rPr>
        <w:t>С. 85.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8133705"/>
      <w:docPartObj>
        <w:docPartGallery w:val="Page Numbers (Top of Page)"/>
        <w:docPartUnique/>
      </w:docPartObj>
    </w:sdtPr>
    <w:sdtContent>
      <w:p w:rsidR="00D20D3F" w:rsidRDefault="00D20D3F">
        <w:pPr>
          <w:pStyle w:val="a4"/>
          <w:jc w:val="center"/>
        </w:pPr>
        <w:fldSimple w:instr="PAGE   \* MERGEFORMAT">
          <w:r>
            <w:rPr>
              <w:noProof/>
            </w:rPr>
            <w:t>6</w:t>
          </w:r>
        </w:fldSimple>
      </w:p>
    </w:sdtContent>
  </w:sdt>
  <w:p w:rsidR="00D20D3F" w:rsidRDefault="00D20D3F">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86A"/>
    <w:multiLevelType w:val="hybridMultilevel"/>
    <w:tmpl w:val="61AA4374"/>
    <w:lvl w:ilvl="0" w:tplc="419206E6">
      <w:start w:val="1"/>
      <w:numFmt w:val="bullet"/>
      <w:lvlText w:val="В"/>
      <w:lvlJc w:val="left"/>
    </w:lvl>
    <w:lvl w:ilvl="1" w:tplc="E25EB276">
      <w:numFmt w:val="decimal"/>
      <w:lvlText w:val=""/>
      <w:lvlJc w:val="left"/>
    </w:lvl>
    <w:lvl w:ilvl="2" w:tplc="D38090DC">
      <w:numFmt w:val="decimal"/>
      <w:lvlText w:val=""/>
      <w:lvlJc w:val="left"/>
    </w:lvl>
    <w:lvl w:ilvl="3" w:tplc="EC0AF4FA">
      <w:numFmt w:val="decimal"/>
      <w:lvlText w:val=""/>
      <w:lvlJc w:val="left"/>
    </w:lvl>
    <w:lvl w:ilvl="4" w:tplc="AC8C07A2">
      <w:numFmt w:val="decimal"/>
      <w:lvlText w:val=""/>
      <w:lvlJc w:val="left"/>
    </w:lvl>
    <w:lvl w:ilvl="5" w:tplc="3602549E">
      <w:numFmt w:val="decimal"/>
      <w:lvlText w:val=""/>
      <w:lvlJc w:val="left"/>
    </w:lvl>
    <w:lvl w:ilvl="6" w:tplc="CD8E6578">
      <w:numFmt w:val="decimal"/>
      <w:lvlText w:val=""/>
      <w:lvlJc w:val="left"/>
    </w:lvl>
    <w:lvl w:ilvl="7" w:tplc="21844E5E">
      <w:numFmt w:val="decimal"/>
      <w:lvlText w:val=""/>
      <w:lvlJc w:val="left"/>
    </w:lvl>
    <w:lvl w:ilvl="8" w:tplc="F9561F50">
      <w:numFmt w:val="decimal"/>
      <w:lvlText w:val=""/>
      <w:lvlJc w:val="left"/>
    </w:lvl>
  </w:abstractNum>
  <w:abstractNum w:abstractNumId="1">
    <w:nsid w:val="00001049"/>
    <w:multiLevelType w:val="hybridMultilevel"/>
    <w:tmpl w:val="9B2EBD80"/>
    <w:lvl w:ilvl="0" w:tplc="65F4E240">
      <w:start w:val="1"/>
      <w:numFmt w:val="bullet"/>
      <w:lvlText w:val="А"/>
      <w:lvlJc w:val="left"/>
    </w:lvl>
    <w:lvl w:ilvl="1" w:tplc="68AE3E24">
      <w:numFmt w:val="decimal"/>
      <w:lvlText w:val=""/>
      <w:lvlJc w:val="left"/>
    </w:lvl>
    <w:lvl w:ilvl="2" w:tplc="6C382FB6">
      <w:numFmt w:val="decimal"/>
      <w:lvlText w:val=""/>
      <w:lvlJc w:val="left"/>
    </w:lvl>
    <w:lvl w:ilvl="3" w:tplc="DF5C6922">
      <w:numFmt w:val="decimal"/>
      <w:lvlText w:val=""/>
      <w:lvlJc w:val="left"/>
    </w:lvl>
    <w:lvl w:ilvl="4" w:tplc="93A48A2A">
      <w:numFmt w:val="decimal"/>
      <w:lvlText w:val=""/>
      <w:lvlJc w:val="left"/>
    </w:lvl>
    <w:lvl w:ilvl="5" w:tplc="165E51F2">
      <w:numFmt w:val="decimal"/>
      <w:lvlText w:val=""/>
      <w:lvlJc w:val="left"/>
    </w:lvl>
    <w:lvl w:ilvl="6" w:tplc="255C9558">
      <w:numFmt w:val="decimal"/>
      <w:lvlText w:val=""/>
      <w:lvlJc w:val="left"/>
    </w:lvl>
    <w:lvl w:ilvl="7" w:tplc="C7A6E174">
      <w:numFmt w:val="decimal"/>
      <w:lvlText w:val=""/>
      <w:lvlJc w:val="left"/>
    </w:lvl>
    <w:lvl w:ilvl="8" w:tplc="9AAC30C6">
      <w:numFmt w:val="decimal"/>
      <w:lvlText w:val=""/>
      <w:lvlJc w:val="left"/>
    </w:lvl>
  </w:abstractNum>
  <w:abstractNum w:abstractNumId="2">
    <w:nsid w:val="0000138A"/>
    <w:multiLevelType w:val="hybridMultilevel"/>
    <w:tmpl w:val="94B4336C"/>
    <w:lvl w:ilvl="0" w:tplc="18D862F6">
      <w:start w:val="1"/>
      <w:numFmt w:val="bullet"/>
      <w:lvlText w:val="-"/>
      <w:lvlJc w:val="left"/>
    </w:lvl>
    <w:lvl w:ilvl="1" w:tplc="0C800F0A">
      <w:numFmt w:val="decimal"/>
      <w:lvlText w:val=""/>
      <w:lvlJc w:val="left"/>
    </w:lvl>
    <w:lvl w:ilvl="2" w:tplc="5FB03678">
      <w:numFmt w:val="decimal"/>
      <w:lvlText w:val=""/>
      <w:lvlJc w:val="left"/>
    </w:lvl>
    <w:lvl w:ilvl="3" w:tplc="16A2C344">
      <w:numFmt w:val="decimal"/>
      <w:lvlText w:val=""/>
      <w:lvlJc w:val="left"/>
    </w:lvl>
    <w:lvl w:ilvl="4" w:tplc="A358EB02">
      <w:numFmt w:val="decimal"/>
      <w:lvlText w:val=""/>
      <w:lvlJc w:val="left"/>
    </w:lvl>
    <w:lvl w:ilvl="5" w:tplc="3FAE8A14">
      <w:numFmt w:val="decimal"/>
      <w:lvlText w:val=""/>
      <w:lvlJc w:val="left"/>
    </w:lvl>
    <w:lvl w:ilvl="6" w:tplc="A3D4A4F4">
      <w:numFmt w:val="decimal"/>
      <w:lvlText w:val=""/>
      <w:lvlJc w:val="left"/>
    </w:lvl>
    <w:lvl w:ilvl="7" w:tplc="C1686752">
      <w:numFmt w:val="decimal"/>
      <w:lvlText w:val=""/>
      <w:lvlJc w:val="left"/>
    </w:lvl>
    <w:lvl w:ilvl="8" w:tplc="2B4211D0">
      <w:numFmt w:val="decimal"/>
      <w:lvlText w:val=""/>
      <w:lvlJc w:val="left"/>
    </w:lvl>
  </w:abstractNum>
  <w:abstractNum w:abstractNumId="3">
    <w:nsid w:val="0000263D"/>
    <w:multiLevelType w:val="hybridMultilevel"/>
    <w:tmpl w:val="4FD28272"/>
    <w:lvl w:ilvl="0" w:tplc="B46E88D8">
      <w:start w:val="1"/>
      <w:numFmt w:val="bullet"/>
      <w:lvlText w:val="В"/>
      <w:lvlJc w:val="left"/>
    </w:lvl>
    <w:lvl w:ilvl="1" w:tplc="57024E2C">
      <w:numFmt w:val="decimal"/>
      <w:lvlText w:val=""/>
      <w:lvlJc w:val="left"/>
    </w:lvl>
    <w:lvl w:ilvl="2" w:tplc="6966DB5A">
      <w:numFmt w:val="decimal"/>
      <w:lvlText w:val=""/>
      <w:lvlJc w:val="left"/>
    </w:lvl>
    <w:lvl w:ilvl="3" w:tplc="BBD2170E">
      <w:numFmt w:val="decimal"/>
      <w:lvlText w:val=""/>
      <w:lvlJc w:val="left"/>
    </w:lvl>
    <w:lvl w:ilvl="4" w:tplc="D4CADDCA">
      <w:numFmt w:val="decimal"/>
      <w:lvlText w:val=""/>
      <w:lvlJc w:val="left"/>
    </w:lvl>
    <w:lvl w:ilvl="5" w:tplc="4BCE6D32">
      <w:numFmt w:val="decimal"/>
      <w:lvlText w:val=""/>
      <w:lvlJc w:val="left"/>
    </w:lvl>
    <w:lvl w:ilvl="6" w:tplc="96826E6A">
      <w:numFmt w:val="decimal"/>
      <w:lvlText w:val=""/>
      <w:lvlJc w:val="left"/>
    </w:lvl>
    <w:lvl w:ilvl="7" w:tplc="3D9AB796">
      <w:numFmt w:val="decimal"/>
      <w:lvlText w:val=""/>
      <w:lvlJc w:val="left"/>
    </w:lvl>
    <w:lvl w:ilvl="8" w:tplc="A51E03C2">
      <w:numFmt w:val="decimal"/>
      <w:lvlText w:val=""/>
      <w:lvlJc w:val="left"/>
    </w:lvl>
  </w:abstractNum>
  <w:abstractNum w:abstractNumId="4">
    <w:nsid w:val="00002668"/>
    <w:multiLevelType w:val="hybridMultilevel"/>
    <w:tmpl w:val="8A94F2D0"/>
    <w:lvl w:ilvl="0" w:tplc="CB18ED0E">
      <w:start w:val="1"/>
      <w:numFmt w:val="bullet"/>
      <w:lvlText w:val="В"/>
      <w:lvlJc w:val="left"/>
    </w:lvl>
    <w:lvl w:ilvl="1" w:tplc="F8E636C6">
      <w:numFmt w:val="decimal"/>
      <w:lvlText w:val=""/>
      <w:lvlJc w:val="left"/>
    </w:lvl>
    <w:lvl w:ilvl="2" w:tplc="D312073C">
      <w:numFmt w:val="decimal"/>
      <w:lvlText w:val=""/>
      <w:lvlJc w:val="left"/>
    </w:lvl>
    <w:lvl w:ilvl="3" w:tplc="D750A68E">
      <w:numFmt w:val="decimal"/>
      <w:lvlText w:val=""/>
      <w:lvlJc w:val="left"/>
    </w:lvl>
    <w:lvl w:ilvl="4" w:tplc="496C4A1A">
      <w:numFmt w:val="decimal"/>
      <w:lvlText w:val=""/>
      <w:lvlJc w:val="left"/>
    </w:lvl>
    <w:lvl w:ilvl="5" w:tplc="3A24036C">
      <w:numFmt w:val="decimal"/>
      <w:lvlText w:val=""/>
      <w:lvlJc w:val="left"/>
    </w:lvl>
    <w:lvl w:ilvl="6" w:tplc="843EC4FE">
      <w:numFmt w:val="decimal"/>
      <w:lvlText w:val=""/>
      <w:lvlJc w:val="left"/>
    </w:lvl>
    <w:lvl w:ilvl="7" w:tplc="CE948FC2">
      <w:numFmt w:val="decimal"/>
      <w:lvlText w:val=""/>
      <w:lvlJc w:val="left"/>
    </w:lvl>
    <w:lvl w:ilvl="8" w:tplc="9DA09E14">
      <w:numFmt w:val="decimal"/>
      <w:lvlText w:val=""/>
      <w:lvlJc w:val="left"/>
    </w:lvl>
  </w:abstractNum>
  <w:abstractNum w:abstractNumId="5">
    <w:nsid w:val="0000282D"/>
    <w:multiLevelType w:val="hybridMultilevel"/>
    <w:tmpl w:val="1F788DE4"/>
    <w:lvl w:ilvl="0" w:tplc="0F92943A">
      <w:start w:val="4"/>
      <w:numFmt w:val="decimal"/>
      <w:lvlText w:val="%1.."/>
      <w:lvlJc w:val="left"/>
    </w:lvl>
    <w:lvl w:ilvl="1" w:tplc="1C347E52">
      <w:numFmt w:val="decimal"/>
      <w:lvlText w:val=""/>
      <w:lvlJc w:val="left"/>
    </w:lvl>
    <w:lvl w:ilvl="2" w:tplc="8F624024">
      <w:numFmt w:val="decimal"/>
      <w:lvlText w:val=""/>
      <w:lvlJc w:val="left"/>
    </w:lvl>
    <w:lvl w:ilvl="3" w:tplc="FF76F0F6">
      <w:numFmt w:val="decimal"/>
      <w:lvlText w:val=""/>
      <w:lvlJc w:val="left"/>
    </w:lvl>
    <w:lvl w:ilvl="4" w:tplc="9822FDEE">
      <w:numFmt w:val="decimal"/>
      <w:lvlText w:val=""/>
      <w:lvlJc w:val="left"/>
    </w:lvl>
    <w:lvl w:ilvl="5" w:tplc="2E62AAEC">
      <w:numFmt w:val="decimal"/>
      <w:lvlText w:val=""/>
      <w:lvlJc w:val="left"/>
    </w:lvl>
    <w:lvl w:ilvl="6" w:tplc="C34483CA">
      <w:numFmt w:val="decimal"/>
      <w:lvlText w:val=""/>
      <w:lvlJc w:val="left"/>
    </w:lvl>
    <w:lvl w:ilvl="7" w:tplc="4420F190">
      <w:numFmt w:val="decimal"/>
      <w:lvlText w:val=""/>
      <w:lvlJc w:val="left"/>
    </w:lvl>
    <w:lvl w:ilvl="8" w:tplc="D754748E">
      <w:numFmt w:val="decimal"/>
      <w:lvlText w:val=""/>
      <w:lvlJc w:val="left"/>
    </w:lvl>
  </w:abstractNum>
  <w:abstractNum w:abstractNumId="6">
    <w:nsid w:val="00002959"/>
    <w:multiLevelType w:val="hybridMultilevel"/>
    <w:tmpl w:val="A3162FE4"/>
    <w:lvl w:ilvl="0" w:tplc="C5863EF0">
      <w:start w:val="4"/>
      <w:numFmt w:val="decimal"/>
      <w:lvlText w:val="%1."/>
      <w:lvlJc w:val="left"/>
    </w:lvl>
    <w:lvl w:ilvl="1" w:tplc="E9EA764E">
      <w:numFmt w:val="decimal"/>
      <w:lvlText w:val=""/>
      <w:lvlJc w:val="left"/>
    </w:lvl>
    <w:lvl w:ilvl="2" w:tplc="FBA6CAE2">
      <w:numFmt w:val="decimal"/>
      <w:lvlText w:val=""/>
      <w:lvlJc w:val="left"/>
    </w:lvl>
    <w:lvl w:ilvl="3" w:tplc="C304EA18">
      <w:numFmt w:val="decimal"/>
      <w:lvlText w:val=""/>
      <w:lvlJc w:val="left"/>
    </w:lvl>
    <w:lvl w:ilvl="4" w:tplc="4C246F80">
      <w:numFmt w:val="decimal"/>
      <w:lvlText w:val=""/>
      <w:lvlJc w:val="left"/>
    </w:lvl>
    <w:lvl w:ilvl="5" w:tplc="F1E8EF04">
      <w:numFmt w:val="decimal"/>
      <w:lvlText w:val=""/>
      <w:lvlJc w:val="left"/>
    </w:lvl>
    <w:lvl w:ilvl="6" w:tplc="19BC7F64">
      <w:numFmt w:val="decimal"/>
      <w:lvlText w:val=""/>
      <w:lvlJc w:val="left"/>
    </w:lvl>
    <w:lvl w:ilvl="7" w:tplc="BEE4B744">
      <w:numFmt w:val="decimal"/>
      <w:lvlText w:val=""/>
      <w:lvlJc w:val="left"/>
    </w:lvl>
    <w:lvl w:ilvl="8" w:tplc="19088E2A">
      <w:numFmt w:val="decimal"/>
      <w:lvlText w:val=""/>
      <w:lvlJc w:val="left"/>
    </w:lvl>
  </w:abstractNum>
  <w:abstractNum w:abstractNumId="7">
    <w:nsid w:val="00003459"/>
    <w:multiLevelType w:val="hybridMultilevel"/>
    <w:tmpl w:val="9A4CCC28"/>
    <w:lvl w:ilvl="0" w:tplc="A2C27B2E">
      <w:start w:val="8"/>
      <w:numFmt w:val="decimal"/>
      <w:lvlText w:val="%1."/>
      <w:lvlJc w:val="left"/>
    </w:lvl>
    <w:lvl w:ilvl="1" w:tplc="26669198">
      <w:numFmt w:val="decimal"/>
      <w:lvlText w:val=""/>
      <w:lvlJc w:val="left"/>
    </w:lvl>
    <w:lvl w:ilvl="2" w:tplc="0E44918E">
      <w:numFmt w:val="decimal"/>
      <w:lvlText w:val=""/>
      <w:lvlJc w:val="left"/>
    </w:lvl>
    <w:lvl w:ilvl="3" w:tplc="89A856C4">
      <w:numFmt w:val="decimal"/>
      <w:lvlText w:val=""/>
      <w:lvlJc w:val="left"/>
    </w:lvl>
    <w:lvl w:ilvl="4" w:tplc="15A4A67A">
      <w:numFmt w:val="decimal"/>
      <w:lvlText w:val=""/>
      <w:lvlJc w:val="left"/>
    </w:lvl>
    <w:lvl w:ilvl="5" w:tplc="2026C80C">
      <w:numFmt w:val="decimal"/>
      <w:lvlText w:val=""/>
      <w:lvlJc w:val="left"/>
    </w:lvl>
    <w:lvl w:ilvl="6" w:tplc="2B3299DE">
      <w:numFmt w:val="decimal"/>
      <w:lvlText w:val=""/>
      <w:lvlJc w:val="left"/>
    </w:lvl>
    <w:lvl w:ilvl="7" w:tplc="4EF2094A">
      <w:numFmt w:val="decimal"/>
      <w:lvlText w:val=""/>
      <w:lvlJc w:val="left"/>
    </w:lvl>
    <w:lvl w:ilvl="8" w:tplc="A508A99C">
      <w:numFmt w:val="decimal"/>
      <w:lvlText w:val=""/>
      <w:lvlJc w:val="left"/>
    </w:lvl>
  </w:abstractNum>
  <w:abstractNum w:abstractNumId="8">
    <w:nsid w:val="00003960"/>
    <w:multiLevelType w:val="hybridMultilevel"/>
    <w:tmpl w:val="06345836"/>
    <w:lvl w:ilvl="0" w:tplc="780AB790">
      <w:start w:val="6"/>
      <w:numFmt w:val="decimal"/>
      <w:lvlText w:val="%1."/>
      <w:lvlJc w:val="left"/>
    </w:lvl>
    <w:lvl w:ilvl="1" w:tplc="96D27EC8">
      <w:numFmt w:val="decimal"/>
      <w:lvlText w:val=""/>
      <w:lvlJc w:val="left"/>
    </w:lvl>
    <w:lvl w:ilvl="2" w:tplc="25B8635A">
      <w:numFmt w:val="decimal"/>
      <w:lvlText w:val=""/>
      <w:lvlJc w:val="left"/>
    </w:lvl>
    <w:lvl w:ilvl="3" w:tplc="12CC8048">
      <w:numFmt w:val="decimal"/>
      <w:lvlText w:val=""/>
      <w:lvlJc w:val="left"/>
    </w:lvl>
    <w:lvl w:ilvl="4" w:tplc="EF705B4A">
      <w:numFmt w:val="decimal"/>
      <w:lvlText w:val=""/>
      <w:lvlJc w:val="left"/>
    </w:lvl>
    <w:lvl w:ilvl="5" w:tplc="9F841D3E">
      <w:numFmt w:val="decimal"/>
      <w:lvlText w:val=""/>
      <w:lvlJc w:val="left"/>
    </w:lvl>
    <w:lvl w:ilvl="6" w:tplc="32B4AB80">
      <w:numFmt w:val="decimal"/>
      <w:lvlText w:val=""/>
      <w:lvlJc w:val="left"/>
    </w:lvl>
    <w:lvl w:ilvl="7" w:tplc="BBF424C6">
      <w:numFmt w:val="decimal"/>
      <w:lvlText w:val=""/>
      <w:lvlJc w:val="left"/>
    </w:lvl>
    <w:lvl w:ilvl="8" w:tplc="1D3A9758">
      <w:numFmt w:val="decimal"/>
      <w:lvlText w:val=""/>
      <w:lvlJc w:val="left"/>
    </w:lvl>
  </w:abstractNum>
  <w:abstractNum w:abstractNumId="9">
    <w:nsid w:val="00003B97"/>
    <w:multiLevelType w:val="hybridMultilevel"/>
    <w:tmpl w:val="9AC4C966"/>
    <w:lvl w:ilvl="0" w:tplc="C62AD2E2">
      <w:start w:val="1"/>
      <w:numFmt w:val="decimal"/>
      <w:lvlText w:val="%1)"/>
      <w:lvlJc w:val="left"/>
    </w:lvl>
    <w:lvl w:ilvl="1" w:tplc="DFD0BA6A">
      <w:numFmt w:val="decimal"/>
      <w:lvlText w:val=""/>
      <w:lvlJc w:val="left"/>
    </w:lvl>
    <w:lvl w:ilvl="2" w:tplc="17AA1EDA">
      <w:numFmt w:val="decimal"/>
      <w:lvlText w:val=""/>
      <w:lvlJc w:val="left"/>
    </w:lvl>
    <w:lvl w:ilvl="3" w:tplc="ED3A51B0">
      <w:numFmt w:val="decimal"/>
      <w:lvlText w:val=""/>
      <w:lvlJc w:val="left"/>
    </w:lvl>
    <w:lvl w:ilvl="4" w:tplc="1BBA2982">
      <w:numFmt w:val="decimal"/>
      <w:lvlText w:val=""/>
      <w:lvlJc w:val="left"/>
    </w:lvl>
    <w:lvl w:ilvl="5" w:tplc="DCD6796C">
      <w:numFmt w:val="decimal"/>
      <w:lvlText w:val=""/>
      <w:lvlJc w:val="left"/>
    </w:lvl>
    <w:lvl w:ilvl="6" w:tplc="8F426028">
      <w:numFmt w:val="decimal"/>
      <w:lvlText w:val=""/>
      <w:lvlJc w:val="left"/>
    </w:lvl>
    <w:lvl w:ilvl="7" w:tplc="7C52E5BA">
      <w:numFmt w:val="decimal"/>
      <w:lvlText w:val=""/>
      <w:lvlJc w:val="left"/>
    </w:lvl>
    <w:lvl w:ilvl="8" w:tplc="B488389A">
      <w:numFmt w:val="decimal"/>
      <w:lvlText w:val=""/>
      <w:lvlJc w:val="left"/>
    </w:lvl>
  </w:abstractNum>
  <w:abstractNum w:abstractNumId="10">
    <w:nsid w:val="00004027"/>
    <w:multiLevelType w:val="hybridMultilevel"/>
    <w:tmpl w:val="B87E557C"/>
    <w:lvl w:ilvl="0" w:tplc="DF5A226A">
      <w:start w:val="1"/>
      <w:numFmt w:val="bullet"/>
      <w:lvlText w:val="-"/>
      <w:lvlJc w:val="left"/>
    </w:lvl>
    <w:lvl w:ilvl="1" w:tplc="B56EED92">
      <w:numFmt w:val="decimal"/>
      <w:lvlText w:val=""/>
      <w:lvlJc w:val="left"/>
    </w:lvl>
    <w:lvl w:ilvl="2" w:tplc="C35ADDB2">
      <w:numFmt w:val="decimal"/>
      <w:lvlText w:val=""/>
      <w:lvlJc w:val="left"/>
    </w:lvl>
    <w:lvl w:ilvl="3" w:tplc="7C02E2C0">
      <w:numFmt w:val="decimal"/>
      <w:lvlText w:val=""/>
      <w:lvlJc w:val="left"/>
    </w:lvl>
    <w:lvl w:ilvl="4" w:tplc="8168F98E">
      <w:numFmt w:val="decimal"/>
      <w:lvlText w:val=""/>
      <w:lvlJc w:val="left"/>
    </w:lvl>
    <w:lvl w:ilvl="5" w:tplc="4A9CC60C">
      <w:numFmt w:val="decimal"/>
      <w:lvlText w:val=""/>
      <w:lvlJc w:val="left"/>
    </w:lvl>
    <w:lvl w:ilvl="6" w:tplc="48983D26">
      <w:numFmt w:val="decimal"/>
      <w:lvlText w:val=""/>
      <w:lvlJc w:val="left"/>
    </w:lvl>
    <w:lvl w:ilvl="7" w:tplc="23FCBBFE">
      <w:numFmt w:val="decimal"/>
      <w:lvlText w:val=""/>
      <w:lvlJc w:val="left"/>
    </w:lvl>
    <w:lvl w:ilvl="8" w:tplc="9D182ED8">
      <w:numFmt w:val="decimal"/>
      <w:lvlText w:val=""/>
      <w:lvlJc w:val="left"/>
    </w:lvl>
  </w:abstractNum>
  <w:abstractNum w:abstractNumId="11">
    <w:nsid w:val="000045C5"/>
    <w:multiLevelType w:val="hybridMultilevel"/>
    <w:tmpl w:val="22E86BBA"/>
    <w:lvl w:ilvl="0" w:tplc="4B6A8884">
      <w:start w:val="5"/>
      <w:numFmt w:val="decimal"/>
      <w:lvlText w:val="%1."/>
      <w:lvlJc w:val="left"/>
    </w:lvl>
    <w:lvl w:ilvl="1" w:tplc="98D0D274">
      <w:numFmt w:val="decimal"/>
      <w:lvlText w:val=""/>
      <w:lvlJc w:val="left"/>
    </w:lvl>
    <w:lvl w:ilvl="2" w:tplc="3BE66FF8">
      <w:numFmt w:val="decimal"/>
      <w:lvlText w:val=""/>
      <w:lvlJc w:val="left"/>
    </w:lvl>
    <w:lvl w:ilvl="3" w:tplc="E0907D20">
      <w:numFmt w:val="decimal"/>
      <w:lvlText w:val=""/>
      <w:lvlJc w:val="left"/>
    </w:lvl>
    <w:lvl w:ilvl="4" w:tplc="B928B54C">
      <w:numFmt w:val="decimal"/>
      <w:lvlText w:val=""/>
      <w:lvlJc w:val="left"/>
    </w:lvl>
    <w:lvl w:ilvl="5" w:tplc="C5A02658">
      <w:numFmt w:val="decimal"/>
      <w:lvlText w:val=""/>
      <w:lvlJc w:val="left"/>
    </w:lvl>
    <w:lvl w:ilvl="6" w:tplc="6180FA78">
      <w:numFmt w:val="decimal"/>
      <w:lvlText w:val=""/>
      <w:lvlJc w:val="left"/>
    </w:lvl>
    <w:lvl w:ilvl="7" w:tplc="5FD28EE2">
      <w:numFmt w:val="decimal"/>
      <w:lvlText w:val=""/>
      <w:lvlJc w:val="left"/>
    </w:lvl>
    <w:lvl w:ilvl="8" w:tplc="D62CE35C">
      <w:numFmt w:val="decimal"/>
      <w:lvlText w:val=""/>
      <w:lvlJc w:val="left"/>
    </w:lvl>
  </w:abstractNum>
  <w:abstractNum w:abstractNumId="12">
    <w:nsid w:val="00005CCD"/>
    <w:multiLevelType w:val="hybridMultilevel"/>
    <w:tmpl w:val="67FEE3CA"/>
    <w:lvl w:ilvl="0" w:tplc="41FE07EE">
      <w:start w:val="1"/>
      <w:numFmt w:val="bullet"/>
      <w:lvlText w:val="У"/>
      <w:lvlJc w:val="left"/>
    </w:lvl>
    <w:lvl w:ilvl="1" w:tplc="8EFCD374">
      <w:numFmt w:val="decimal"/>
      <w:lvlText w:val=""/>
      <w:lvlJc w:val="left"/>
    </w:lvl>
    <w:lvl w:ilvl="2" w:tplc="8FC605F8">
      <w:numFmt w:val="decimal"/>
      <w:lvlText w:val=""/>
      <w:lvlJc w:val="left"/>
    </w:lvl>
    <w:lvl w:ilvl="3" w:tplc="4A4CC1C8">
      <w:numFmt w:val="decimal"/>
      <w:lvlText w:val=""/>
      <w:lvlJc w:val="left"/>
    </w:lvl>
    <w:lvl w:ilvl="4" w:tplc="C1CAD958">
      <w:numFmt w:val="decimal"/>
      <w:lvlText w:val=""/>
      <w:lvlJc w:val="left"/>
    </w:lvl>
    <w:lvl w:ilvl="5" w:tplc="A0101C06">
      <w:numFmt w:val="decimal"/>
      <w:lvlText w:val=""/>
      <w:lvlJc w:val="left"/>
    </w:lvl>
    <w:lvl w:ilvl="6" w:tplc="828EF978">
      <w:numFmt w:val="decimal"/>
      <w:lvlText w:val=""/>
      <w:lvlJc w:val="left"/>
    </w:lvl>
    <w:lvl w:ilvl="7" w:tplc="0B1CB1F2">
      <w:numFmt w:val="decimal"/>
      <w:lvlText w:val=""/>
      <w:lvlJc w:val="left"/>
    </w:lvl>
    <w:lvl w:ilvl="8" w:tplc="0786DD54">
      <w:numFmt w:val="decimal"/>
      <w:lvlText w:val=""/>
      <w:lvlJc w:val="left"/>
    </w:lvl>
  </w:abstractNum>
  <w:abstractNum w:abstractNumId="13">
    <w:nsid w:val="00005E76"/>
    <w:multiLevelType w:val="hybridMultilevel"/>
    <w:tmpl w:val="68F2622C"/>
    <w:lvl w:ilvl="0" w:tplc="B09AAFC8">
      <w:start w:val="1"/>
      <w:numFmt w:val="decimal"/>
      <w:lvlText w:val="%1."/>
      <w:lvlJc w:val="left"/>
    </w:lvl>
    <w:lvl w:ilvl="1" w:tplc="4066E6A0">
      <w:numFmt w:val="decimal"/>
      <w:lvlText w:val=""/>
      <w:lvlJc w:val="left"/>
    </w:lvl>
    <w:lvl w:ilvl="2" w:tplc="2EAE2DB6">
      <w:numFmt w:val="decimal"/>
      <w:lvlText w:val=""/>
      <w:lvlJc w:val="left"/>
    </w:lvl>
    <w:lvl w:ilvl="3" w:tplc="F9140048">
      <w:numFmt w:val="decimal"/>
      <w:lvlText w:val=""/>
      <w:lvlJc w:val="left"/>
    </w:lvl>
    <w:lvl w:ilvl="4" w:tplc="4BF2FD48">
      <w:numFmt w:val="decimal"/>
      <w:lvlText w:val=""/>
      <w:lvlJc w:val="left"/>
    </w:lvl>
    <w:lvl w:ilvl="5" w:tplc="79D419EA">
      <w:numFmt w:val="decimal"/>
      <w:lvlText w:val=""/>
      <w:lvlJc w:val="left"/>
    </w:lvl>
    <w:lvl w:ilvl="6" w:tplc="660C4EEE">
      <w:numFmt w:val="decimal"/>
      <w:lvlText w:val=""/>
      <w:lvlJc w:val="left"/>
    </w:lvl>
    <w:lvl w:ilvl="7" w:tplc="7908C26C">
      <w:numFmt w:val="decimal"/>
      <w:lvlText w:val=""/>
      <w:lvlJc w:val="left"/>
    </w:lvl>
    <w:lvl w:ilvl="8" w:tplc="4F667536">
      <w:numFmt w:val="decimal"/>
      <w:lvlText w:val=""/>
      <w:lvlJc w:val="left"/>
    </w:lvl>
  </w:abstractNum>
  <w:abstractNum w:abstractNumId="14">
    <w:nsid w:val="00006479"/>
    <w:multiLevelType w:val="hybridMultilevel"/>
    <w:tmpl w:val="A0E28748"/>
    <w:lvl w:ilvl="0" w:tplc="7E725782">
      <w:start w:val="1"/>
      <w:numFmt w:val="bullet"/>
      <w:lvlText w:val="В"/>
      <w:lvlJc w:val="left"/>
    </w:lvl>
    <w:lvl w:ilvl="1" w:tplc="A9688D16">
      <w:numFmt w:val="decimal"/>
      <w:lvlText w:val=""/>
      <w:lvlJc w:val="left"/>
    </w:lvl>
    <w:lvl w:ilvl="2" w:tplc="0A269E0E">
      <w:numFmt w:val="decimal"/>
      <w:lvlText w:val=""/>
      <w:lvlJc w:val="left"/>
    </w:lvl>
    <w:lvl w:ilvl="3" w:tplc="2D1623E0">
      <w:numFmt w:val="decimal"/>
      <w:lvlText w:val=""/>
      <w:lvlJc w:val="left"/>
    </w:lvl>
    <w:lvl w:ilvl="4" w:tplc="AE7430EA">
      <w:numFmt w:val="decimal"/>
      <w:lvlText w:val=""/>
      <w:lvlJc w:val="left"/>
    </w:lvl>
    <w:lvl w:ilvl="5" w:tplc="CE926AE4">
      <w:numFmt w:val="decimal"/>
      <w:lvlText w:val=""/>
      <w:lvlJc w:val="left"/>
    </w:lvl>
    <w:lvl w:ilvl="6" w:tplc="12801892">
      <w:numFmt w:val="decimal"/>
      <w:lvlText w:val=""/>
      <w:lvlJc w:val="left"/>
    </w:lvl>
    <w:lvl w:ilvl="7" w:tplc="0F103580">
      <w:numFmt w:val="decimal"/>
      <w:lvlText w:val=""/>
      <w:lvlJc w:val="left"/>
    </w:lvl>
    <w:lvl w:ilvl="8" w:tplc="FDE834BC">
      <w:numFmt w:val="decimal"/>
      <w:lvlText w:val=""/>
      <w:lvlJc w:val="left"/>
    </w:lvl>
  </w:abstractNum>
  <w:abstractNum w:abstractNumId="15">
    <w:nsid w:val="000068F5"/>
    <w:multiLevelType w:val="hybridMultilevel"/>
    <w:tmpl w:val="714ABEDC"/>
    <w:lvl w:ilvl="0" w:tplc="71147722">
      <w:start w:val="5"/>
      <w:numFmt w:val="decimal"/>
      <w:lvlText w:val="%1."/>
      <w:lvlJc w:val="left"/>
    </w:lvl>
    <w:lvl w:ilvl="1" w:tplc="CE4CB7F4">
      <w:numFmt w:val="decimal"/>
      <w:lvlText w:val=""/>
      <w:lvlJc w:val="left"/>
    </w:lvl>
    <w:lvl w:ilvl="2" w:tplc="AC860E48">
      <w:numFmt w:val="decimal"/>
      <w:lvlText w:val=""/>
      <w:lvlJc w:val="left"/>
    </w:lvl>
    <w:lvl w:ilvl="3" w:tplc="4DE830E6">
      <w:numFmt w:val="decimal"/>
      <w:lvlText w:val=""/>
      <w:lvlJc w:val="left"/>
    </w:lvl>
    <w:lvl w:ilvl="4" w:tplc="37B0E0D4">
      <w:numFmt w:val="decimal"/>
      <w:lvlText w:val=""/>
      <w:lvlJc w:val="left"/>
    </w:lvl>
    <w:lvl w:ilvl="5" w:tplc="A232C1F2">
      <w:numFmt w:val="decimal"/>
      <w:lvlText w:val=""/>
      <w:lvlJc w:val="left"/>
    </w:lvl>
    <w:lvl w:ilvl="6" w:tplc="F498F1C4">
      <w:numFmt w:val="decimal"/>
      <w:lvlText w:val=""/>
      <w:lvlJc w:val="left"/>
    </w:lvl>
    <w:lvl w:ilvl="7" w:tplc="92043B78">
      <w:numFmt w:val="decimal"/>
      <w:lvlText w:val=""/>
      <w:lvlJc w:val="left"/>
    </w:lvl>
    <w:lvl w:ilvl="8" w:tplc="D2D25EE0">
      <w:numFmt w:val="decimal"/>
      <w:lvlText w:val=""/>
      <w:lvlJc w:val="left"/>
    </w:lvl>
  </w:abstractNum>
  <w:abstractNum w:abstractNumId="16">
    <w:nsid w:val="000069D0"/>
    <w:multiLevelType w:val="hybridMultilevel"/>
    <w:tmpl w:val="E2A2F2BE"/>
    <w:lvl w:ilvl="0" w:tplc="26F6210C">
      <w:start w:val="5"/>
      <w:numFmt w:val="decimal"/>
      <w:lvlText w:val="%1."/>
      <w:lvlJc w:val="left"/>
    </w:lvl>
    <w:lvl w:ilvl="1" w:tplc="38127588">
      <w:numFmt w:val="decimal"/>
      <w:lvlText w:val=""/>
      <w:lvlJc w:val="left"/>
    </w:lvl>
    <w:lvl w:ilvl="2" w:tplc="6424492C">
      <w:numFmt w:val="decimal"/>
      <w:lvlText w:val=""/>
      <w:lvlJc w:val="left"/>
    </w:lvl>
    <w:lvl w:ilvl="3" w:tplc="A7AE3EB6">
      <w:numFmt w:val="decimal"/>
      <w:lvlText w:val=""/>
      <w:lvlJc w:val="left"/>
    </w:lvl>
    <w:lvl w:ilvl="4" w:tplc="279284D0">
      <w:numFmt w:val="decimal"/>
      <w:lvlText w:val=""/>
      <w:lvlJc w:val="left"/>
    </w:lvl>
    <w:lvl w:ilvl="5" w:tplc="C9123096">
      <w:numFmt w:val="decimal"/>
      <w:lvlText w:val=""/>
      <w:lvlJc w:val="left"/>
    </w:lvl>
    <w:lvl w:ilvl="6" w:tplc="6032B146">
      <w:numFmt w:val="decimal"/>
      <w:lvlText w:val=""/>
      <w:lvlJc w:val="left"/>
    </w:lvl>
    <w:lvl w:ilvl="7" w:tplc="742A1012">
      <w:numFmt w:val="decimal"/>
      <w:lvlText w:val=""/>
      <w:lvlJc w:val="left"/>
    </w:lvl>
    <w:lvl w:ilvl="8" w:tplc="D5D60F56">
      <w:numFmt w:val="decimal"/>
      <w:lvlText w:val=""/>
      <w:lvlJc w:val="left"/>
    </w:lvl>
  </w:abstractNum>
  <w:abstractNum w:abstractNumId="17">
    <w:nsid w:val="00006FC9"/>
    <w:multiLevelType w:val="hybridMultilevel"/>
    <w:tmpl w:val="F888227C"/>
    <w:lvl w:ilvl="0" w:tplc="3404FAF6">
      <w:start w:val="1"/>
      <w:numFmt w:val="bullet"/>
      <w:lvlText w:val="-"/>
      <w:lvlJc w:val="left"/>
    </w:lvl>
    <w:lvl w:ilvl="1" w:tplc="53BCE264">
      <w:numFmt w:val="decimal"/>
      <w:lvlText w:val=""/>
      <w:lvlJc w:val="left"/>
    </w:lvl>
    <w:lvl w:ilvl="2" w:tplc="CC0692CA">
      <w:numFmt w:val="decimal"/>
      <w:lvlText w:val=""/>
      <w:lvlJc w:val="left"/>
    </w:lvl>
    <w:lvl w:ilvl="3" w:tplc="F844E848">
      <w:numFmt w:val="decimal"/>
      <w:lvlText w:val=""/>
      <w:lvlJc w:val="left"/>
    </w:lvl>
    <w:lvl w:ilvl="4" w:tplc="BE8A39FC">
      <w:numFmt w:val="decimal"/>
      <w:lvlText w:val=""/>
      <w:lvlJc w:val="left"/>
    </w:lvl>
    <w:lvl w:ilvl="5" w:tplc="D5000D3C">
      <w:numFmt w:val="decimal"/>
      <w:lvlText w:val=""/>
      <w:lvlJc w:val="left"/>
    </w:lvl>
    <w:lvl w:ilvl="6" w:tplc="0D12D0BC">
      <w:numFmt w:val="decimal"/>
      <w:lvlText w:val=""/>
      <w:lvlJc w:val="left"/>
    </w:lvl>
    <w:lvl w:ilvl="7" w:tplc="41640BBC">
      <w:numFmt w:val="decimal"/>
      <w:lvlText w:val=""/>
      <w:lvlJc w:val="left"/>
    </w:lvl>
    <w:lvl w:ilvl="8" w:tplc="8EDCF486">
      <w:numFmt w:val="decimal"/>
      <w:lvlText w:val=""/>
      <w:lvlJc w:val="left"/>
    </w:lvl>
  </w:abstractNum>
  <w:abstractNum w:abstractNumId="18">
    <w:nsid w:val="000078D4"/>
    <w:multiLevelType w:val="hybridMultilevel"/>
    <w:tmpl w:val="F98E822E"/>
    <w:lvl w:ilvl="0" w:tplc="8778926E">
      <w:start w:val="1"/>
      <w:numFmt w:val="bullet"/>
      <w:lvlText w:val="А"/>
      <w:lvlJc w:val="left"/>
    </w:lvl>
    <w:lvl w:ilvl="1" w:tplc="FBC66F8A">
      <w:numFmt w:val="decimal"/>
      <w:lvlText w:val=""/>
      <w:lvlJc w:val="left"/>
    </w:lvl>
    <w:lvl w:ilvl="2" w:tplc="96BE77D8">
      <w:numFmt w:val="decimal"/>
      <w:lvlText w:val=""/>
      <w:lvlJc w:val="left"/>
    </w:lvl>
    <w:lvl w:ilvl="3" w:tplc="009CCDA8">
      <w:numFmt w:val="decimal"/>
      <w:lvlText w:val=""/>
      <w:lvlJc w:val="left"/>
    </w:lvl>
    <w:lvl w:ilvl="4" w:tplc="2D1C11C2">
      <w:numFmt w:val="decimal"/>
      <w:lvlText w:val=""/>
      <w:lvlJc w:val="left"/>
    </w:lvl>
    <w:lvl w:ilvl="5" w:tplc="9592769E">
      <w:numFmt w:val="decimal"/>
      <w:lvlText w:val=""/>
      <w:lvlJc w:val="left"/>
    </w:lvl>
    <w:lvl w:ilvl="6" w:tplc="E85A8720">
      <w:numFmt w:val="decimal"/>
      <w:lvlText w:val=""/>
      <w:lvlJc w:val="left"/>
    </w:lvl>
    <w:lvl w:ilvl="7" w:tplc="5FAE1C70">
      <w:numFmt w:val="decimal"/>
      <w:lvlText w:val=""/>
      <w:lvlJc w:val="left"/>
    </w:lvl>
    <w:lvl w:ilvl="8" w:tplc="5FE2CF9E">
      <w:numFmt w:val="decimal"/>
      <w:lvlText w:val=""/>
      <w:lvlJc w:val="left"/>
    </w:lvl>
  </w:abstractNum>
  <w:abstractNum w:abstractNumId="19">
    <w:nsid w:val="00007AC2"/>
    <w:multiLevelType w:val="hybridMultilevel"/>
    <w:tmpl w:val="BD4243F8"/>
    <w:lvl w:ilvl="0" w:tplc="179AD2F2">
      <w:start w:val="6"/>
      <w:numFmt w:val="decimal"/>
      <w:lvlText w:val="%1."/>
      <w:lvlJc w:val="left"/>
    </w:lvl>
    <w:lvl w:ilvl="1" w:tplc="3AC647F2">
      <w:numFmt w:val="decimal"/>
      <w:lvlText w:val=""/>
      <w:lvlJc w:val="left"/>
    </w:lvl>
    <w:lvl w:ilvl="2" w:tplc="616CFD18">
      <w:numFmt w:val="decimal"/>
      <w:lvlText w:val=""/>
      <w:lvlJc w:val="left"/>
    </w:lvl>
    <w:lvl w:ilvl="3" w:tplc="0C602A88">
      <w:numFmt w:val="decimal"/>
      <w:lvlText w:val=""/>
      <w:lvlJc w:val="left"/>
    </w:lvl>
    <w:lvl w:ilvl="4" w:tplc="233C24EE">
      <w:numFmt w:val="decimal"/>
      <w:lvlText w:val=""/>
      <w:lvlJc w:val="left"/>
    </w:lvl>
    <w:lvl w:ilvl="5" w:tplc="05062A9A">
      <w:numFmt w:val="decimal"/>
      <w:lvlText w:val=""/>
      <w:lvlJc w:val="left"/>
    </w:lvl>
    <w:lvl w:ilvl="6" w:tplc="AD82FF26">
      <w:numFmt w:val="decimal"/>
      <w:lvlText w:val=""/>
      <w:lvlJc w:val="left"/>
    </w:lvl>
    <w:lvl w:ilvl="7" w:tplc="EBB4DB62">
      <w:numFmt w:val="decimal"/>
      <w:lvlText w:val=""/>
      <w:lvlJc w:val="left"/>
    </w:lvl>
    <w:lvl w:ilvl="8" w:tplc="D88AB240">
      <w:numFmt w:val="decimal"/>
      <w:lvlText w:val=""/>
      <w:lvlJc w:val="left"/>
    </w:lvl>
  </w:abstractNum>
  <w:abstractNum w:abstractNumId="20">
    <w:nsid w:val="03CA01B6"/>
    <w:multiLevelType w:val="multilevel"/>
    <w:tmpl w:val="93BCF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067A36E0"/>
    <w:multiLevelType w:val="hybridMultilevel"/>
    <w:tmpl w:val="F2AEB75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0C6060F5"/>
    <w:multiLevelType w:val="multilevel"/>
    <w:tmpl w:val="A7D0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0D6A3F23"/>
    <w:multiLevelType w:val="multilevel"/>
    <w:tmpl w:val="AAE4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64348E2"/>
    <w:multiLevelType w:val="multilevel"/>
    <w:tmpl w:val="76F89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D562FFC"/>
    <w:multiLevelType w:val="multilevel"/>
    <w:tmpl w:val="1896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94030CE"/>
    <w:multiLevelType w:val="multilevel"/>
    <w:tmpl w:val="39B8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C626DAD"/>
    <w:multiLevelType w:val="hybridMultilevel"/>
    <w:tmpl w:val="BEA6A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EEB3BA6"/>
    <w:multiLevelType w:val="hybridMultilevel"/>
    <w:tmpl w:val="D0248C7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350B2F9A"/>
    <w:multiLevelType w:val="hybridMultilevel"/>
    <w:tmpl w:val="B066C28A"/>
    <w:lvl w:ilvl="0" w:tplc="3BB267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3845680"/>
    <w:multiLevelType w:val="hybridMultilevel"/>
    <w:tmpl w:val="6BD0AD60"/>
    <w:lvl w:ilvl="0" w:tplc="B4DCD12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4BD20697"/>
    <w:multiLevelType w:val="multilevel"/>
    <w:tmpl w:val="14401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444E14"/>
    <w:multiLevelType w:val="multilevel"/>
    <w:tmpl w:val="4FC22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3B34622"/>
    <w:multiLevelType w:val="multilevel"/>
    <w:tmpl w:val="7602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C55112"/>
    <w:multiLevelType w:val="multilevel"/>
    <w:tmpl w:val="BEAE9EC0"/>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E854CFD"/>
    <w:multiLevelType w:val="multilevel"/>
    <w:tmpl w:val="B062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DD30ECC"/>
    <w:multiLevelType w:val="multilevel"/>
    <w:tmpl w:val="D442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0511C91"/>
    <w:multiLevelType w:val="multilevel"/>
    <w:tmpl w:val="22EAD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37"/>
  </w:num>
  <w:num w:numId="5">
    <w:abstractNumId w:val="27"/>
  </w:num>
  <w:num w:numId="6">
    <w:abstractNumId w:val="21"/>
  </w:num>
  <w:num w:numId="7">
    <w:abstractNumId w:val="29"/>
  </w:num>
  <w:num w:numId="8">
    <w:abstractNumId w:val="20"/>
  </w:num>
  <w:num w:numId="9">
    <w:abstractNumId w:val="36"/>
  </w:num>
  <w:num w:numId="10">
    <w:abstractNumId w:val="33"/>
  </w:num>
  <w:num w:numId="11">
    <w:abstractNumId w:val="22"/>
  </w:num>
  <w:num w:numId="12">
    <w:abstractNumId w:val="31"/>
  </w:num>
  <w:num w:numId="13">
    <w:abstractNumId w:val="35"/>
  </w:num>
  <w:num w:numId="14">
    <w:abstractNumId w:val="24"/>
  </w:num>
  <w:num w:numId="15">
    <w:abstractNumId w:val="25"/>
  </w:num>
  <w:num w:numId="16">
    <w:abstractNumId w:val="26"/>
  </w:num>
  <w:num w:numId="17">
    <w:abstractNumId w:val="32"/>
  </w:num>
  <w:num w:numId="18">
    <w:abstractNumId w:val="23"/>
  </w:num>
  <w:num w:numId="19">
    <w:abstractNumId w:val="30"/>
  </w:num>
  <w:num w:numId="20">
    <w:abstractNumId w:val="15"/>
  </w:num>
  <w:num w:numId="21">
    <w:abstractNumId w:val="11"/>
  </w:num>
  <w:num w:numId="22">
    <w:abstractNumId w:val="8"/>
  </w:num>
  <w:num w:numId="23">
    <w:abstractNumId w:val="7"/>
  </w:num>
  <w:num w:numId="24">
    <w:abstractNumId w:val="3"/>
  </w:num>
  <w:num w:numId="25">
    <w:abstractNumId w:val="9"/>
  </w:num>
  <w:num w:numId="26">
    <w:abstractNumId w:val="10"/>
  </w:num>
  <w:num w:numId="27">
    <w:abstractNumId w:val="2"/>
  </w:num>
  <w:num w:numId="28">
    <w:abstractNumId w:val="6"/>
  </w:num>
  <w:num w:numId="29">
    <w:abstractNumId w:val="13"/>
  </w:num>
  <w:num w:numId="30">
    <w:abstractNumId w:val="5"/>
  </w:num>
  <w:num w:numId="31">
    <w:abstractNumId w:val="16"/>
  </w:num>
  <w:num w:numId="32">
    <w:abstractNumId w:val="19"/>
  </w:num>
  <w:num w:numId="33">
    <w:abstractNumId w:val="17"/>
  </w:num>
  <w:num w:numId="34">
    <w:abstractNumId w:val="12"/>
  </w:num>
  <w:num w:numId="35">
    <w:abstractNumId w:val="4"/>
  </w:num>
  <w:num w:numId="36">
    <w:abstractNumId w:val="18"/>
  </w:num>
  <w:num w:numId="37">
    <w:abstractNumId w:val="1"/>
  </w:num>
  <w:num w:numId="38">
    <w:abstractNumId w:val="0"/>
  </w:num>
  <w:num w:numId="3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1"/>
    <w:footnote w:id="0"/>
  </w:footnotePr>
  <w:endnotePr>
    <w:endnote w:id="-1"/>
    <w:endnote w:id="0"/>
  </w:endnotePr>
  <w:compat/>
  <w:rsids>
    <w:rsidRoot w:val="00D20D3F"/>
    <w:rsid w:val="00702054"/>
    <w:rsid w:val="00D0274A"/>
    <w:rsid w:val="00D20D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D3F"/>
    <w:pPr>
      <w:spacing w:after="160" w:line="259" w:lineRule="auto"/>
    </w:pPr>
  </w:style>
  <w:style w:type="paragraph" w:styleId="1">
    <w:name w:val="heading 1"/>
    <w:basedOn w:val="a"/>
    <w:next w:val="a"/>
    <w:link w:val="10"/>
    <w:uiPriority w:val="9"/>
    <w:qFormat/>
    <w:rsid w:val="00D20D3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0D3F"/>
    <w:rPr>
      <w:rFonts w:asciiTheme="majorHAnsi" w:eastAsiaTheme="majorEastAsia" w:hAnsiTheme="majorHAnsi" w:cstheme="majorBidi"/>
      <w:color w:val="365F91" w:themeColor="accent1" w:themeShade="BF"/>
      <w:sz w:val="32"/>
      <w:szCs w:val="32"/>
    </w:rPr>
  </w:style>
  <w:style w:type="paragraph" w:styleId="a3">
    <w:name w:val="List Paragraph"/>
    <w:basedOn w:val="a"/>
    <w:uiPriority w:val="34"/>
    <w:qFormat/>
    <w:rsid w:val="00D20D3F"/>
    <w:pPr>
      <w:ind w:left="720"/>
      <w:contextualSpacing/>
    </w:pPr>
  </w:style>
  <w:style w:type="paragraph" w:styleId="a4">
    <w:name w:val="header"/>
    <w:basedOn w:val="a"/>
    <w:link w:val="a5"/>
    <w:uiPriority w:val="99"/>
    <w:unhideWhenUsed/>
    <w:rsid w:val="00D20D3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20D3F"/>
  </w:style>
  <w:style w:type="paragraph" w:styleId="a6">
    <w:name w:val="footer"/>
    <w:basedOn w:val="a"/>
    <w:link w:val="a7"/>
    <w:uiPriority w:val="99"/>
    <w:unhideWhenUsed/>
    <w:rsid w:val="00D20D3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20D3F"/>
  </w:style>
  <w:style w:type="paragraph" w:styleId="a8">
    <w:name w:val="Balloon Text"/>
    <w:basedOn w:val="a"/>
    <w:link w:val="a9"/>
    <w:uiPriority w:val="99"/>
    <w:semiHidden/>
    <w:unhideWhenUsed/>
    <w:rsid w:val="00D20D3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20D3F"/>
    <w:rPr>
      <w:rFonts w:ascii="Segoe UI" w:hAnsi="Segoe UI" w:cs="Segoe UI"/>
      <w:sz w:val="18"/>
      <w:szCs w:val="18"/>
    </w:rPr>
  </w:style>
  <w:style w:type="paragraph" w:customStyle="1" w:styleId="c2">
    <w:name w:val="c2"/>
    <w:basedOn w:val="a"/>
    <w:rsid w:val="00D20D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20D3F"/>
  </w:style>
  <w:style w:type="paragraph" w:customStyle="1" w:styleId="c1">
    <w:name w:val="c1"/>
    <w:basedOn w:val="a"/>
    <w:rsid w:val="00D20D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Normal (Web)"/>
    <w:basedOn w:val="a"/>
    <w:uiPriority w:val="99"/>
    <w:unhideWhenUsed/>
    <w:rsid w:val="00D20D3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b">
    <w:name w:val="Table Grid"/>
    <w:basedOn w:val="a1"/>
    <w:uiPriority w:val="39"/>
    <w:rsid w:val="00D20D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8">
    <w:name w:val="c8"/>
    <w:basedOn w:val="a0"/>
    <w:rsid w:val="00D20D3F"/>
  </w:style>
  <w:style w:type="character" w:customStyle="1" w:styleId="c5">
    <w:name w:val="c5"/>
    <w:basedOn w:val="a0"/>
    <w:rsid w:val="00D20D3F"/>
  </w:style>
  <w:style w:type="character" w:customStyle="1" w:styleId="c7">
    <w:name w:val="c7"/>
    <w:basedOn w:val="a0"/>
    <w:rsid w:val="00D20D3F"/>
  </w:style>
  <w:style w:type="paragraph" w:styleId="ac">
    <w:name w:val="TOC Heading"/>
    <w:basedOn w:val="1"/>
    <w:next w:val="a"/>
    <w:uiPriority w:val="39"/>
    <w:unhideWhenUsed/>
    <w:qFormat/>
    <w:rsid w:val="00D20D3F"/>
    <w:pPr>
      <w:outlineLvl w:val="9"/>
    </w:pPr>
    <w:rPr>
      <w:lang w:eastAsia="ru-RU"/>
    </w:rPr>
  </w:style>
  <w:style w:type="paragraph" w:styleId="11">
    <w:name w:val="toc 1"/>
    <w:basedOn w:val="a"/>
    <w:next w:val="a"/>
    <w:autoRedefine/>
    <w:uiPriority w:val="39"/>
    <w:unhideWhenUsed/>
    <w:rsid w:val="00D20D3F"/>
    <w:pPr>
      <w:spacing w:after="100"/>
    </w:pPr>
  </w:style>
  <w:style w:type="character" w:styleId="ad">
    <w:name w:val="Hyperlink"/>
    <w:basedOn w:val="a0"/>
    <w:uiPriority w:val="99"/>
    <w:unhideWhenUsed/>
    <w:rsid w:val="00D20D3F"/>
    <w:rPr>
      <w:color w:val="0000FF" w:themeColor="hyperlink"/>
      <w:u w:val="single"/>
    </w:rPr>
  </w:style>
  <w:style w:type="character" w:styleId="ae">
    <w:name w:val="annotation reference"/>
    <w:basedOn w:val="a0"/>
    <w:uiPriority w:val="99"/>
    <w:semiHidden/>
    <w:unhideWhenUsed/>
    <w:rsid w:val="00D20D3F"/>
    <w:rPr>
      <w:sz w:val="16"/>
      <w:szCs w:val="16"/>
    </w:rPr>
  </w:style>
  <w:style w:type="paragraph" w:styleId="af">
    <w:name w:val="annotation text"/>
    <w:basedOn w:val="a"/>
    <w:link w:val="af0"/>
    <w:uiPriority w:val="99"/>
    <w:semiHidden/>
    <w:unhideWhenUsed/>
    <w:rsid w:val="00D20D3F"/>
    <w:pPr>
      <w:spacing w:line="240" w:lineRule="auto"/>
    </w:pPr>
    <w:rPr>
      <w:sz w:val="20"/>
      <w:szCs w:val="20"/>
    </w:rPr>
  </w:style>
  <w:style w:type="character" w:customStyle="1" w:styleId="af0">
    <w:name w:val="Текст примечания Знак"/>
    <w:basedOn w:val="a0"/>
    <w:link w:val="af"/>
    <w:uiPriority w:val="99"/>
    <w:semiHidden/>
    <w:rsid w:val="00D20D3F"/>
    <w:rPr>
      <w:sz w:val="20"/>
      <w:szCs w:val="20"/>
    </w:rPr>
  </w:style>
  <w:style w:type="paragraph" w:styleId="af1">
    <w:name w:val="annotation subject"/>
    <w:basedOn w:val="af"/>
    <w:next w:val="af"/>
    <w:link w:val="af2"/>
    <w:uiPriority w:val="99"/>
    <w:semiHidden/>
    <w:unhideWhenUsed/>
    <w:rsid w:val="00D20D3F"/>
    <w:rPr>
      <w:b/>
      <w:bCs/>
    </w:rPr>
  </w:style>
  <w:style w:type="character" w:customStyle="1" w:styleId="af2">
    <w:name w:val="Тема примечания Знак"/>
    <w:basedOn w:val="af0"/>
    <w:link w:val="af1"/>
    <w:uiPriority w:val="99"/>
    <w:semiHidden/>
    <w:rsid w:val="00D20D3F"/>
    <w:rPr>
      <w:b/>
      <w:bCs/>
    </w:rPr>
  </w:style>
  <w:style w:type="paragraph" w:styleId="af3">
    <w:name w:val="footnote text"/>
    <w:basedOn w:val="a"/>
    <w:link w:val="af4"/>
    <w:uiPriority w:val="99"/>
    <w:semiHidden/>
    <w:unhideWhenUsed/>
    <w:rsid w:val="00D20D3F"/>
    <w:pPr>
      <w:spacing w:after="0" w:line="240" w:lineRule="auto"/>
    </w:pPr>
    <w:rPr>
      <w:sz w:val="20"/>
      <w:szCs w:val="20"/>
    </w:rPr>
  </w:style>
  <w:style w:type="character" w:customStyle="1" w:styleId="af4">
    <w:name w:val="Текст сноски Знак"/>
    <w:basedOn w:val="a0"/>
    <w:link w:val="af3"/>
    <w:uiPriority w:val="99"/>
    <w:semiHidden/>
    <w:rsid w:val="00D20D3F"/>
    <w:rPr>
      <w:sz w:val="20"/>
      <w:szCs w:val="20"/>
    </w:rPr>
  </w:style>
  <w:style w:type="character" w:styleId="af5">
    <w:name w:val="footnote reference"/>
    <w:basedOn w:val="a0"/>
    <w:uiPriority w:val="99"/>
    <w:semiHidden/>
    <w:unhideWhenUsed/>
    <w:rsid w:val="00D20D3F"/>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chart" Target="charts/chart5.xml"/><Relationship Id="rId1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hart" Target="charts/chart4.xm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Office_Excel6.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Лист1!$B$1</c:f>
              <c:strCache>
                <c:ptCount val="1"/>
                <c:pt idx="0">
                  <c:v>Школьная мотивация</c:v>
                </c:pt>
              </c:strCache>
            </c:strRef>
          </c:tx>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C92A-4052-B3AD-8C27F91EC40E}"/>
              </c:ext>
            </c:extLst>
          </c:dPt>
          <c:dPt>
            <c:idx val="1"/>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C92A-4052-B3AD-8C27F91EC40E}"/>
              </c:ext>
            </c:extLst>
          </c:dPt>
          <c:dPt>
            <c:idx val="2"/>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C92A-4052-B3AD-8C27F91EC40E}"/>
              </c:ext>
            </c:extLst>
          </c:dPt>
          <c:dPt>
            <c:idx val="3"/>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C92A-4052-B3AD-8C27F91EC40E}"/>
              </c:ext>
            </c:extLst>
          </c:dPt>
          <c:dPt>
            <c:idx val="4"/>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C92A-4052-B3AD-8C27F91EC40E}"/>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ru-RU"/>
              </a:p>
            </c:txPr>
            <c:showVal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Лист1!$A$2:$A$6</c:f>
              <c:strCache>
                <c:ptCount val="5"/>
                <c:pt idx="0">
                  <c:v>Максимальный уровень</c:v>
                </c:pt>
                <c:pt idx="1">
                  <c:v>Средняя норма</c:v>
                </c:pt>
                <c:pt idx="2">
                  <c:v>Средний уровень</c:v>
                </c:pt>
                <c:pt idx="3">
                  <c:v>Низкий уровень</c:v>
                </c:pt>
                <c:pt idx="4">
                  <c:v>Дезадаптация</c:v>
                </c:pt>
              </c:strCache>
            </c:strRef>
          </c:cat>
          <c:val>
            <c:numRef>
              <c:f>Лист1!$B$2:$B$6</c:f>
              <c:numCache>
                <c:formatCode>0%</c:formatCode>
                <c:ptCount val="5"/>
                <c:pt idx="0">
                  <c:v>0.1</c:v>
                </c:pt>
                <c:pt idx="1">
                  <c:v>0.4</c:v>
                </c:pt>
                <c:pt idx="2">
                  <c:v>0.30000000000000032</c:v>
                </c:pt>
                <c:pt idx="3">
                  <c:v>0.1</c:v>
                </c:pt>
                <c:pt idx="4">
                  <c:v>0.1</c:v>
                </c:pt>
              </c:numCache>
            </c:numRef>
          </c:val>
          <c:extLst xmlns:c16r2="http://schemas.microsoft.com/office/drawing/2015/06/chart">
            <c:ext xmlns:c16="http://schemas.microsoft.com/office/drawing/2014/chart" uri="{C3380CC4-5D6E-409C-BE32-E72D297353CC}">
              <c16:uniqueId val="{0000000A-C92A-4052-B3AD-8C27F91EC40E}"/>
            </c:ext>
          </c:extLst>
        </c:ser>
      </c:pie3DChart>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Лист1!$B$1</c:f>
              <c:strCache>
                <c:ptCount val="1"/>
                <c:pt idx="0">
                  <c:v>Столбец1</c:v>
                </c:pt>
              </c:strCache>
            </c:strRef>
          </c:tx>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BD47-47BC-8A3F-E8FDABDF3EEE}"/>
              </c:ext>
            </c:extLst>
          </c:dPt>
          <c:dPt>
            <c:idx val="1"/>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BD47-47BC-8A3F-E8FDABDF3EEE}"/>
              </c:ext>
            </c:extLst>
          </c:dPt>
          <c:dPt>
            <c:idx val="2"/>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BD47-47BC-8A3F-E8FDABDF3EEE}"/>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ru-RU"/>
              </a:p>
            </c:txPr>
            <c:showVal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Лист1!$A$2:$A$4</c:f>
              <c:strCache>
                <c:ptCount val="3"/>
                <c:pt idx="0">
                  <c:v>Высокая адаптация</c:v>
                </c:pt>
                <c:pt idx="1">
                  <c:v>Неполная адаптация</c:v>
                </c:pt>
                <c:pt idx="2">
                  <c:v>Дезадаптация</c:v>
                </c:pt>
              </c:strCache>
            </c:strRef>
          </c:cat>
          <c:val>
            <c:numRef>
              <c:f>Лист1!$B$2:$B$4</c:f>
              <c:numCache>
                <c:formatCode>0%</c:formatCode>
                <c:ptCount val="3"/>
                <c:pt idx="0">
                  <c:v>0.5</c:v>
                </c:pt>
                <c:pt idx="1">
                  <c:v>0.30000000000000032</c:v>
                </c:pt>
                <c:pt idx="2">
                  <c:v>0.2</c:v>
                </c:pt>
              </c:numCache>
            </c:numRef>
          </c:val>
          <c:extLst xmlns:c16r2="http://schemas.microsoft.com/office/drawing/2015/06/chart">
            <c:ext xmlns:c16="http://schemas.microsoft.com/office/drawing/2014/chart" uri="{C3380CC4-5D6E-409C-BE32-E72D297353CC}">
              <c16:uniqueId val="{00000006-BD47-47BC-8A3F-E8FDABDF3EEE}"/>
            </c:ext>
          </c:extLst>
        </c:ser>
      </c:pie3DChart>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Лист1!$B$1</c:f>
              <c:strCache>
                <c:ptCount val="1"/>
                <c:pt idx="0">
                  <c:v>Негативное</c:v>
                </c:pt>
              </c:strCache>
            </c:strRef>
          </c:tx>
          <c:spPr>
            <a:solidFill>
              <a:schemeClr val="accent1"/>
            </a:solidFill>
            <a:ln>
              <a:noFill/>
            </a:ln>
            <a:effectLst/>
            <a:sp3d/>
          </c:spPr>
          <c:dLbls>
            <c:spPr>
              <a:noFill/>
              <a:ln>
                <a:noFill/>
              </a:ln>
              <a:effectLst/>
            </c:spPr>
            <c:txPr>
              <a:bodyPr wrap="square" lIns="38100" tIns="19050" rIns="38100" bIns="19050" anchor="ctr">
                <a:spAutoFit/>
              </a:bodyPr>
              <a:lstStyle/>
              <a:p>
                <a:pPr>
                  <a:defRPr sz="1200" b="1">
                    <a:latin typeface="Verdana" panose="020B0604030504040204" pitchFamily="34" charset="0"/>
                    <a:ea typeface="Verdana" panose="020B0604030504040204" pitchFamily="34" charset="0"/>
                  </a:defRPr>
                </a:pPr>
                <a:endParaRPr lang="ru-RU"/>
              </a:p>
            </c:txPr>
            <c:showVal val="1"/>
            <c:extLst xmlns:c16r2="http://schemas.microsoft.com/office/drawing/2015/06/chart">
              <c:ext xmlns:c15="http://schemas.microsoft.com/office/drawing/2012/chart" uri="{CE6537A1-D6FC-4f65-9D91-7224C49458BB}">
                <c15:showLeaderLines val="1"/>
              </c:ext>
            </c:extLst>
          </c:dLbls>
          <c:cat>
            <c:strRef>
              <c:f>Лист1!$A$2:$A$12</c:f>
              <c:strCache>
                <c:ptCount val="11"/>
                <c:pt idx="0">
                  <c:v>Звонок</c:v>
                </c:pt>
                <c:pt idx="1">
                  <c:v>Книга</c:v>
                </c:pt>
                <c:pt idx="2">
                  <c:v>Класс</c:v>
                </c:pt>
                <c:pt idx="3">
                  <c:v>Учитель</c:v>
                </c:pt>
                <c:pt idx="4">
                  <c:v>Физкультура</c:v>
                </c:pt>
                <c:pt idx="5">
                  <c:v>Тетрадь</c:v>
                </c:pt>
                <c:pt idx="6">
                  <c:v>Домашнее задание</c:v>
                </c:pt>
                <c:pt idx="7">
                  <c:v>Перемена</c:v>
                </c:pt>
                <c:pt idx="8">
                  <c:v>Потрфель</c:v>
                </c:pt>
                <c:pt idx="9">
                  <c:v>Одноклассники</c:v>
                </c:pt>
                <c:pt idx="10">
                  <c:v>Урок</c:v>
                </c:pt>
              </c:strCache>
            </c:strRef>
          </c:cat>
          <c:val>
            <c:numRef>
              <c:f>Лист1!$B$2:$B$12</c:f>
              <c:numCache>
                <c:formatCode>General</c:formatCode>
                <c:ptCount val="11"/>
                <c:pt idx="0">
                  <c:v>5</c:v>
                </c:pt>
                <c:pt idx="1">
                  <c:v>2</c:v>
                </c:pt>
                <c:pt idx="2">
                  <c:v>3</c:v>
                </c:pt>
                <c:pt idx="3">
                  <c:v>10</c:v>
                </c:pt>
                <c:pt idx="4">
                  <c:v>7</c:v>
                </c:pt>
                <c:pt idx="5">
                  <c:v>10</c:v>
                </c:pt>
                <c:pt idx="6">
                  <c:v>10</c:v>
                </c:pt>
                <c:pt idx="7">
                  <c:v>6</c:v>
                </c:pt>
                <c:pt idx="8">
                  <c:v>6</c:v>
                </c:pt>
                <c:pt idx="9">
                  <c:v>2</c:v>
                </c:pt>
                <c:pt idx="10">
                  <c:v>6</c:v>
                </c:pt>
              </c:numCache>
            </c:numRef>
          </c:val>
          <c:extLst xmlns:c16r2="http://schemas.microsoft.com/office/drawing/2015/06/chart">
            <c:ext xmlns:c16="http://schemas.microsoft.com/office/drawing/2014/chart" uri="{C3380CC4-5D6E-409C-BE32-E72D297353CC}">
              <c16:uniqueId val="{00000000-983F-40D8-9661-6541F4F078E0}"/>
            </c:ext>
          </c:extLst>
        </c:ser>
        <c:ser>
          <c:idx val="1"/>
          <c:order val="1"/>
          <c:tx>
            <c:strRef>
              <c:f>Лист1!$C$1</c:f>
              <c:strCache>
                <c:ptCount val="1"/>
                <c:pt idx="0">
                  <c:v>Положительное</c:v>
                </c:pt>
              </c:strCache>
            </c:strRef>
          </c:tx>
          <c:spPr>
            <a:solidFill>
              <a:schemeClr val="accent2"/>
            </a:solidFill>
            <a:ln>
              <a:noFill/>
            </a:ln>
            <a:effectLst/>
            <a:sp3d/>
          </c:spPr>
          <c:dLbls>
            <c:spPr>
              <a:noFill/>
              <a:ln>
                <a:noFill/>
              </a:ln>
              <a:effectLst/>
            </c:spPr>
            <c:txPr>
              <a:bodyPr wrap="square" lIns="38100" tIns="19050" rIns="38100" bIns="19050" anchor="ctr">
                <a:spAutoFit/>
              </a:bodyPr>
              <a:lstStyle/>
              <a:p>
                <a:pPr>
                  <a:defRPr sz="1200" b="1">
                    <a:latin typeface="Verdana" panose="020B0604030504040204" pitchFamily="34" charset="0"/>
                    <a:ea typeface="Verdana" panose="020B0604030504040204" pitchFamily="34" charset="0"/>
                  </a:defRPr>
                </a:pPr>
                <a:endParaRPr lang="ru-RU"/>
              </a:p>
            </c:txPr>
            <c:showVal val="1"/>
            <c:extLst xmlns:c16r2="http://schemas.microsoft.com/office/drawing/2015/06/chart">
              <c:ext xmlns:c15="http://schemas.microsoft.com/office/drawing/2012/chart" uri="{CE6537A1-D6FC-4f65-9D91-7224C49458BB}">
                <c15:showLeaderLines val="1"/>
              </c:ext>
            </c:extLst>
          </c:dLbls>
          <c:cat>
            <c:strRef>
              <c:f>Лист1!$A$2:$A$12</c:f>
              <c:strCache>
                <c:ptCount val="11"/>
                <c:pt idx="0">
                  <c:v>Звонок</c:v>
                </c:pt>
                <c:pt idx="1">
                  <c:v>Книга</c:v>
                </c:pt>
                <c:pt idx="2">
                  <c:v>Класс</c:v>
                </c:pt>
                <c:pt idx="3">
                  <c:v>Учитель</c:v>
                </c:pt>
                <c:pt idx="4">
                  <c:v>Физкультура</c:v>
                </c:pt>
                <c:pt idx="5">
                  <c:v>Тетрадь</c:v>
                </c:pt>
                <c:pt idx="6">
                  <c:v>Домашнее задание</c:v>
                </c:pt>
                <c:pt idx="7">
                  <c:v>Перемена</c:v>
                </c:pt>
                <c:pt idx="8">
                  <c:v>Потрфель</c:v>
                </c:pt>
                <c:pt idx="9">
                  <c:v>Одноклассники</c:v>
                </c:pt>
                <c:pt idx="10">
                  <c:v>Урок</c:v>
                </c:pt>
              </c:strCache>
            </c:strRef>
          </c:cat>
          <c:val>
            <c:numRef>
              <c:f>Лист1!$C$2:$C$12</c:f>
              <c:numCache>
                <c:formatCode>General</c:formatCode>
                <c:ptCount val="11"/>
                <c:pt idx="0">
                  <c:v>15</c:v>
                </c:pt>
                <c:pt idx="1">
                  <c:v>4</c:v>
                </c:pt>
                <c:pt idx="2">
                  <c:v>2</c:v>
                </c:pt>
                <c:pt idx="3">
                  <c:v>14</c:v>
                </c:pt>
                <c:pt idx="4">
                  <c:v>16</c:v>
                </c:pt>
                <c:pt idx="5">
                  <c:v>14</c:v>
                </c:pt>
                <c:pt idx="6">
                  <c:v>10</c:v>
                </c:pt>
                <c:pt idx="7">
                  <c:v>17</c:v>
                </c:pt>
                <c:pt idx="8">
                  <c:v>18</c:v>
                </c:pt>
                <c:pt idx="9">
                  <c:v>22</c:v>
                </c:pt>
              </c:numCache>
            </c:numRef>
          </c:val>
          <c:extLst xmlns:c16r2="http://schemas.microsoft.com/office/drawing/2015/06/chart">
            <c:ext xmlns:c16="http://schemas.microsoft.com/office/drawing/2014/chart" uri="{C3380CC4-5D6E-409C-BE32-E72D297353CC}">
              <c16:uniqueId val="{00000001-983F-40D8-9661-6541F4F078E0}"/>
            </c:ext>
          </c:extLst>
        </c:ser>
        <c:shape val="box"/>
        <c:axId val="66812160"/>
        <c:axId val="66822144"/>
        <c:axId val="0"/>
      </c:bar3DChart>
      <c:catAx>
        <c:axId val="66812160"/>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6822144"/>
        <c:crosses val="autoZero"/>
        <c:auto val="1"/>
        <c:lblAlgn val="ctr"/>
        <c:lblOffset val="100"/>
      </c:catAx>
      <c:valAx>
        <c:axId val="6682214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681216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Лист1!$B$1</c:f>
              <c:strCache>
                <c:ptCount val="1"/>
                <c:pt idx="0">
                  <c:v>ДО</c:v>
                </c:pt>
              </c:strCache>
            </c:strRef>
          </c:tx>
          <c:spPr>
            <a:solidFill>
              <a:schemeClr val="accent1"/>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ru-RU"/>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Максимальный уровень</c:v>
                </c:pt>
                <c:pt idx="1">
                  <c:v>Средняя норма</c:v>
                </c:pt>
                <c:pt idx="2">
                  <c:v>Средний уровень</c:v>
                </c:pt>
                <c:pt idx="3">
                  <c:v>Низкий уровень</c:v>
                </c:pt>
                <c:pt idx="4">
                  <c:v>Дезадаптация</c:v>
                </c:pt>
              </c:strCache>
            </c:strRef>
          </c:cat>
          <c:val>
            <c:numRef>
              <c:f>Лист1!$B$2:$B$6</c:f>
              <c:numCache>
                <c:formatCode>0%</c:formatCode>
                <c:ptCount val="5"/>
                <c:pt idx="0">
                  <c:v>0.1</c:v>
                </c:pt>
                <c:pt idx="1">
                  <c:v>0.4</c:v>
                </c:pt>
                <c:pt idx="2">
                  <c:v>0.30000000000000032</c:v>
                </c:pt>
                <c:pt idx="3">
                  <c:v>0.1</c:v>
                </c:pt>
                <c:pt idx="4">
                  <c:v>0.1</c:v>
                </c:pt>
              </c:numCache>
            </c:numRef>
          </c:val>
          <c:extLst xmlns:c16r2="http://schemas.microsoft.com/office/drawing/2015/06/chart">
            <c:ext xmlns:c16="http://schemas.microsoft.com/office/drawing/2014/chart" uri="{C3380CC4-5D6E-409C-BE32-E72D297353CC}">
              <c16:uniqueId val="{00000000-0735-4F08-8079-8AA85DB22F23}"/>
            </c:ext>
          </c:extLst>
        </c:ser>
        <c:ser>
          <c:idx val="1"/>
          <c:order val="1"/>
          <c:tx>
            <c:strRef>
              <c:f>Лист1!$C$1</c:f>
              <c:strCache>
                <c:ptCount val="1"/>
                <c:pt idx="0">
                  <c:v>ПОСЛЕ</c:v>
                </c:pt>
              </c:strCache>
            </c:strRef>
          </c:tx>
          <c:spPr>
            <a:solidFill>
              <a:schemeClr val="accent2"/>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ru-RU"/>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Максимальный уровень</c:v>
                </c:pt>
                <c:pt idx="1">
                  <c:v>Средняя норма</c:v>
                </c:pt>
                <c:pt idx="2">
                  <c:v>Средний уровень</c:v>
                </c:pt>
                <c:pt idx="3">
                  <c:v>Низкий уровень</c:v>
                </c:pt>
                <c:pt idx="4">
                  <c:v>Дезадаптация</c:v>
                </c:pt>
              </c:strCache>
            </c:strRef>
          </c:cat>
          <c:val>
            <c:numRef>
              <c:f>Лист1!$C$2:$C$6</c:f>
              <c:numCache>
                <c:formatCode>0%</c:formatCode>
                <c:ptCount val="5"/>
                <c:pt idx="0">
                  <c:v>0.2</c:v>
                </c:pt>
                <c:pt idx="1">
                  <c:v>0.5</c:v>
                </c:pt>
                <c:pt idx="2">
                  <c:v>0.30000000000000032</c:v>
                </c:pt>
                <c:pt idx="3">
                  <c:v>0</c:v>
                </c:pt>
                <c:pt idx="4">
                  <c:v>0</c:v>
                </c:pt>
              </c:numCache>
            </c:numRef>
          </c:val>
          <c:extLst xmlns:c16r2="http://schemas.microsoft.com/office/drawing/2015/06/chart">
            <c:ext xmlns:c16="http://schemas.microsoft.com/office/drawing/2014/chart" uri="{C3380CC4-5D6E-409C-BE32-E72D297353CC}">
              <c16:uniqueId val="{00000001-0735-4F08-8079-8AA85DB22F23}"/>
            </c:ext>
          </c:extLst>
        </c:ser>
        <c:shape val="box"/>
        <c:axId val="66656512"/>
        <c:axId val="66662400"/>
        <c:axId val="0"/>
      </c:bar3DChart>
      <c:catAx>
        <c:axId val="66656512"/>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6662400"/>
        <c:crosses val="autoZero"/>
        <c:auto val="1"/>
        <c:lblAlgn val="ctr"/>
        <c:lblOffset val="100"/>
      </c:catAx>
      <c:valAx>
        <c:axId val="66662400"/>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665651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Лист1!$B$1</c:f>
              <c:strCache>
                <c:ptCount val="1"/>
                <c:pt idx="0">
                  <c:v>ДО</c:v>
                </c:pt>
              </c:strCache>
            </c:strRef>
          </c:tx>
          <c:spPr>
            <a:solidFill>
              <a:schemeClr val="accent1"/>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ru-RU"/>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Высокая адаптация</c:v>
                </c:pt>
                <c:pt idx="1">
                  <c:v>Неполная адаптация</c:v>
                </c:pt>
                <c:pt idx="2">
                  <c:v>Дезадаптация</c:v>
                </c:pt>
              </c:strCache>
            </c:strRef>
          </c:cat>
          <c:val>
            <c:numRef>
              <c:f>Лист1!$B$2:$B$4</c:f>
              <c:numCache>
                <c:formatCode>0%</c:formatCode>
                <c:ptCount val="3"/>
                <c:pt idx="0">
                  <c:v>0.5</c:v>
                </c:pt>
                <c:pt idx="1">
                  <c:v>0.30000000000000032</c:v>
                </c:pt>
                <c:pt idx="2">
                  <c:v>0.2</c:v>
                </c:pt>
              </c:numCache>
            </c:numRef>
          </c:val>
          <c:extLst xmlns:c16r2="http://schemas.microsoft.com/office/drawing/2015/06/chart">
            <c:ext xmlns:c16="http://schemas.microsoft.com/office/drawing/2014/chart" uri="{C3380CC4-5D6E-409C-BE32-E72D297353CC}">
              <c16:uniqueId val="{00000000-1127-467F-9BD3-51C94E302F40}"/>
            </c:ext>
          </c:extLst>
        </c:ser>
        <c:ser>
          <c:idx val="1"/>
          <c:order val="1"/>
          <c:tx>
            <c:strRef>
              <c:f>Лист1!$C$1</c:f>
              <c:strCache>
                <c:ptCount val="1"/>
                <c:pt idx="0">
                  <c:v>ПОСЛЕ</c:v>
                </c:pt>
              </c:strCache>
            </c:strRef>
          </c:tx>
          <c:spPr>
            <a:solidFill>
              <a:schemeClr val="accent2"/>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ru-RU"/>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Высокая адаптация</c:v>
                </c:pt>
                <c:pt idx="1">
                  <c:v>Неполная адаптация</c:v>
                </c:pt>
                <c:pt idx="2">
                  <c:v>Дезадаптация</c:v>
                </c:pt>
              </c:strCache>
            </c:strRef>
          </c:cat>
          <c:val>
            <c:numRef>
              <c:f>Лист1!$C$2:$C$4</c:f>
              <c:numCache>
                <c:formatCode>0%</c:formatCode>
                <c:ptCount val="3"/>
                <c:pt idx="0">
                  <c:v>0.60000000000000064</c:v>
                </c:pt>
                <c:pt idx="1">
                  <c:v>0.4</c:v>
                </c:pt>
                <c:pt idx="2" formatCode="General">
                  <c:v>0</c:v>
                </c:pt>
              </c:numCache>
            </c:numRef>
          </c:val>
          <c:extLst xmlns:c16r2="http://schemas.microsoft.com/office/drawing/2015/06/chart">
            <c:ext xmlns:c16="http://schemas.microsoft.com/office/drawing/2014/chart" uri="{C3380CC4-5D6E-409C-BE32-E72D297353CC}">
              <c16:uniqueId val="{00000001-1127-467F-9BD3-51C94E302F40}"/>
            </c:ext>
          </c:extLst>
        </c:ser>
        <c:shape val="box"/>
        <c:axId val="80746752"/>
        <c:axId val="80760832"/>
        <c:axId val="0"/>
      </c:bar3DChart>
      <c:catAx>
        <c:axId val="80746752"/>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0760832"/>
        <c:crosses val="autoZero"/>
        <c:auto val="1"/>
        <c:lblAlgn val="ctr"/>
        <c:lblOffset val="100"/>
      </c:catAx>
      <c:valAx>
        <c:axId val="80760832"/>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074675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Лист1!$B$1</c:f>
              <c:strCache>
                <c:ptCount val="1"/>
                <c:pt idx="0">
                  <c:v>Негативное</c:v>
                </c:pt>
              </c:strCache>
            </c:strRef>
          </c:tx>
          <c:spPr>
            <a:solidFill>
              <a:schemeClr val="accent1"/>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ru-RU"/>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Лист1!$A$2:$A$12</c:f>
              <c:strCache>
                <c:ptCount val="11"/>
                <c:pt idx="0">
                  <c:v>Звонок</c:v>
                </c:pt>
                <c:pt idx="1">
                  <c:v>Книга</c:v>
                </c:pt>
                <c:pt idx="2">
                  <c:v>Класс</c:v>
                </c:pt>
                <c:pt idx="3">
                  <c:v>Учитель</c:v>
                </c:pt>
                <c:pt idx="4">
                  <c:v>Физкультура</c:v>
                </c:pt>
                <c:pt idx="5">
                  <c:v>Тетрадь</c:v>
                </c:pt>
                <c:pt idx="6">
                  <c:v>Домашнее задание</c:v>
                </c:pt>
                <c:pt idx="7">
                  <c:v>Перемена</c:v>
                </c:pt>
                <c:pt idx="8">
                  <c:v>Потрфель</c:v>
                </c:pt>
                <c:pt idx="9">
                  <c:v>Одноклассники</c:v>
                </c:pt>
                <c:pt idx="10">
                  <c:v>Урок</c:v>
                </c:pt>
              </c:strCache>
            </c:strRef>
          </c:cat>
          <c:val>
            <c:numRef>
              <c:f>Лист1!$B$2:$B$12</c:f>
              <c:numCache>
                <c:formatCode>General</c:formatCode>
                <c:ptCount val="11"/>
                <c:pt idx="0">
                  <c:v>4</c:v>
                </c:pt>
                <c:pt idx="1">
                  <c:v>2</c:v>
                </c:pt>
                <c:pt idx="2">
                  <c:v>2</c:v>
                </c:pt>
                <c:pt idx="3">
                  <c:v>3</c:v>
                </c:pt>
                <c:pt idx="4">
                  <c:v>5</c:v>
                </c:pt>
                <c:pt idx="5">
                  <c:v>5</c:v>
                </c:pt>
                <c:pt idx="6">
                  <c:v>3</c:v>
                </c:pt>
                <c:pt idx="7">
                  <c:v>1</c:v>
                </c:pt>
                <c:pt idx="8">
                  <c:v>5</c:v>
                </c:pt>
                <c:pt idx="9">
                  <c:v>1</c:v>
                </c:pt>
                <c:pt idx="10">
                  <c:v>6</c:v>
                </c:pt>
              </c:numCache>
            </c:numRef>
          </c:val>
          <c:extLst xmlns:c16r2="http://schemas.microsoft.com/office/drawing/2015/06/chart">
            <c:ext xmlns:c16="http://schemas.microsoft.com/office/drawing/2014/chart" uri="{C3380CC4-5D6E-409C-BE32-E72D297353CC}">
              <c16:uniqueId val="{00000000-C8B1-4A1D-9695-0C55A66EFEC6}"/>
            </c:ext>
          </c:extLst>
        </c:ser>
        <c:ser>
          <c:idx val="1"/>
          <c:order val="1"/>
          <c:tx>
            <c:strRef>
              <c:f>Лист1!$C$1</c:f>
              <c:strCache>
                <c:ptCount val="1"/>
                <c:pt idx="0">
                  <c:v>Положительное</c:v>
                </c:pt>
              </c:strCache>
            </c:strRef>
          </c:tx>
          <c:spPr>
            <a:solidFill>
              <a:schemeClr val="accent2"/>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ru-RU"/>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Лист1!$A$2:$A$12</c:f>
              <c:strCache>
                <c:ptCount val="11"/>
                <c:pt idx="0">
                  <c:v>Звонок</c:v>
                </c:pt>
                <c:pt idx="1">
                  <c:v>Книга</c:v>
                </c:pt>
                <c:pt idx="2">
                  <c:v>Класс</c:v>
                </c:pt>
                <c:pt idx="3">
                  <c:v>Учитель</c:v>
                </c:pt>
                <c:pt idx="4">
                  <c:v>Физкультура</c:v>
                </c:pt>
                <c:pt idx="5">
                  <c:v>Тетрадь</c:v>
                </c:pt>
                <c:pt idx="6">
                  <c:v>Домашнее задание</c:v>
                </c:pt>
                <c:pt idx="7">
                  <c:v>Перемена</c:v>
                </c:pt>
                <c:pt idx="8">
                  <c:v>Потрфель</c:v>
                </c:pt>
                <c:pt idx="9">
                  <c:v>Одноклассники</c:v>
                </c:pt>
                <c:pt idx="10">
                  <c:v>Урок</c:v>
                </c:pt>
              </c:strCache>
            </c:strRef>
          </c:cat>
          <c:val>
            <c:numRef>
              <c:f>Лист1!$C$2:$C$12</c:f>
              <c:numCache>
                <c:formatCode>General</c:formatCode>
                <c:ptCount val="11"/>
                <c:pt idx="0">
                  <c:v>17</c:v>
                </c:pt>
                <c:pt idx="1">
                  <c:v>6</c:v>
                </c:pt>
                <c:pt idx="2">
                  <c:v>9</c:v>
                </c:pt>
                <c:pt idx="3">
                  <c:v>17</c:v>
                </c:pt>
                <c:pt idx="4">
                  <c:v>18</c:v>
                </c:pt>
                <c:pt idx="5">
                  <c:v>21</c:v>
                </c:pt>
                <c:pt idx="6">
                  <c:v>19</c:v>
                </c:pt>
                <c:pt idx="7">
                  <c:v>22</c:v>
                </c:pt>
                <c:pt idx="8">
                  <c:v>17</c:v>
                </c:pt>
                <c:pt idx="9">
                  <c:v>25</c:v>
                </c:pt>
                <c:pt idx="10">
                  <c:v>16</c:v>
                </c:pt>
              </c:numCache>
            </c:numRef>
          </c:val>
          <c:extLst xmlns:c16r2="http://schemas.microsoft.com/office/drawing/2015/06/chart">
            <c:ext xmlns:c16="http://schemas.microsoft.com/office/drawing/2014/chart" uri="{C3380CC4-5D6E-409C-BE32-E72D297353CC}">
              <c16:uniqueId val="{00000001-C8B1-4A1D-9695-0C55A66EFEC6}"/>
            </c:ext>
          </c:extLst>
        </c:ser>
        <c:shape val="box"/>
        <c:axId val="65162240"/>
        <c:axId val="65172224"/>
        <c:axId val="0"/>
      </c:bar3DChart>
      <c:catAx>
        <c:axId val="65162240"/>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5172224"/>
        <c:crosses val="autoZero"/>
        <c:auto val="1"/>
        <c:lblAlgn val="ctr"/>
        <c:lblOffset val="100"/>
      </c:catAx>
      <c:valAx>
        <c:axId val="6517222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516224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109</Pages>
  <Words>25924</Words>
  <Characters>147767</Characters>
  <Application>Microsoft Office Word</Application>
  <DocSecurity>0</DocSecurity>
  <Lines>1231</Lines>
  <Paragraphs>346</Paragraphs>
  <ScaleCrop>false</ScaleCrop>
  <Company/>
  <LinksUpToDate>false</LinksUpToDate>
  <CharactersWithSpaces>173345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i.fominih</dc:creator>
  <cp:keywords/>
  <dc:description/>
  <cp:lastModifiedBy>i.fominih</cp:lastModifiedBy>
  <cp:revision>2</cp:revision>
  <dcterms:created xsi:type="dcterms:W3CDTF">2026-08-10T05:08:00Z</dcterms:created>
  <dcterms:modified xsi:type="dcterms:W3CDTF">2026-08-10T05:09:00Z</dcterms:modified>
</cp:coreProperties>
</file>