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E2F" w:rsidRDefault="00D57E2F" w:rsidP="00D57E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План-конспект урока истории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Pr="00672B6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Военные реформы Ивана IV и Избранной рады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Класс: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7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Урок изучения нового материала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Форма урока: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Комбинированный урок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Методы: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Объяснительно-иллюстративный, частично-поисковый, проблемный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Технологии обучения: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Проблемное обучение, технология развития критического мышления, ИКТ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Цель урока:</w:t>
      </w:r>
      <w:r w:rsidRPr="00672B6F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</w:t>
      </w:r>
      <w:r w:rsidRPr="00672B6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 xml:space="preserve">Сформировать у учащихся целостное представление о системе военных преобразований сер. XVI в. и их </w:t>
      </w:r>
      <w:proofErr w:type="gramStart"/>
      <w:r w:rsidRPr="00672B6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>значении</w:t>
      </w:r>
      <w:proofErr w:type="gramEnd"/>
      <w:r w:rsidRPr="00672B6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 xml:space="preserve"> для укрепления централизованного государства через развитие критического мышления и анализа исторических источников.</w:t>
      </w:r>
      <w:r w:rsidRPr="00672B6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  <w:r w:rsidRPr="00672B6F">
        <w:rPr>
          <w:rFonts w:ascii="Times New Roman" w:eastAsia="Times New Roman" w:hAnsi="Times New Roman" w:cs="Times New Roman"/>
          <w:bCs/>
          <w:color w:val="333333"/>
          <w:sz w:val="27"/>
          <w:szCs w:val="27"/>
          <w:lang w:eastAsia="ru-RU"/>
        </w:rPr>
        <w:t xml:space="preserve"> </w:t>
      </w:r>
    </w:p>
    <w:p w:rsidR="00D57E2F" w:rsidRDefault="00D57E2F" w:rsidP="00D57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Задачи урока:</w:t>
      </w:r>
    </w:p>
    <w:p w:rsidR="00D57E2F" w:rsidRDefault="00D57E2F" w:rsidP="00D5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Познакомить учащихся с основными реформами Избранной рады</w:t>
      </w:r>
    </w:p>
    <w:p w:rsidR="00D57E2F" w:rsidRPr="00672B6F" w:rsidRDefault="00D57E2F" w:rsidP="00D5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Раскрыть суть и значение реформ </w:t>
      </w:r>
      <w:r w:rsidRPr="00672B6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Ивана IV</w:t>
      </w:r>
    </w:p>
    <w:p w:rsidR="00D57E2F" w:rsidRDefault="00D57E2F" w:rsidP="00D5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Развивать умения работать с историческими документами, схемами, анализировать и систематизировать информацию</w:t>
      </w:r>
    </w:p>
    <w:p w:rsidR="00D57E2F" w:rsidRDefault="00D57E2F" w:rsidP="00D57E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Воспитывать интерес к истории Отечества, уважение к историческому прошлому</w:t>
      </w:r>
    </w:p>
    <w:p w:rsidR="00D57E2F" w:rsidRDefault="00D57E2F" w:rsidP="00D57E2F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Планируемые результаты</w:t>
      </w:r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D57E2F" w:rsidRPr="00672B6F" w:rsidRDefault="00D57E2F" w:rsidP="00D57E2F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72B6F">
        <w:rPr>
          <w:rFonts w:ascii="Times New Roman" w:eastAsia="Calibri" w:hAnsi="Times New Roman" w:cs="Times New Roman"/>
          <w:b/>
          <w:bCs/>
          <w:sz w:val="28"/>
          <w:szCs w:val="28"/>
        </w:rPr>
        <w:t>личностные:</w:t>
      </w:r>
    </w:p>
    <w:p w:rsidR="00D57E2F" w:rsidRPr="00672B6F" w:rsidRDefault="00D57E2F" w:rsidP="00D57E2F">
      <w:pPr>
        <w:spacing w:after="0" w:line="240" w:lineRule="auto"/>
        <w:ind w:left="75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Pr="00672B6F">
        <w:rPr>
          <w:rFonts w:ascii="Times New Roman" w:eastAsia="Calibri" w:hAnsi="Times New Roman" w:cs="Times New Roman"/>
          <w:bCs/>
          <w:sz w:val="28"/>
          <w:szCs w:val="28"/>
        </w:rPr>
        <w:t> Формировать осознанное отношение к истории страны, понимание важности обороноспособности государства; воспитывать уважение к ратному труду предков.</w:t>
      </w:r>
    </w:p>
    <w:p w:rsidR="00D57E2F" w:rsidRPr="00E25B47" w:rsidRDefault="00D57E2F" w:rsidP="00D57E2F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25B47">
        <w:rPr>
          <w:rFonts w:ascii="Times New Roman" w:eastAsia="Calibri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E25B47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D57E2F" w:rsidRPr="00E25B47" w:rsidRDefault="00D57E2F" w:rsidP="00D57E2F">
      <w:pPr>
        <w:pStyle w:val="a3"/>
        <w:spacing w:after="0" w:line="240" w:lineRule="auto"/>
        <w:ind w:left="435"/>
        <w:rPr>
          <w:rFonts w:ascii="Times New Roman" w:eastAsia="Calibri" w:hAnsi="Times New Roman" w:cs="Times New Roman"/>
          <w:bCs/>
          <w:sz w:val="28"/>
          <w:szCs w:val="28"/>
        </w:rPr>
      </w:pPr>
      <w:r w:rsidRPr="00E25B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Познавательные: </w:t>
      </w:r>
      <w:r w:rsidRPr="00E25B47">
        <w:rPr>
          <w:rFonts w:ascii="Times New Roman" w:eastAsia="Calibri" w:hAnsi="Times New Roman" w:cs="Times New Roman"/>
          <w:bCs/>
          <w:sz w:val="28"/>
          <w:szCs w:val="28"/>
        </w:rPr>
        <w:t xml:space="preserve">Устанавливать причинно-следственные связи (причины реформ -&gt; их содержание -&gt; результаты). Анализировать текст учебника, исторического документа и </w:t>
      </w:r>
      <w:proofErr w:type="spellStart"/>
      <w:r w:rsidRPr="00E25B47">
        <w:rPr>
          <w:rFonts w:ascii="Times New Roman" w:eastAsia="Calibri" w:hAnsi="Times New Roman" w:cs="Times New Roman"/>
          <w:bCs/>
          <w:sz w:val="28"/>
          <w:szCs w:val="28"/>
        </w:rPr>
        <w:t>инфографику</w:t>
      </w:r>
      <w:proofErr w:type="spellEnd"/>
      <w:r w:rsidRPr="00E25B47">
        <w:rPr>
          <w:rFonts w:ascii="Times New Roman" w:eastAsia="Calibri" w:hAnsi="Times New Roman" w:cs="Times New Roman"/>
          <w:bCs/>
          <w:sz w:val="28"/>
          <w:szCs w:val="28"/>
        </w:rPr>
        <w:t xml:space="preserve"> для извлечения информации.</w:t>
      </w:r>
    </w:p>
    <w:p w:rsidR="00D57E2F" w:rsidRPr="00E25B47" w:rsidRDefault="00D57E2F" w:rsidP="00D57E2F">
      <w:pPr>
        <w:pStyle w:val="a3"/>
        <w:spacing w:after="0" w:line="240" w:lineRule="auto"/>
        <w:ind w:left="435"/>
        <w:rPr>
          <w:rFonts w:ascii="Times New Roman" w:eastAsia="Calibri" w:hAnsi="Times New Roman" w:cs="Times New Roman"/>
          <w:bCs/>
          <w:sz w:val="28"/>
          <w:szCs w:val="28"/>
        </w:rPr>
      </w:pPr>
      <w:r w:rsidRPr="00E25B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Коммуникативные: </w:t>
      </w:r>
      <w:r w:rsidRPr="00E25B47">
        <w:rPr>
          <w:rFonts w:ascii="Times New Roman" w:eastAsia="Calibri" w:hAnsi="Times New Roman" w:cs="Times New Roman"/>
          <w:bCs/>
          <w:sz w:val="28"/>
          <w:szCs w:val="28"/>
        </w:rPr>
        <w:t>Участвовать в обсуждении проблемных вопросов, аргументировать свою точку зрения, работать в паре/группе.</w:t>
      </w:r>
    </w:p>
    <w:p w:rsidR="00D57E2F" w:rsidRPr="00E25B47" w:rsidRDefault="00D57E2F" w:rsidP="00D57E2F">
      <w:pPr>
        <w:pStyle w:val="a3"/>
        <w:spacing w:after="0" w:line="240" w:lineRule="auto"/>
        <w:ind w:left="435"/>
        <w:rPr>
          <w:rFonts w:ascii="Times New Roman" w:eastAsia="Calibri" w:hAnsi="Times New Roman" w:cs="Times New Roman"/>
          <w:bCs/>
          <w:sz w:val="28"/>
          <w:szCs w:val="28"/>
        </w:rPr>
      </w:pPr>
      <w:r w:rsidRPr="00E25B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Регулятивные: </w:t>
      </w:r>
      <w:r w:rsidRPr="00E25B47">
        <w:rPr>
          <w:rFonts w:ascii="Times New Roman" w:eastAsia="Calibri" w:hAnsi="Times New Roman" w:cs="Times New Roman"/>
          <w:bCs/>
          <w:sz w:val="28"/>
          <w:szCs w:val="28"/>
        </w:rPr>
        <w:t>Формулировать цель урока, планировать свою деятельность, осуществлять самоконтроль и взаимопроверку.</w:t>
      </w:r>
    </w:p>
    <w:p w:rsidR="00D57E2F" w:rsidRDefault="00D57E2F" w:rsidP="00D57E2F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25B47"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</w:p>
    <w:p w:rsidR="00D57E2F" w:rsidRPr="00E25B47" w:rsidRDefault="00D57E2F" w:rsidP="00D57E2F">
      <w:pPr>
        <w:pStyle w:val="a3"/>
        <w:widowControl w:val="0"/>
        <w:numPr>
          <w:ilvl w:val="0"/>
          <w:numId w:val="11"/>
        </w:numPr>
        <w:suppressAutoHyphens/>
        <w:autoSpaceDE w:val="0"/>
        <w:autoSpaceDN w:val="0"/>
        <w:spacing w:before="240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5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D57E2F" w:rsidRPr="00E25B47" w:rsidRDefault="00D57E2F" w:rsidP="00D57E2F">
      <w:pPr>
        <w:pStyle w:val="a3"/>
        <w:widowControl w:val="0"/>
        <w:suppressAutoHyphens/>
        <w:autoSpaceDE w:val="0"/>
        <w:autoSpaceDN w:val="0"/>
        <w:spacing w:before="240" w:after="0"/>
        <w:ind w:left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Называть хронологические рамки реформ (1550-е гг.), состав Избранной </w:t>
      </w:r>
      <w:r w:rsidRPr="00E25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рады (А. Адашев, Сильвестр, Курбский). Объяснять смысл понятий: </w:t>
      </w:r>
      <w:proofErr w:type="gramStart"/>
      <w:r w:rsidRPr="00E25B47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«Избранная тысяча», «стрельцы», «местничество», «Уложение о службе», «служилые люди «по отечеству» и «по прибору».</w:t>
      </w:r>
      <w:proofErr w:type="gramEnd"/>
      <w:r w:rsidRPr="00E25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Характеризовать основные военные реформы и их последствия.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45D35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E25B47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Ход урока (45 минут)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1. Этап мотивации (самоопределения) к учебной деятельности. (3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Создание проблемной ситуации, выход на тему урока.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Деятельность учителя:</w:t>
      </w:r>
    </w:p>
    <w:p w:rsidR="00D57E2F" w:rsidRPr="00D45D35" w:rsidRDefault="00D57E2F" w:rsidP="00D57E2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Приветствие. На экране — карта России середины XVI века и изображения соседей: осколки Золотой Орды (Казанское, Астраханское ханства), Крымское ханство, Ливонский орден.</w:t>
      </w:r>
    </w:p>
    <w:p w:rsidR="00D57E2F" w:rsidRPr="00D45D35" w:rsidRDefault="00D57E2F" w:rsidP="00D57E2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Эвристическая беседа:</w:t>
      </w:r>
    </w:p>
    <w:p w:rsidR="00D57E2F" w:rsidRPr="00D45D35" w:rsidRDefault="00D57E2F" w:rsidP="00D57E2F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Ребята, посмотрите на карту. Какими вы видите соседей России? (Враждебные, разрозненные, но сильные).</w:t>
      </w:r>
    </w:p>
    <w:p w:rsidR="00D57E2F" w:rsidRPr="00D45D35" w:rsidRDefault="00D57E2F" w:rsidP="00D57E2F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Молодой царь Иван IV поставил 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амбициозные</w:t>
      </w:r>
      <w:proofErr w:type="gram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внешнеполитические задачи: обезопасить восточные границы и получить выход к Балтийскому морю.</w:t>
      </w:r>
    </w:p>
    <w:p w:rsidR="00D57E2F" w:rsidRPr="00D45D35" w:rsidRDefault="00D57E2F" w:rsidP="00D57E2F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Проблемный вопрос: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</w:t>
      </w: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Можно ли было решить эти задачи старой армией, состоявшей из конных дворянских ополчений и «</w:t>
      </w:r>
      <w:proofErr w:type="spellStart"/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пищальников</w:t>
      </w:r>
      <w:proofErr w:type="spellEnd"/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», созываемых от случая к случаю? Почему?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(Подвести к мысли: армия должна быть постоянной, профессиональной, хорошо вооруженной).</w:t>
      </w:r>
    </w:p>
    <w:p w:rsidR="00D57E2F" w:rsidRPr="00D45D35" w:rsidRDefault="00D57E2F" w:rsidP="00D57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Запись темы в тетрадь: </w:t>
      </w: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«Военные реформы Ивана IV и Избранной рады»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2. Этап актуализации знаний. (4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Актуализировать знания о «пороховой революции» и составе Избранной рады.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Деятельность учителя: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br/>
        <w:t>В XVI веке в Европе произошла «пороховая революция» — роль огнестрельного оружия резко возросла. Это требовало новых способов ведения боя и организации войска.</w:t>
      </w:r>
    </w:p>
    <w:p w:rsidR="00D57E2F" w:rsidRPr="00D45D35" w:rsidRDefault="00D57E2F" w:rsidP="00D57E2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Вопрос классу: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 Кто такой Иван IV? Кто входил в его круг советников — Избранную раду? 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(А. Адашев, Сильвестр, кн. Курбский, митр.</w:t>
      </w:r>
      <w:proofErr w:type="gram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Макарий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)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lastRenderedPageBreak/>
        <w:t>3. Этап «Открытия нового знания» (работа в группах с элементами ТРКМ). (25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Самостоятельное изучение реформ, развитие навыков анализа и синтеза информации.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Деятельность учителя: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br/>
        <w:t>Разделитесь на 4 исследовательские группы. Каждая группа получает задание изучить одну из военных реформ и заполнить свою часть общей схемы. Затем мы представим результаты и сделаем общий вывод.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Группа 1. «Избранная тысяча» и Государев двор.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(Работа с текстом учебника)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Задание: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Прочитать пункт параграфа об «Избранной тысяче».</w:t>
      </w:r>
    </w:p>
    <w:p w:rsidR="00D57E2F" w:rsidRPr="00D45D35" w:rsidRDefault="00D57E2F" w:rsidP="00D57E2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такое «Избранная тысяча» (историческая справка: решение 1550 г. о «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испомещении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» под Москвой 1000 лучших служилых людей)?</w:t>
      </w:r>
    </w:p>
    <w:p w:rsidR="00D57E2F" w:rsidRPr="00D45D35" w:rsidRDefault="00D57E2F" w:rsidP="00D57E2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такое «Государев двор» и «Дворовая тетрадь»? Кто в него входил?</w:t>
      </w:r>
    </w:p>
    <w:p w:rsidR="00D57E2F" w:rsidRPr="00D45D35" w:rsidRDefault="00D57E2F" w:rsidP="00D57E2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Задание на критическое мышление: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Почему царю нужно было иметь под рукой именно этих людей? </w:t>
      </w: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(Ответ: надежная опора власти, личная гвардия, управленцы, не связанные с боярской аристократией)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Группа 2. Ограничение местничества и Уложение о службе 1556 г.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(Работа с текстом учебника и документом)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Задание:</w:t>
      </w:r>
    </w:p>
    <w:p w:rsidR="00D57E2F" w:rsidRPr="00D45D35" w:rsidRDefault="00D57E2F" w:rsidP="00D57E2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Объясните, что такое «местничество». Почему этот обычай мешал управлению войском?</w:t>
      </w:r>
    </w:p>
    <w:p w:rsidR="00D57E2F" w:rsidRPr="00D45D35" w:rsidRDefault="00D57E2F" w:rsidP="00D57E2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Как было ограничено местничество в 1550 г.? (На время военных действий местнические споры запрещались).</w:t>
      </w:r>
    </w:p>
    <w:p w:rsidR="00D57E2F" w:rsidRPr="00D45D35" w:rsidRDefault="00D57E2F" w:rsidP="00D57E2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Изучите </w:t>
      </w: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Уложение о службе 1556 г.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Ответьте на вопросы:</w:t>
      </w:r>
    </w:p>
    <w:p w:rsidR="00D57E2F" w:rsidRPr="00D45D35" w:rsidRDefault="00D57E2F" w:rsidP="00D57E2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Каковы три главных правила службы («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конно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, людно и 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оружно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»)?</w:t>
      </w:r>
    </w:p>
    <w:p w:rsidR="00D57E2F" w:rsidRPr="00D45D35" w:rsidRDefault="00D57E2F" w:rsidP="00D57E2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Как земельный надел (поместье) влиял на количество выставляемых воинов? (Со 100 четвертей — сам, с каждых следующих 100 — еще воин).</w:t>
      </w:r>
    </w:p>
    <w:p w:rsidR="00D57E2F" w:rsidRPr="00D45D35" w:rsidRDefault="00D57E2F" w:rsidP="00D57E2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В чем заключался принцип: «и земельный 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недоросток</w:t>
      </w:r>
      <w:proofErr w:type="gram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, и денежный 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недоплатеж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»? (Штрафы за недодачу воинов).</w:t>
      </w:r>
    </w:p>
    <w:p w:rsidR="00D57E2F" w:rsidRPr="00D45D35" w:rsidRDefault="00D57E2F" w:rsidP="00D57E2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Вывод: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Вводилась всеобщая воинская повинность для землевладельцев, независимо от знатности.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lastRenderedPageBreak/>
        <w:t>Группа 3. Создание стрелецкого войска.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(Работа с иллюстрациями и текстом)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br/>
      </w: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Задание:</w:t>
      </w:r>
    </w:p>
    <w:p w:rsidR="00D57E2F" w:rsidRPr="00D45D35" w:rsidRDefault="00D57E2F" w:rsidP="00D57E2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Когда и почему было создано стрелецкое войско? (1550 г. — формирование отрядов 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пищальников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в постоянное войско)</w:t>
      </w:r>
    </w:p>
    <w:p w:rsidR="00D57E2F" w:rsidRPr="00D45D35" w:rsidRDefault="00D57E2F" w:rsidP="00D57E2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Рассмотрите иллюстрацию. Опишите вооружение и одежду стрельца (пищаль, бердыш, сабля; цветные кафтаны).</w:t>
      </w:r>
    </w:p>
    <w:p w:rsidR="00D57E2F" w:rsidRPr="00D45D35" w:rsidRDefault="00D57E2F" w:rsidP="00D57E2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Работа с понятиями: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Кто такие служилые люди «по прибору»? Чем их служба отличалась от службы дворян («по отечеству»)? </w:t>
      </w: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(Ответ: набирались по найму, получали денежное и хлебное жалованье, жили в слободах, могли заниматься ремеслом)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Группа 4. Развитие артиллерии (наряда) и казачество.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(Работа с текстом)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br/>
      </w: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Задание:</w:t>
      </w:r>
    </w:p>
    <w:p w:rsidR="00D57E2F" w:rsidRPr="00D45D35" w:rsidRDefault="00D57E2F" w:rsidP="00D57E2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такое «Пушечная изба» (позже Пушечный двор)? Какой вклад внес Андрей Чохов в развитие артиллерии?</w:t>
      </w:r>
    </w:p>
    <w:p w:rsidR="00D57E2F" w:rsidRPr="00D45D35" w:rsidRDefault="00D57E2F" w:rsidP="00D57E2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Какую роль в войске играли казаки? Откуда они брались и какие функции выполняли? (Охрана границ, участие в походах, получали жалованье и припасы).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4. Этап обобщения и систематизации (заполнение общей таблицы). (5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Сведение изученного материала в единую систему, подготовка к выводу.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Деятельность учителя: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Давайте послушаем капитанов групп и заполним общую таблицу на доске и в тетрадях.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6"/>
        <w:gridCol w:w="4001"/>
        <w:gridCol w:w="3338"/>
      </w:tblGrid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lang w:eastAsia="ru-RU"/>
              </w:rPr>
              <w:t>Название реформы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lang w:eastAsia="ru-RU"/>
              </w:rPr>
              <w:t>Суть реформы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lang w:eastAsia="ru-RU"/>
              </w:rPr>
              <w:t>Цель (Зачем?)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«Избранная тысяча»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proofErr w:type="spellStart"/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Испомещение</w:t>
            </w:r>
            <w:proofErr w:type="spellEnd"/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 xml:space="preserve"> 1000 лучших дворян под Москвой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Создать личную гвардию царя, кадровый резерв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Государев двор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Учет всех служилых людей «по отечеству»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Централизация управления военными силами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Ограничение местничества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Запрет местнических споров в походах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Назначать воевод по способностям, а не по знатности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Уложение о службе (1556)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Единый порядок службы с земли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Создать мотивированное и организованное дворянское ополчение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lastRenderedPageBreak/>
              <w:t>Стрелецкое войско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Создание постоянного войска, вооруженного огнестрельным оружием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Иметь профессиональную, всегда готовую к бою пехоту</w:t>
            </w:r>
          </w:p>
        </w:tc>
      </w:tr>
      <w:tr w:rsidR="00D57E2F" w:rsidRPr="00D45D35" w:rsidTr="000A12EE">
        <w:tc>
          <w:tcPr>
            <w:tcW w:w="16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Артиллерия (наряд)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Развитие пушечного дела, выделение в особый род войск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57E2F" w:rsidRPr="00D45D35" w:rsidRDefault="00D57E2F" w:rsidP="000A12EE">
            <w:pPr>
              <w:spacing w:after="100" w:afterAutospacing="1" w:line="240" w:lineRule="auto"/>
              <w:jc w:val="center"/>
              <w:rPr>
                <w:rFonts w:ascii="Segoe UI" w:eastAsia="Times New Roman" w:hAnsi="Segoe UI" w:cs="Segoe UI"/>
                <w:color w:val="212529"/>
                <w:sz w:val="28"/>
                <w:szCs w:val="28"/>
                <w:lang w:eastAsia="ru-RU"/>
              </w:rPr>
            </w:pPr>
            <w:r w:rsidRPr="00D45D3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Эффективно вести осаду крепостей и полевые бои</w:t>
            </w:r>
          </w:p>
        </w:tc>
      </w:tr>
    </w:tbl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  <w:t> 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5. Этап применения знаний (работа с историческим источником — развитие критического мышления). (5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Научить видеть разные точки зрения на исторические события, анализировать источник.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Деятельность учителя: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Мы изучили, как реформы описал учебник. Но современники оценивали их иначе. Перед вами два взгляда на деятельность Избранной рады.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Задание: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Прочитайте отрывки и ответьте на вопрос: </w:t>
      </w: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Чем отличается оценка Избранной рады Иваном Грозным от оценки князя Курбского? Почему они расходились во мнениях?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Источник</w:t>
      </w:r>
      <w:proofErr w:type="gramStart"/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(Иван Грозный):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</w:t>
      </w: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«...Поп Сильвестр и Алексей Адашев самовластно управляли государство... бояр и вельмож, которые хотели служить нам и земле правдою, всякими мерами отгоняли, а сами самовластно боярство и власть управляли...».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br/>
      </w: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Источник</w:t>
      </w:r>
      <w:proofErr w:type="gramStart"/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Б</w:t>
      </w:r>
      <w:proofErr w:type="gramEnd"/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 xml:space="preserve"> (Андрей Курбский):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</w:t>
      </w:r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 xml:space="preserve">«...Избранная рада... </w:t>
      </w:r>
      <w:proofErr w:type="spellStart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устрояла</w:t>
      </w:r>
      <w:proofErr w:type="spellEnd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 xml:space="preserve"> землю так хорошо, что никто не </w:t>
      </w:r>
      <w:proofErr w:type="gramStart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смел</w:t>
      </w:r>
      <w:proofErr w:type="gramEnd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 xml:space="preserve"> не только обидеть, но и быть обиженным... и все это делалось советом и согласием всех людей...»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proofErr w:type="gramStart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(Ожидаемый ответ:</w:t>
      </w:r>
      <w:proofErr w:type="gramEnd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 xml:space="preserve"> Иван IV считал, что советники узурпировали власть (критический взгляд), а Курбский считал, что они правили справедливо (положительный взгляд). </w:t>
      </w:r>
      <w:proofErr w:type="gramStart"/>
      <w:r w:rsidRPr="00D45D35">
        <w:rPr>
          <w:rFonts w:ascii="Times New Roman" w:eastAsia="Times New Roman" w:hAnsi="Times New Roman" w:cs="Times New Roman"/>
          <w:i/>
          <w:iCs/>
          <w:color w:val="0D0E11"/>
          <w:sz w:val="28"/>
          <w:szCs w:val="28"/>
          <w:shd w:val="clear" w:color="auto" w:fill="FFFFFF"/>
          <w:lang w:eastAsia="ru-RU"/>
        </w:rPr>
        <w:t>Расхождение связано с их разными позициями: царь стремился к единовластию, а князь защищал права аристократии и сословного представительства).</w:t>
      </w:r>
      <w:proofErr w:type="gramEnd"/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6. Итог урока и рефлексия. (3 мин)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Цель:</w:t>
      </w:r>
      <w:r w:rsidRPr="00D45D35">
        <w:rPr>
          <w:rFonts w:ascii="Times New Roman" w:eastAsia="Times New Roman" w:hAnsi="Times New Roman" w:cs="Times New Roman"/>
          <w:color w:val="0D0E11"/>
          <w:sz w:val="28"/>
          <w:szCs w:val="28"/>
          <w:shd w:val="clear" w:color="auto" w:fill="FFFFFF"/>
          <w:lang w:eastAsia="ru-RU"/>
        </w:rPr>
        <w:t> Осознание учащимися своей учебной деятельности, самооценка результатов.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Беседа с классом:</w:t>
      </w:r>
    </w:p>
    <w:p w:rsidR="00D57E2F" w:rsidRPr="00D45D35" w:rsidRDefault="00D57E2F" w:rsidP="00D57E2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Проблемный вопрос начала урока: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 Итак, удалось ли военными реформами решить поставленные задачи? (Да, армия стала сильнее, что 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lastRenderedPageBreak/>
        <w:t>позволило взять Казань в 1552 г., Астрахань в 1556 г., начать Ливонскую войну).</w:t>
      </w:r>
    </w:p>
    <w:p w:rsidR="00D57E2F" w:rsidRPr="00D45D35" w:rsidRDefault="00D57E2F" w:rsidP="00D57E2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 чем проявилось развитие критического мышления на нашем уроке? (Мы сравнивали реформы, искали причины и следствия, анализировали мнения Ивана Грозного и Курбского).</w:t>
      </w:r>
    </w:p>
    <w:p w:rsidR="00D57E2F" w:rsidRPr="00D45D35" w:rsidRDefault="00D57E2F" w:rsidP="00D57E2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Рефлексия «Плюс-минус-интересно»:</w:t>
      </w:r>
    </w:p>
    <w:p w:rsidR="00D57E2F" w:rsidRPr="00D45D35" w:rsidRDefault="00D57E2F" w:rsidP="00D57E2F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было самым важным на уроке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? (+)</w:t>
      </w:r>
      <w:proofErr w:type="gramEnd"/>
    </w:p>
    <w:p w:rsidR="00D57E2F" w:rsidRPr="00D45D35" w:rsidRDefault="00D57E2F" w:rsidP="00D57E2F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осталось непонятным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? (-)</w:t>
      </w:r>
      <w:proofErr w:type="gramEnd"/>
    </w:p>
    <w:p w:rsidR="00D57E2F" w:rsidRPr="00D45D35" w:rsidRDefault="00D57E2F" w:rsidP="00D57E2F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 было интересно узнать? (интересно)</w:t>
      </w:r>
    </w:p>
    <w:p w:rsidR="00D57E2F" w:rsidRPr="00D45D35" w:rsidRDefault="00D57E2F" w:rsidP="00D57E2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0D0E11"/>
          <w:sz w:val="28"/>
          <w:szCs w:val="28"/>
          <w:shd w:val="clear" w:color="auto" w:fill="FFFFFF"/>
          <w:lang w:eastAsia="ru-RU"/>
        </w:rPr>
        <w:t>7. Домашнее задание (дифференцированное). (2 мин)</w:t>
      </w:r>
    </w:p>
    <w:p w:rsidR="00D57E2F" w:rsidRPr="00D45D35" w:rsidRDefault="00D57E2F" w:rsidP="00D57E2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Базовы</w:t>
      </w:r>
      <w:bookmarkStart w:id="0" w:name="_GoBack"/>
      <w:bookmarkEnd w:id="0"/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й уровень: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Параграф учебника, выучить записи в тетради.</w:t>
      </w:r>
    </w:p>
    <w:p w:rsidR="00D57E2F" w:rsidRPr="00D45D35" w:rsidRDefault="00D57E2F" w:rsidP="00D57E2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t>Повышенный уровень (задание на критическое мышление):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Напишите короткое эссе-размышление (до 10 предложений) на тему: </w:t>
      </w: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«Почему сильная армия необходима для создания централизованного государства в XVI веке, и актуально ли это сегодня?»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Аргументируйте свой ответ</w:t>
      </w:r>
      <w:proofErr w:type="gram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D57E2F" w:rsidRPr="00D45D35" w:rsidRDefault="00D57E2F" w:rsidP="00D57E2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45D35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Для желающих:</w:t>
      </w:r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 Подготовить сообщение об Андрее </w:t>
      </w:r>
      <w:proofErr w:type="spellStart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Чохове</w:t>
      </w:r>
      <w:proofErr w:type="spellEnd"/>
      <w:r w:rsidRPr="00D45D3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или о вооружении русского воина XVI века.</w:t>
      </w:r>
    </w:p>
    <w:p w:rsidR="00E80F5D" w:rsidRDefault="00E80F5D"/>
    <w:sectPr w:rsidR="00E80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34283"/>
    <w:multiLevelType w:val="multilevel"/>
    <w:tmpl w:val="B650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364736"/>
    <w:multiLevelType w:val="multilevel"/>
    <w:tmpl w:val="4AD08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D3F99"/>
    <w:multiLevelType w:val="multilevel"/>
    <w:tmpl w:val="4288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BA2111"/>
    <w:multiLevelType w:val="multilevel"/>
    <w:tmpl w:val="734A7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C23DD"/>
    <w:multiLevelType w:val="multilevel"/>
    <w:tmpl w:val="155CE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E250B3"/>
    <w:multiLevelType w:val="multilevel"/>
    <w:tmpl w:val="32346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3C4825"/>
    <w:multiLevelType w:val="multilevel"/>
    <w:tmpl w:val="DDBC2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DD0786"/>
    <w:multiLevelType w:val="multilevel"/>
    <w:tmpl w:val="7CC40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9F5164"/>
    <w:multiLevelType w:val="multilevel"/>
    <w:tmpl w:val="75748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AF16D3"/>
    <w:multiLevelType w:val="multilevel"/>
    <w:tmpl w:val="8A8C9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447C5"/>
    <w:multiLevelType w:val="hybridMultilevel"/>
    <w:tmpl w:val="9AB0CAA6"/>
    <w:lvl w:ilvl="0" w:tplc="C27CB0EA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E2F"/>
    <w:rsid w:val="00D57E2F"/>
    <w:rsid w:val="00E8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E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2026-06-05T12:42:00Z</dcterms:created>
  <dcterms:modified xsi:type="dcterms:W3CDTF">2026-06-05T13:02:00Z</dcterms:modified>
</cp:coreProperties>
</file>