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95890" w14:textId="77777777" w:rsidR="0031198F" w:rsidRPr="0031198F" w:rsidRDefault="0031198F" w:rsidP="003119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198F">
        <w:rPr>
          <w:rFonts w:ascii="Times New Roman" w:hAnsi="Times New Roman" w:cs="Times New Roman"/>
          <w:b/>
          <w:bCs/>
          <w:sz w:val="28"/>
          <w:szCs w:val="28"/>
        </w:rPr>
        <w:t>ОСОБЕННОСТИ УЧЕБНОГО СТРЕССА У СТУДЕНТОВ КОЛЛЕДЖА: ТЕОРИЯ И ПРАКТИКА</w:t>
      </w:r>
    </w:p>
    <w:p w14:paraId="2E845D1A" w14:textId="003DD508" w:rsidR="0031198F" w:rsidRPr="0031198F" w:rsidRDefault="0031198F" w:rsidP="0031198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198F">
        <w:rPr>
          <w:rFonts w:ascii="Times New Roman" w:hAnsi="Times New Roman" w:cs="Times New Roman"/>
          <w:b/>
          <w:bCs/>
          <w:sz w:val="28"/>
          <w:szCs w:val="28"/>
        </w:rPr>
        <w:t>Усиркова</w:t>
      </w:r>
      <w:proofErr w:type="spellEnd"/>
      <w:r w:rsidRPr="0031198F">
        <w:rPr>
          <w:rFonts w:ascii="Times New Roman" w:hAnsi="Times New Roman" w:cs="Times New Roman"/>
          <w:b/>
          <w:bCs/>
          <w:sz w:val="28"/>
          <w:szCs w:val="28"/>
        </w:rPr>
        <w:t xml:space="preserve"> В.В.</w:t>
      </w:r>
      <w:r w:rsidRPr="0031198F">
        <w:rPr>
          <w:rFonts w:ascii="Times New Roman" w:hAnsi="Times New Roman" w:cs="Times New Roman"/>
          <w:sz w:val="28"/>
          <w:szCs w:val="28"/>
        </w:rPr>
        <w:br/>
      </w:r>
    </w:p>
    <w:p w14:paraId="26F476AE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i/>
          <w:iCs/>
          <w:sz w:val="28"/>
          <w:szCs w:val="28"/>
        </w:rPr>
        <w:t>Аннотация.</w:t>
      </w:r>
      <w:r w:rsidRPr="0031198F">
        <w:rPr>
          <w:rFonts w:ascii="Times New Roman" w:hAnsi="Times New Roman" w:cs="Times New Roman"/>
          <w:sz w:val="28"/>
          <w:szCs w:val="28"/>
        </w:rPr>
        <w:t xml:space="preserve"> В статье представлены результаты теоретического и эмпирического исследования учебного стресса у студентов колледжа. Раскрывается сущность понятия «стресс», анализируются основные причины и проявления стресса в образовательной среде. Приводятся данные диагностики, проведённой на базе ГБОУ ПОО «Златоустовский техникум технологий и экономики» (n=20). Выявлены ведущие стресс-факторы, наиболее распространённые симптомы стресса и способы его преодоления. Предложены практические рекомендации по профилактике стресса и повышению стрессоустойчивости студентов.</w:t>
      </w:r>
    </w:p>
    <w:p w14:paraId="55453EE2" w14:textId="5F4F4CB0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i/>
          <w:iCs/>
          <w:sz w:val="28"/>
          <w:szCs w:val="28"/>
        </w:rPr>
        <w:t>Ключевые слова:</w:t>
      </w:r>
      <w:r w:rsidRPr="0031198F">
        <w:rPr>
          <w:rFonts w:ascii="Times New Roman" w:hAnsi="Times New Roman" w:cs="Times New Roman"/>
          <w:sz w:val="28"/>
          <w:szCs w:val="28"/>
        </w:rPr>
        <w:t xml:space="preserve"> учебный стресс, студенты колледжа, дистресс, стрессоустойчивость, методы релаксации, профилактика стресса.</w:t>
      </w:r>
    </w:p>
    <w:p w14:paraId="5C8A4D60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Введение</w:t>
      </w:r>
    </w:p>
    <w:p w14:paraId="40C73D95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Студенческая жизнь традиционно рассматривается как один из наиболее напряжённых периодов в жизни человека, сопровождающийся высокой интеллектуальной, эмоциональной и психофизической нагрузкой. Необходимость усвоения большого объёма информации, регулярная аттестация, совмещение учёбы с другими видами активности, а зачастую и проблемы социально-бытового характера создают благоприятную почву для развития хронического стресса. Как отмечается в психолого-педагогической литературе, учебный стресс при отсутствии своевременной коррекции может приводить к снижению успеваемости, развитию неврозов, психосоматических заболеваний и дезадаптации личности. В связи с этим проблема исследования особенностей учебного стресса и поиска эффективных методов его преодоления приобретает высокую актуальность для системы среднего профессионального образования.</w:t>
      </w:r>
    </w:p>
    <w:p w14:paraId="36925193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Теоретические аспекты учебного стресса</w:t>
      </w:r>
    </w:p>
    <w:p w14:paraId="26504314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 xml:space="preserve">Понятие «стресс» было введено в научный оборот канадским физиологом Г. Селье в 1936 году. Под стрессом он понимал неспецифическую реакцию организма на любое предъявленное к нему требование, обеспечивающую адаптацию к изменившимся условиям среды. В современной психологии выделяют две основные формы стресса: эустресс (мобилизующий, полезный стресс) и дистресс (деструктивный, вредоносный). </w:t>
      </w:r>
      <w:r w:rsidRPr="0031198F">
        <w:rPr>
          <w:rFonts w:ascii="Times New Roman" w:hAnsi="Times New Roman" w:cs="Times New Roman"/>
          <w:sz w:val="28"/>
          <w:szCs w:val="28"/>
        </w:rPr>
        <w:lastRenderedPageBreak/>
        <w:t>Применительно к учебной деятельности наиболее часто речь идёт именно о дистрессе, возникающем при превышении адаптационных возможностей студента.</w:t>
      </w:r>
    </w:p>
    <w:p w14:paraId="702A2576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Стрессоры учебной деятельности могут быть разнообразны: высокая учебная нагрузка, жёсткие сроки сдачи работ, экзаменационная ситуация, конфликты с преподавателями или одногруппниками, неумение организовывать своё время, финансовые трудности, проживание вдали от дома. Особенностью учебного стресса является его пролонгированный характер: напряжение не ограничивается периодом сессии, а сохраняется в течение всего семестра, постепенно истощая нервную систему.</w:t>
      </w:r>
    </w:p>
    <w:p w14:paraId="1BEC1FD9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Физиологическими маркерами стресса выступают учащение пульса, повышение артериального давления, выброс кортизола и адреналина. На психологическом уровне стресс проявляется в виде повышенной тревожности, раздражительности, нарушении сна, снижении концентрации внимания и памяти, ощущении постоянной усталости и беспомощности. Важно подчеркнуть, что степень негативного влияния стресса во многом определяется индивидуально-типологическими особенностями личности: люди с высокой самооценкой и оптимистичным складом характера демонстрируют большую устойчивость к стрессорам.</w:t>
      </w:r>
    </w:p>
    <w:p w14:paraId="4C8E8499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Организация и методы эмпирического исследования</w:t>
      </w:r>
    </w:p>
    <w:p w14:paraId="1281C756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 xml:space="preserve">Исследование проводилось на базе ГБОУ ПОО «Златоустовский техникум технологий и экономики». В нём приняли участие студенты 1 курса специальности «Преподавание в начальных классах» в количестве 20 человек. Исследование включало два этапа. На первом этапе с помощью теста на учебный стресс (разработка Ю.В. Щербатых) выявлялись основные причины стресса, его симптомы и наиболее часто используемые студентами способы снятия напряжения. На втором этапе применялась методика самооценки стрессоустойчивости С. </w:t>
      </w:r>
      <w:proofErr w:type="spellStart"/>
      <w:r w:rsidRPr="0031198F">
        <w:rPr>
          <w:rFonts w:ascii="Times New Roman" w:hAnsi="Times New Roman" w:cs="Times New Roman"/>
          <w:sz w:val="28"/>
          <w:szCs w:val="28"/>
        </w:rPr>
        <w:t>Коухена</w:t>
      </w:r>
      <w:proofErr w:type="spellEnd"/>
      <w:r w:rsidRPr="0031198F">
        <w:rPr>
          <w:rFonts w:ascii="Times New Roman" w:hAnsi="Times New Roman" w:cs="Times New Roman"/>
          <w:sz w:val="28"/>
          <w:szCs w:val="28"/>
        </w:rPr>
        <w:t xml:space="preserve"> и Г. </w:t>
      </w:r>
      <w:proofErr w:type="spellStart"/>
      <w:r w:rsidRPr="0031198F">
        <w:rPr>
          <w:rFonts w:ascii="Times New Roman" w:hAnsi="Times New Roman" w:cs="Times New Roman"/>
          <w:sz w:val="28"/>
          <w:szCs w:val="28"/>
        </w:rPr>
        <w:t>Виллиансона</w:t>
      </w:r>
      <w:proofErr w:type="spellEnd"/>
      <w:r w:rsidRPr="0031198F">
        <w:rPr>
          <w:rFonts w:ascii="Times New Roman" w:hAnsi="Times New Roman" w:cs="Times New Roman"/>
          <w:sz w:val="28"/>
          <w:szCs w:val="28"/>
        </w:rPr>
        <w:t xml:space="preserve"> для определения уровня способности студентов противостоять стрессовым факторам.</w:t>
      </w:r>
    </w:p>
    <w:p w14:paraId="17C8FB59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Результаты исследования и их обсуждение</w:t>
      </w:r>
    </w:p>
    <w:p w14:paraId="145F354A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 xml:space="preserve">Анализ причин учебного стресса показал, что наиболее значимыми стресс-факторами для студентов техникума являются большая учебная нагрузка (средний балл 5,85 из 10) и страх перед будущим (5,55). Наименее значимыми оказались отсутствие учебников (1 балл) и проблемы совместного проживания с другими студентами (1,6). Промежуточное положение заняли такие факторы, как неумение распоряжаться финансами (4,3), проблемы в </w:t>
      </w:r>
      <w:r w:rsidRPr="0031198F">
        <w:rPr>
          <w:rFonts w:ascii="Times New Roman" w:hAnsi="Times New Roman" w:cs="Times New Roman"/>
          <w:sz w:val="28"/>
          <w:szCs w:val="28"/>
        </w:rPr>
        <w:lastRenderedPageBreak/>
        <w:t>личной жизни (4,2), стеснительность (3,85) и неумение организовать режим дня (3,8). Полученные данные позволяют утверждать, что ведущую роль в формировании учебного стресса играют именно академические факторы и связанная с ними неопределённость будущего профессионального пути.</w:t>
      </w:r>
    </w:p>
    <w:p w14:paraId="238C14F4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В структуре проявлений стресса наиболее высокие оценки получили: плохой сон (5,65), ощущение нехватки времени и спешка (4,65), головные боли (4,65), низкая работоспособность (4,4) и раздражительность (4,4). Наименее выраженными оказались физиологические симптомы: затруднённое дыхание (1,8), учащённое сердцебиение (2,6) и нарушения социальных контактов (2,65). Таким образом, стресс у исследуемой группы проявляется преимущественно на психологическом и поведенческом уровнях, затрагивая когнитивные процессы и эмоциональное состояние, в то время как соматические реакции выражены умеренно.</w:t>
      </w:r>
    </w:p>
    <w:p w14:paraId="500C898A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Что касается способов преодоления стресса, абсолютное большинство студентов (100%) назвали сон в качестве основного восстановительного метода. Высокую популярность также имеют общение с друзьями (89%), поддержка родителей (89%) и прогулки на свежем воздухе (85%). Значительная часть респондентов указала на хобби (74%) и вкусную еду (77%). Положительным моментом является полное отсутствие выбора таких деструктивных стратегий, как употребление алкоголя, курение или приём наркотиков. В то же время лишь 35,5% студентов используют физическую активность для снятия стресса, что указывает на потенциальный резерв для повышения стрессоустойчивости через внедрение регулярных занятий спортом.</w:t>
      </w:r>
    </w:p>
    <w:p w14:paraId="0C05561E" w14:textId="77777777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Результаты оценки уровня стрессоустойчивости показали, что 15% студентов имеют хороший уровень (высокая способность противостоять стрессу), 70% — удовлетворительный, а 15% — плохой (низкая стрессоустойчивость). Средний балл по группе составил 20 из 40 возможных, что соответствует удовлетворительному уровню и свидетельствует о необходимости целенаправленной работы по развитию навыков саморегуляции и управления стрессом.</w:t>
      </w:r>
    </w:p>
    <w:p w14:paraId="43C56E5A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Практические рекомендации по профилактике стресса</w:t>
      </w:r>
    </w:p>
    <w:p w14:paraId="0827480B" w14:textId="77777777" w:rsidR="0031198F" w:rsidRPr="0031198F" w:rsidRDefault="0031198F" w:rsidP="0031198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На основе полученных данных были разработаны рекомендации для студентов техникума, включающие следующие направления.</w:t>
      </w:r>
    </w:p>
    <w:p w14:paraId="66037D33" w14:textId="77777777" w:rsidR="0031198F" w:rsidRPr="0031198F" w:rsidRDefault="0031198F" w:rsidP="0031198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 xml:space="preserve">Регулярное освоение техник релаксации. Простейшая дыхательная гимнастика (медленный выдох, глубокий вдох, задержка дыхания на 4–6 </w:t>
      </w:r>
      <w:r w:rsidRPr="0031198F">
        <w:rPr>
          <w:rFonts w:ascii="Times New Roman" w:hAnsi="Times New Roman" w:cs="Times New Roman"/>
          <w:sz w:val="28"/>
          <w:szCs w:val="28"/>
        </w:rPr>
        <w:lastRenderedPageBreak/>
        <w:t>секунд, повтор 6–8 раз) позволяет быстро снизить физиологическое возбуждение в стрессовой ситуации.</w:t>
      </w:r>
    </w:p>
    <w:p w14:paraId="2EE6F800" w14:textId="77777777" w:rsidR="0031198F" w:rsidRPr="0031198F" w:rsidRDefault="0031198F" w:rsidP="0031198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Рационализация питания. В периоды повышенной нагрузки рекомендуется включать в рацион продукты, богатые витаминами группы В (В1, В2, В3, В6), которые поддерживают работу нервной системы: орехи, гречка, бобовые, мясо птицы, рыба, яйца, зелёные овощи.</w:t>
      </w:r>
    </w:p>
    <w:p w14:paraId="6DC4F61C" w14:textId="77777777" w:rsidR="0031198F" w:rsidRPr="0031198F" w:rsidRDefault="0031198F" w:rsidP="0031198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Гигиена сна. Оптимальная продолжительность сна — 7–8 часов, отход ко сну желателен не позднее 23:00. Перед сном следует избегать стимуляторов (кофеин, сахар, алкоголь) и создавать расслабляющую атмосферу (тёплая ванна, спокойная музыка).</w:t>
      </w:r>
    </w:p>
    <w:p w14:paraId="38226F68" w14:textId="77777777" w:rsidR="0031198F" w:rsidRPr="0031198F" w:rsidRDefault="0031198F" w:rsidP="0031198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Тайм-менеджмент. Ежевечернее планирование следующего дня с выделением приоритетных задач помогает снизить тревогу, связанную с дефицитом времени и неопределённостью.</w:t>
      </w:r>
    </w:p>
    <w:p w14:paraId="1C18BD87" w14:textId="77777777" w:rsidR="0031198F" w:rsidRPr="0031198F" w:rsidRDefault="0031198F" w:rsidP="0031198F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Развитие позитивного мышления. Упражнение «Плюсы и минусы» (запись на листе бумаги того, что вызывает стресс, и возможных позитивных сторон ситуации) способствует формированию более гибкого и оптимистичного взгляда на трудности.</w:t>
      </w:r>
    </w:p>
    <w:p w14:paraId="7C2BA839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Заключение</w:t>
      </w:r>
    </w:p>
    <w:p w14:paraId="377CF2FE" w14:textId="1F5B8949" w:rsidR="0031198F" w:rsidRPr="0031198F" w:rsidRDefault="0031198F" w:rsidP="003119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Проведённое исследование подтвердило, что учебный стресс является значимой проблемой для студентов техникума, причём основными его факторами выступают большая учебная нагрузка и тревога о будущем. Большинство студентов демонстрируют удовлетворительный уровень стрессоустойчивости, однако имеют место и случаи низкой стрессоустойчивости, требующие внимания со стороны психологов и педагогов. Преобладающими способами совладания со стрессом являются сон, общение и поддержка близких. Внедрение в образовательный процесс техникума программ обучения релаксационным техникам, основам тайм-менеджмента и здорового питания позволит значительно повысить адаптационные возможности студентов и минимизировать негативные последствия учебного стресса.</w:t>
      </w:r>
    </w:p>
    <w:p w14:paraId="4F82D649" w14:textId="77777777" w:rsidR="0031198F" w:rsidRPr="0031198F" w:rsidRDefault="0031198F" w:rsidP="0031198F">
      <w:p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Список литературы (фрагмент по требованиям ГОСТ):</w:t>
      </w:r>
    </w:p>
    <w:p w14:paraId="69638A74" w14:textId="77777777" w:rsidR="0031198F" w:rsidRPr="0031198F" w:rsidRDefault="0031198F" w:rsidP="0031198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Селье Г. Стресс без дистресса. – М.: Прогресс, 1982. – 124 с.</w:t>
      </w:r>
    </w:p>
    <w:p w14:paraId="2AC37F79" w14:textId="77777777" w:rsidR="0031198F" w:rsidRPr="0031198F" w:rsidRDefault="0031198F" w:rsidP="0031198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Щербатых Ю.В. Психология стресса и методы коррекции. – СПб.: Питер, 2012. – 256 с.</w:t>
      </w:r>
    </w:p>
    <w:p w14:paraId="28FE1E0C" w14:textId="77777777" w:rsidR="0031198F" w:rsidRPr="0031198F" w:rsidRDefault="0031198F" w:rsidP="0031198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lastRenderedPageBreak/>
        <w:t xml:space="preserve">Майерс Д. </w:t>
      </w:r>
      <w:proofErr w:type="gramStart"/>
      <w:r w:rsidRPr="0031198F">
        <w:rPr>
          <w:rFonts w:ascii="Times New Roman" w:hAnsi="Times New Roman" w:cs="Times New Roman"/>
          <w:sz w:val="28"/>
          <w:szCs w:val="28"/>
        </w:rPr>
        <w:t>Психология :</w:t>
      </w:r>
      <w:proofErr w:type="gramEnd"/>
      <w:r w:rsidRPr="0031198F">
        <w:rPr>
          <w:rFonts w:ascii="Times New Roman" w:hAnsi="Times New Roman" w:cs="Times New Roman"/>
          <w:sz w:val="28"/>
          <w:szCs w:val="28"/>
        </w:rPr>
        <w:t xml:space="preserve"> в 2 т. – 6-е изд. – </w:t>
      </w:r>
      <w:proofErr w:type="gramStart"/>
      <w:r w:rsidRPr="0031198F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31198F">
        <w:rPr>
          <w:rFonts w:ascii="Times New Roman" w:hAnsi="Times New Roman" w:cs="Times New Roman"/>
          <w:sz w:val="28"/>
          <w:szCs w:val="28"/>
        </w:rPr>
        <w:t xml:space="preserve"> Гардарики, 2009. – Т. 1. – 640 с.</w:t>
      </w:r>
    </w:p>
    <w:p w14:paraId="37D38B13" w14:textId="77777777" w:rsidR="0031198F" w:rsidRPr="0031198F" w:rsidRDefault="0031198F" w:rsidP="0031198F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1198F">
        <w:rPr>
          <w:rFonts w:ascii="Times New Roman" w:hAnsi="Times New Roman" w:cs="Times New Roman"/>
          <w:sz w:val="28"/>
          <w:szCs w:val="28"/>
        </w:rPr>
        <w:t>Китаев-Смык Л.А. Психология стресса. – М.: Наука, 2009. – 368 с.</w:t>
      </w:r>
    </w:p>
    <w:p w14:paraId="3C89D15B" w14:textId="77777777" w:rsidR="000C7E92" w:rsidRPr="0031198F" w:rsidRDefault="000C7E92" w:rsidP="0031198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C7E92" w:rsidRPr="00311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7D7A"/>
    <w:multiLevelType w:val="multilevel"/>
    <w:tmpl w:val="FE34D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2769CB"/>
    <w:multiLevelType w:val="multilevel"/>
    <w:tmpl w:val="B1A6A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060D41"/>
    <w:multiLevelType w:val="multilevel"/>
    <w:tmpl w:val="39247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A93CDB"/>
    <w:multiLevelType w:val="multilevel"/>
    <w:tmpl w:val="B5A88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1504547">
    <w:abstractNumId w:val="1"/>
  </w:num>
  <w:num w:numId="2" w16cid:durableId="1817330450">
    <w:abstractNumId w:val="0"/>
  </w:num>
  <w:num w:numId="3" w16cid:durableId="588664138">
    <w:abstractNumId w:val="2"/>
  </w:num>
  <w:num w:numId="4" w16cid:durableId="710035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E92"/>
    <w:rsid w:val="000C7E92"/>
    <w:rsid w:val="00191405"/>
    <w:rsid w:val="0031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0D392"/>
  <w15:chartTrackingRefBased/>
  <w15:docId w15:val="{1A439BD6-BA6C-48C6-900F-CC2C2B92C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7E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7E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7E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7E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7E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7E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7E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7E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7E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E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7E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7E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7E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7E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7E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7E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7E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7E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7E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7E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7E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7E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7E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7E9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7E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7E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7E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7E9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7E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1299</Words>
  <Characters>7406</Characters>
  <Application>Microsoft Office Word</Application>
  <DocSecurity>0</DocSecurity>
  <Lines>61</Lines>
  <Paragraphs>17</Paragraphs>
  <ScaleCrop>false</ScaleCrop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2026-05-18T06:51:00Z</dcterms:created>
  <dcterms:modified xsi:type="dcterms:W3CDTF">2026-05-18T06:55:00Z</dcterms:modified>
</cp:coreProperties>
</file>