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gif" ContentType="image/gi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BC76A3">
      <w:pPr>
        <w:spacing w:after="0" w:line="360" w:lineRule="auto"/>
        <w:ind w:firstLine="709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СЦЕНАРИЙ</w:t>
      </w:r>
    </w:p>
    <w:p w14:paraId="5A8D69C7">
      <w:pPr>
        <w:pStyle w:val="5"/>
        <w:keepNext w:val="0"/>
        <w:keepLines w:val="0"/>
        <w:widowControl/>
        <w:suppressLineNumbers w:val="0"/>
        <w:jc w:val="center"/>
      </w:pPr>
      <w:r>
        <w:drawing>
          <wp:inline distT="0" distB="0" distL="114300" distR="114300">
            <wp:extent cx="4941570" cy="3095625"/>
            <wp:effectExtent l="0" t="0" r="11430" b="13335"/>
            <wp:docPr id="2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41570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20A487C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Ведущий</w:t>
      </w:r>
      <w:r>
        <w:rPr>
          <w:rFonts w:hint="default" w:ascii="Times New Roman" w:hAnsi="Times New Roman" w:cs="Times New Roman"/>
          <w:sz w:val="28"/>
          <w:szCs w:val="28"/>
        </w:rPr>
        <w:t>:                       Добрый день, дорогие гости,</w:t>
      </w:r>
    </w:p>
    <w:p w14:paraId="2A8CB631">
      <w:pPr>
        <w:spacing w:after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участники нашего конкурса,</w:t>
      </w:r>
    </w:p>
    <w:p w14:paraId="584A35F8">
      <w:pPr>
        <w:spacing w:after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уважаемое жюри!</w:t>
      </w:r>
    </w:p>
    <w:p w14:paraId="31F8C395">
      <w:pPr>
        <w:pStyle w:val="16"/>
        <w:shd w:val="clear" w:color="auto" w:fill="auto"/>
        <w:tabs>
          <w:tab w:val="left" w:pos="471"/>
        </w:tabs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63677F75">
      <w:pPr>
        <w:pStyle w:val="16"/>
        <w:shd w:val="clear" w:color="auto" w:fill="auto"/>
        <w:tabs>
          <w:tab w:val="left" w:pos="471"/>
        </w:tabs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Рады приветствовать вас на нашем конкурсе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- игре </w:t>
      </w:r>
      <w:r>
        <w:rPr>
          <w:rFonts w:hint="default" w:ascii="Times New Roman" w:hAnsi="Times New Roman" w:cs="Times New Roman"/>
          <w:sz w:val="28"/>
          <w:szCs w:val="28"/>
        </w:rPr>
        <w:t>«Экономи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ческий батл</w:t>
      </w:r>
      <w:r>
        <w:rPr>
          <w:rFonts w:hint="default" w:ascii="Times New Roman" w:hAnsi="Times New Roman" w:cs="Times New Roman"/>
          <w:sz w:val="28"/>
          <w:szCs w:val="28"/>
        </w:rPr>
        <w:t>»</w:t>
      </w:r>
    </w:p>
    <w:p w14:paraId="54CB4C62">
      <w:pPr>
        <w:pStyle w:val="17"/>
        <w:spacing w:line="240" w:lineRule="auto"/>
        <w:ind w:firstLine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Представляем вашему вниманию жюри :</w:t>
      </w:r>
    </w:p>
    <w:p w14:paraId="0A09268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Состав жюри :</w:t>
      </w:r>
    </w:p>
    <w:p w14:paraId="512D6219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1.</w:t>
      </w:r>
    </w:p>
    <w:p w14:paraId="4812A4C4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2.</w:t>
      </w:r>
    </w:p>
    <w:p w14:paraId="542BCC5E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3.</w:t>
      </w:r>
    </w:p>
    <w:p w14:paraId="1F1B121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Итак начинаем!</w:t>
      </w:r>
    </w:p>
    <w:p w14:paraId="7EC057AC">
      <w:pPr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</w:pPr>
    </w:p>
    <w:p w14:paraId="39B4C262">
      <w:pPr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</w:pPr>
    </w:p>
    <w:p w14:paraId="1057296A">
      <w:pPr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</w:pPr>
    </w:p>
    <w:p w14:paraId="361AF20B">
      <w:pPr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</w:pPr>
    </w:p>
    <w:p w14:paraId="0C5B3258">
      <w:pPr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</w:pPr>
    </w:p>
    <w:p w14:paraId="2A2C40B3">
      <w:pPr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</w:pPr>
    </w:p>
    <w:p w14:paraId="7006613C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 xml:space="preserve"> ЭТАП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- ПРЕДСТАВЛЕНИЕ КОМАНД</w:t>
      </w:r>
    </w:p>
    <w:p w14:paraId="7B0A3F99"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  <w:lang w:val="ru-RU"/>
        </w:rPr>
      </w:pPr>
      <w:r>
        <w:drawing>
          <wp:inline distT="0" distB="0" distL="114300" distR="114300">
            <wp:extent cx="2990215" cy="1789430"/>
            <wp:effectExtent l="0" t="0" r="12065" b="8890"/>
            <wp:docPr id="3" name="Изображение 2" descr="90efcfe4d270a8ba0af17ce0a590dfc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2" descr="90efcfe4d270a8ba0af17ce0a590dfc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90215" cy="178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2F393">
      <w:pPr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  <w:lang w:val="ru-RU"/>
        </w:rPr>
        <w:t>Провести жеребьевку!</w:t>
      </w:r>
    </w:p>
    <w:p w14:paraId="272D734E">
      <w:pPr>
        <w:pStyle w:val="17"/>
        <w:spacing w:line="360" w:lineRule="auto"/>
        <w:ind w:firstLine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18"/>
          <w:rFonts w:hint="default" w:ascii="Times New Roman" w:hAnsi="Times New Roman" w:cs="Times New Roman"/>
          <w:sz w:val="28"/>
          <w:szCs w:val="28"/>
        </w:rPr>
        <w:t>Командам необходимо :</w:t>
      </w:r>
    </w:p>
    <w:p w14:paraId="41A8E7FE">
      <w:pPr>
        <w:shd w:val="clear" w:color="auto" w:fill="FFFFFF"/>
        <w:spacing w:after="0" w:line="240" w:lineRule="auto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- сказать название команды;</w:t>
      </w:r>
    </w:p>
    <w:p w14:paraId="6AD382BF">
      <w:pPr>
        <w:pStyle w:val="5"/>
        <w:keepNext w:val="0"/>
        <w:keepLines w:val="0"/>
        <w:widowControl/>
        <w:suppressLineNumbers w:val="0"/>
        <w:spacing w:line="240" w:lineRule="auto"/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- озвучить девиз команды;</w:t>
      </w:r>
    </w:p>
    <w:p w14:paraId="16B2787F">
      <w:pPr>
        <w:shd w:val="clear" w:color="auto" w:fill="FFFFFF"/>
        <w:spacing w:after="0" w:line="360" w:lineRule="auto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- представить капитана и эмблему команды.</w:t>
      </w:r>
    </w:p>
    <w:p w14:paraId="6A69333C">
      <w:pPr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 xml:space="preserve">!!!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можно заработать 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lang w:val="en-US"/>
        </w:rPr>
        <w:t>Max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</w:rPr>
        <w:t xml:space="preserve"> – 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</w:rPr>
        <w:t xml:space="preserve"> балла</w:t>
      </w:r>
    </w:p>
    <w:p w14:paraId="51A9D0F2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en-US"/>
        </w:rPr>
      </w:pPr>
    </w:p>
    <w:p w14:paraId="391133ED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en-US"/>
        </w:rPr>
      </w:pPr>
    </w:p>
    <w:p w14:paraId="0C037134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en-US"/>
        </w:rPr>
        <w:t>2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 xml:space="preserve"> ЭТАП  – ТЕРМИНОЛОГИЯ</w:t>
      </w:r>
    </w:p>
    <w:p w14:paraId="010E60B9">
      <w:pPr>
        <w:pStyle w:val="5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листе бумаги</w:t>
      </w:r>
      <w:r>
        <w:rPr>
          <w:rFonts w:hint="default" w:ascii="Times New Roman" w:hAnsi="Times New Roman" w:cs="Times New Roman"/>
          <w:sz w:val="28"/>
          <w:szCs w:val="28"/>
        </w:rPr>
        <w:t xml:space="preserve"> написа</w:t>
      </w:r>
      <w:r>
        <w:rPr>
          <w:rFonts w:hint="default" w:cs="Times New Roman"/>
          <w:sz w:val="28"/>
          <w:szCs w:val="28"/>
          <w:lang w:val="ru-RU"/>
        </w:rPr>
        <w:t>ть</w:t>
      </w:r>
      <w:r>
        <w:rPr>
          <w:rFonts w:hint="default" w:ascii="Times New Roman" w:hAnsi="Times New Roman" w:cs="Times New Roman"/>
          <w:sz w:val="28"/>
          <w:szCs w:val="28"/>
        </w:rPr>
        <w:t xml:space="preserve"> ключевое слово -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ПРОИЗВОДСТВО</w:t>
      </w:r>
      <w:r>
        <w:rPr>
          <w:rFonts w:hint="default" w:ascii="Times New Roman" w:hAnsi="Times New Roman" w:cs="Times New Roman"/>
          <w:sz w:val="28"/>
          <w:szCs w:val="28"/>
        </w:rPr>
        <w:t xml:space="preserve"> (12 БУКВ), </w:t>
      </w:r>
    </w:p>
    <w:p w14:paraId="4F1D3ADD">
      <w:pPr>
        <w:pStyle w:val="5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 время каждой команде необходимо написать термин (понятие) связанное с «Экономикой».</w:t>
      </w:r>
    </w:p>
    <w:p w14:paraId="233696F4">
      <w:pPr>
        <w:pStyle w:val="5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Слова должны начинаться с первой буквы, слово должно быть одно.</w:t>
      </w:r>
    </w:p>
    <w:p w14:paraId="1D506BA6">
      <w:pPr>
        <w:pStyle w:val="5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Время - 10 минут.</w:t>
      </w:r>
    </w:p>
    <w:p w14:paraId="4F1EEF8F">
      <w:pPr>
        <w:pStyle w:val="5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Каждый правильный термин приносит команде –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1 балл.</w:t>
      </w:r>
    </w:p>
    <w:p w14:paraId="7BFB02EE">
      <w:pPr>
        <w:pStyle w:val="5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Кто справляется по времени быстрее остальных команд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+ </w:t>
      </w:r>
      <w:r>
        <w:rPr>
          <w:rFonts w:hint="default" w:cs="Times New Roman"/>
          <w:b/>
          <w:bCs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балл.</w:t>
      </w:r>
    </w:p>
    <w:p w14:paraId="29D5D895">
      <w:pPr>
        <w:pStyle w:val="5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</w:pPr>
    </w:p>
    <w:p w14:paraId="3DED0FCD">
      <w:pPr>
        <w:pStyle w:val="5"/>
        <w:shd w:val="clear" w:color="auto" w:fill="FFFFFF"/>
        <w:spacing w:before="0" w:beforeAutospacing="0" w:after="150" w:afterAutospacing="0"/>
        <w:jc w:val="center"/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</w:pPr>
    </w:p>
    <w:p w14:paraId="75E4A44B">
      <w:pPr>
        <w:pStyle w:val="5"/>
        <w:shd w:val="clear" w:color="auto" w:fill="FFFFFF"/>
        <w:spacing w:before="0" w:beforeAutospacing="0" w:after="150" w:afterAutospacing="0"/>
        <w:jc w:val="center"/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</w:pPr>
    </w:p>
    <w:p w14:paraId="799758DC">
      <w:pPr>
        <w:pStyle w:val="5"/>
        <w:shd w:val="clear" w:color="auto" w:fill="FFFFFF"/>
        <w:spacing w:before="0" w:beforeAutospacing="0" w:after="150" w:afterAutospacing="0"/>
        <w:jc w:val="center"/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</w:pPr>
    </w:p>
    <w:p w14:paraId="5EF41E4B">
      <w:pPr>
        <w:pStyle w:val="5"/>
        <w:shd w:val="clear" w:color="auto" w:fill="FFFFFF"/>
        <w:spacing w:before="0" w:beforeAutospacing="0" w:after="150" w:afterAutospacing="0"/>
        <w:jc w:val="center"/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</w:pPr>
    </w:p>
    <w:p w14:paraId="65C1C156">
      <w:pPr>
        <w:pStyle w:val="5"/>
        <w:shd w:val="clear" w:color="auto" w:fill="FFFFFF"/>
        <w:spacing w:before="0" w:beforeAutospacing="0" w:after="150" w:afterAutospacing="0"/>
        <w:jc w:val="center"/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</w:pPr>
    </w:p>
    <w:p w14:paraId="42EA9FBF">
      <w:pPr>
        <w:pStyle w:val="5"/>
        <w:shd w:val="clear" w:color="auto" w:fill="FFFFFF"/>
        <w:spacing w:before="0" w:beforeAutospacing="0" w:after="150" w:afterAutospacing="0"/>
        <w:jc w:val="center"/>
        <w:rPr>
          <w:rFonts w:hint="default"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>3 ЭТАП –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u w:val="single"/>
        </w:rPr>
        <w:t>ДЕНЬГИ ЛЮБЯТ СЧЕТ</w:t>
      </w:r>
    </w:p>
    <w:p w14:paraId="11B7D166">
      <w:pPr>
        <w:pStyle w:val="5"/>
        <w:shd w:val="clear" w:color="auto" w:fill="FFFFFF"/>
        <w:spacing w:before="0" w:beforeAutospacing="0" w:after="150" w:afterAutospacing="0"/>
        <w:jc w:val="center"/>
        <w:rPr>
          <w:rFonts w:hint="default" w:ascii="Times New Roman" w:hAnsi="Times New Roman" w:cs="Times New Roman"/>
          <w:b/>
          <w:color w:val="000000"/>
          <w:sz w:val="28"/>
          <w:szCs w:val="28"/>
          <w:u w:val="single"/>
        </w:rPr>
      </w:pPr>
      <w:r>
        <w:drawing>
          <wp:inline distT="0" distB="0" distL="114300" distR="114300">
            <wp:extent cx="4018915" cy="1905635"/>
            <wp:effectExtent l="0" t="0" r="4445" b="14605"/>
            <wp:docPr id="6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18915" cy="190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133EE">
      <w:pPr>
        <w:pStyle w:val="5"/>
        <w:spacing w:before="0" w:beforeAutospacing="0" w:after="150" w:afterAutospacing="0" w:line="360" w:lineRule="auto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В данном конкурсе необходимо  на скорость пересчитать деньги в своей  «кассе» и результат предоставить жюри </w:t>
      </w:r>
    </w:p>
    <w:p w14:paraId="2728B417">
      <w:pPr>
        <w:pStyle w:val="5"/>
        <w:spacing w:before="0" w:beforeAutospacing="0" w:after="150" w:afterAutospacing="0"/>
        <w:rPr>
          <w:rFonts w:hint="default" w:ascii="Times New Roman" w:hAnsi="Times New Roman" w:cs="Times New Roman"/>
          <w:b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(можно заработать 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lang w:val="en-US"/>
        </w:rPr>
        <w:t>Max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</w:rPr>
        <w:t xml:space="preserve"> – 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</w:rPr>
        <w:t xml:space="preserve"> балла):</w:t>
      </w:r>
    </w:p>
    <w:p w14:paraId="2DBD5B54">
      <w:pPr>
        <w:pStyle w:val="5"/>
        <w:spacing w:before="0" w:beforeAutospacing="0" w:after="150" w:afterAutospacing="0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000000"/>
          <w:sz w:val="28"/>
          <w:szCs w:val="28"/>
        </w:rPr>
        <w:t>1 балл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– самой быстрой команде, </w:t>
      </w:r>
    </w:p>
    <w:p w14:paraId="7E4084A0">
      <w:pPr>
        <w:pStyle w:val="5"/>
        <w:spacing w:before="0" w:beforeAutospacing="0" w:after="150" w:afterAutospacing="0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000000"/>
          <w:sz w:val="28"/>
          <w:szCs w:val="28"/>
        </w:rPr>
        <w:t xml:space="preserve">1 балл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– за правильный счет, </w:t>
      </w:r>
    </w:p>
    <w:p w14:paraId="61390974">
      <w:pPr>
        <w:pStyle w:val="5"/>
        <w:spacing w:before="0" w:beforeAutospacing="0" w:after="150" w:afterAutospacing="0"/>
        <w:rPr>
          <w:rFonts w:hint="default" w:ascii="Times New Roman" w:hAnsi="Times New Roman" w:cs="Times New Roman"/>
          <w:b/>
          <w:color w:val="00000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000000"/>
          <w:sz w:val="28"/>
          <w:szCs w:val="28"/>
        </w:rPr>
        <w:t xml:space="preserve">1 балл - 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подбор денег по номиналу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A456D17">
      <w:pPr>
        <w:pStyle w:val="5"/>
        <w:shd w:val="clear" w:color="auto" w:fill="FFFFFF"/>
        <w:spacing w:before="0" w:beforeAutospacing="0" w:after="150" w:afterAutospacing="0"/>
        <w:rPr>
          <w:rFonts w:hint="default"/>
          <w:b w:val="0"/>
          <w:bCs w:val="0"/>
          <w:color w:val="000000"/>
          <w:sz w:val="28"/>
          <w:szCs w:val="28"/>
          <w:lang w:val="ru-RU" w:eastAsia="en-US"/>
        </w:rPr>
      </w:pPr>
      <w:r>
        <w:rPr>
          <w:rFonts w:hint="default"/>
          <w:b/>
          <w:bCs/>
          <w:color w:val="000000"/>
          <w:sz w:val="28"/>
          <w:szCs w:val="28"/>
          <w:lang w:val="ru-RU" w:eastAsia="en-US"/>
        </w:rPr>
        <w:t xml:space="preserve">1 балл </w:t>
      </w:r>
      <w:r>
        <w:rPr>
          <w:rFonts w:hint="default"/>
          <w:b w:val="0"/>
          <w:bCs w:val="0"/>
          <w:color w:val="000000"/>
          <w:sz w:val="28"/>
          <w:szCs w:val="28"/>
          <w:lang w:val="ru-RU" w:eastAsia="en-US"/>
        </w:rPr>
        <w:t>- правильно составлена опись купюр.</w:t>
      </w:r>
    </w:p>
    <w:p w14:paraId="552C8B03">
      <w:pPr>
        <w:pStyle w:val="5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</w:pPr>
    </w:p>
    <w:p w14:paraId="0DE92EC5">
      <w:pPr>
        <w:pStyle w:val="5"/>
        <w:shd w:val="clear" w:color="auto" w:fill="FFFFFF"/>
        <w:spacing w:before="0" w:beforeAutospacing="0" w:after="150" w:afterAutospacing="0"/>
        <w:jc w:val="center"/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  <w:t>4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 xml:space="preserve"> ЭТАП 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  <w:t>- АННАГРАММЫ</w:t>
      </w:r>
    </w:p>
    <w:p w14:paraId="58255EB6">
      <w:pPr>
        <w:tabs>
          <w:tab w:val="left" w:pos="1680"/>
        </w:tabs>
        <w:spacing w:line="240" w:lineRule="auto"/>
        <w:jc w:val="both"/>
        <w:rPr>
          <w:rFonts w:hint="default" w:ascii="Times New Roman" w:hAnsi="Times New Roman" w:cs="Times New Roman"/>
          <w:color w:val="auto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Каждой команде необходимо расшифровать экономические термины за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10</w:t>
      </w:r>
      <w:r>
        <w:rPr>
          <w:rFonts w:hint="default" w:ascii="Times New Roman" w:hAnsi="Times New Roman" w:cs="Times New Roman"/>
          <w:color w:val="auto"/>
          <w:sz w:val="28"/>
          <w:szCs w:val="28"/>
          <w:highlight w:val="yellow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  <w:highlight w:val="none"/>
        </w:rPr>
        <w:t xml:space="preserve">минут. </w:t>
      </w:r>
    </w:p>
    <w:p w14:paraId="5F6E7525">
      <w:pPr>
        <w:pStyle w:val="5"/>
        <w:spacing w:before="0" w:beforeAutospacing="0" w:after="150" w:afterAutospacing="0"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За каждое отгаданное слово жюри присуждает по 1баллу  </w:t>
      </w:r>
    </w:p>
    <w:p w14:paraId="4DA43DB8">
      <w:pPr>
        <w:pStyle w:val="5"/>
        <w:spacing w:before="0" w:beforeAutospacing="0" w:after="150" w:afterAutospacing="0"/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sz w:val="28"/>
          <w:szCs w:val="28"/>
          <w:highlight w:val="none"/>
        </w:rPr>
        <w:t>(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  <w:lang w:val="en-US"/>
        </w:rPr>
        <w:t>Max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</w:rPr>
        <w:t xml:space="preserve"> команда может набрать - 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  <w:lang w:val="ru-RU"/>
        </w:rPr>
        <w:t>10 баллов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</w:rPr>
        <w:t>)</w:t>
      </w:r>
    </w:p>
    <w:p w14:paraId="569604CE">
      <w:pPr>
        <w:pStyle w:val="5"/>
        <w:spacing w:before="0" w:beforeAutospacing="0" w:after="150" w:afterAutospacing="0"/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  <w:lang w:val="ru-RU"/>
        </w:rPr>
      </w:pPr>
      <w:r>
        <w:rPr>
          <w:rFonts w:hint="default" w:cs="Times New Roman"/>
          <w:b/>
          <w:color w:val="000000"/>
          <w:sz w:val="28"/>
          <w:szCs w:val="28"/>
          <w:highlight w:val="none"/>
          <w:lang w:val="ru-RU"/>
        </w:rPr>
        <w:t>Экземпляр командам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1"/>
        <w:gridCol w:w="4454"/>
        <w:gridCol w:w="4455"/>
      </w:tblGrid>
      <w:tr w14:paraId="16DC2F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1" w:type="dxa"/>
          </w:tcPr>
          <w:p w14:paraId="19BC07BE">
            <w:pPr>
              <w:pStyle w:val="5"/>
              <w:spacing w:before="0" w:beforeAutospacing="0" w:after="150" w:afterAutospacing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none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none"/>
                <w:vertAlign w:val="baseline"/>
                <w:lang w:val="ru-RU"/>
              </w:rPr>
              <w:t>№</w:t>
            </w:r>
          </w:p>
        </w:tc>
        <w:tc>
          <w:tcPr>
            <w:tcW w:w="4454" w:type="dxa"/>
          </w:tcPr>
          <w:p w14:paraId="69BCE86E">
            <w:pPr>
              <w:pStyle w:val="5"/>
              <w:spacing w:before="0" w:beforeAutospacing="0" w:after="150" w:afterAutospacing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none"/>
                <w:vertAlign w:val="baseline"/>
                <w:lang w:val="ru-RU"/>
              </w:rPr>
              <w:t>ТЕРМИН</w:t>
            </w:r>
          </w:p>
        </w:tc>
        <w:tc>
          <w:tcPr>
            <w:tcW w:w="4455" w:type="dxa"/>
          </w:tcPr>
          <w:p w14:paraId="6BC5349E">
            <w:pPr>
              <w:pStyle w:val="5"/>
              <w:spacing w:before="0" w:beforeAutospacing="0" w:after="150" w:afterAutospacing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none"/>
                <w:vertAlign w:val="baseline"/>
                <w:lang w:val="ru-RU"/>
              </w:rPr>
              <w:t>РАСШИФРОВКА</w:t>
            </w:r>
          </w:p>
        </w:tc>
      </w:tr>
      <w:tr w14:paraId="7BBEE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61" w:type="dxa"/>
          </w:tcPr>
          <w:p w14:paraId="3E64506A">
            <w:pPr>
              <w:pStyle w:val="8"/>
              <w:numPr>
                <w:ilvl w:val="0"/>
                <w:numId w:val="1"/>
              </w:numPr>
              <w:spacing w:after="0" w:line="360" w:lineRule="auto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54" w:type="dxa"/>
          </w:tcPr>
          <w:p w14:paraId="07A6E8EF">
            <w:pPr>
              <w:pStyle w:val="8"/>
              <w:numPr>
                <w:ilvl w:val="0"/>
                <w:numId w:val="0"/>
              </w:numPr>
              <w:spacing w:after="0" w:line="360" w:lineRule="auto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ЗАЛИНА</w:t>
            </w:r>
          </w:p>
        </w:tc>
        <w:tc>
          <w:tcPr>
            <w:tcW w:w="4455" w:type="dxa"/>
          </w:tcPr>
          <w:p w14:paraId="0C8969DC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u w:val="none"/>
                <w:vertAlign w:val="baseline"/>
                <w:lang w:val="ru-RU"/>
              </w:rPr>
            </w:pPr>
          </w:p>
        </w:tc>
      </w:tr>
      <w:tr w14:paraId="7248E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61" w:type="dxa"/>
          </w:tcPr>
          <w:p w14:paraId="3F5C87EB">
            <w:pPr>
              <w:pStyle w:val="5"/>
              <w:numPr>
                <w:ilvl w:val="0"/>
                <w:numId w:val="1"/>
              </w:numPr>
              <w:spacing w:before="0" w:beforeAutospacing="0" w:after="150" w:afterAutospacing="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54" w:type="dxa"/>
          </w:tcPr>
          <w:p w14:paraId="05535D9D">
            <w:pPr>
              <w:pStyle w:val="5"/>
              <w:spacing w:before="0" w:beforeAutospacing="0" w:after="150" w:afterAutospacing="0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ЦЕКАНО</w:t>
            </w:r>
          </w:p>
        </w:tc>
        <w:tc>
          <w:tcPr>
            <w:tcW w:w="4455" w:type="dxa"/>
          </w:tcPr>
          <w:p w14:paraId="72A4CA5F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u w:val="none"/>
                <w:vertAlign w:val="baseline"/>
                <w:lang w:val="ru-RU"/>
              </w:rPr>
            </w:pPr>
          </w:p>
        </w:tc>
      </w:tr>
      <w:tr w14:paraId="4CC26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61" w:type="dxa"/>
          </w:tcPr>
          <w:p w14:paraId="653F7F4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1" w:after="0" w:afterAutospacing="1"/>
              <w:ind w:left="425" w:leftChars="0" w:hanging="425" w:firstLineChars="0"/>
              <w:jc w:val="center"/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</w:pPr>
          </w:p>
        </w:tc>
        <w:tc>
          <w:tcPr>
            <w:tcW w:w="4454" w:type="dxa"/>
          </w:tcPr>
          <w:p w14:paraId="7B3BFA6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1" w:after="0" w:afterAutospacing="1"/>
              <w:ind w:left="420" w:leftChars="0" w:hanging="420" w:hangingChars="150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</w:rPr>
            </w:pPr>
            <w:r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  <w:t>АБ</w:t>
            </w:r>
            <w:r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  <w:lang w:val="ru-RU"/>
              </w:rPr>
              <w:t>А</w:t>
            </w:r>
            <w:r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  <w:t>БЗЕЦРИТО</w:t>
            </w:r>
          </w:p>
        </w:tc>
        <w:tc>
          <w:tcPr>
            <w:tcW w:w="4455" w:type="dxa"/>
          </w:tcPr>
          <w:p w14:paraId="0E698B0A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</w:rPr>
            </w:pPr>
          </w:p>
        </w:tc>
      </w:tr>
      <w:tr w14:paraId="5AD31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61" w:type="dxa"/>
          </w:tcPr>
          <w:p w14:paraId="45D38A5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1" w:after="0" w:afterAutospacing="1"/>
              <w:ind w:left="425" w:leftChars="0" w:hanging="425" w:firstLineChars="0"/>
              <w:jc w:val="center"/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</w:pPr>
          </w:p>
        </w:tc>
        <w:tc>
          <w:tcPr>
            <w:tcW w:w="4454" w:type="dxa"/>
          </w:tcPr>
          <w:p w14:paraId="72ED742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1" w:after="0" w:afterAutospacing="1"/>
              <w:ind w:left="420" w:leftChars="0" w:hanging="420" w:hangingChars="150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</w:rPr>
            </w:pPr>
            <w:r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  <w:t>ПИФРЯГЕНИЛИЦЯ</w:t>
            </w:r>
          </w:p>
        </w:tc>
        <w:tc>
          <w:tcPr>
            <w:tcW w:w="4455" w:type="dxa"/>
          </w:tcPr>
          <w:p w14:paraId="6F99DCF5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  <w:lang w:val="ru-RU"/>
              </w:rPr>
            </w:pPr>
          </w:p>
        </w:tc>
      </w:tr>
      <w:tr w14:paraId="604A4D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61" w:type="dxa"/>
          </w:tcPr>
          <w:p w14:paraId="2933FFA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1" w:after="0" w:afterAutospacing="1"/>
              <w:ind w:left="425" w:leftChars="0" w:hanging="425" w:firstLineChars="0"/>
              <w:jc w:val="center"/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</w:pPr>
          </w:p>
        </w:tc>
        <w:tc>
          <w:tcPr>
            <w:tcW w:w="4454" w:type="dxa"/>
          </w:tcPr>
          <w:p w14:paraId="0633733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1" w:after="0" w:afterAutospacing="1"/>
              <w:ind w:left="420" w:leftChars="0" w:hanging="420" w:hangingChars="150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</w:rPr>
            </w:pPr>
            <w:r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  <w:t>СИЦИЕНТИВИ</w:t>
            </w:r>
          </w:p>
        </w:tc>
        <w:tc>
          <w:tcPr>
            <w:tcW w:w="4455" w:type="dxa"/>
          </w:tcPr>
          <w:p w14:paraId="137651F1">
            <w:pPr>
              <w:pStyle w:val="5"/>
              <w:spacing w:before="0" w:beforeAutospacing="0" w:after="150" w:afterAutospacing="0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  <w:lang w:val="ru-RU"/>
              </w:rPr>
            </w:pPr>
          </w:p>
        </w:tc>
      </w:tr>
      <w:tr w14:paraId="23EF0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61" w:type="dxa"/>
          </w:tcPr>
          <w:p w14:paraId="476870D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1" w:after="0" w:afterAutospacing="1"/>
              <w:ind w:left="425" w:leftChars="0" w:hanging="425" w:firstLineChars="0"/>
              <w:jc w:val="center"/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</w:pPr>
          </w:p>
        </w:tc>
        <w:tc>
          <w:tcPr>
            <w:tcW w:w="4454" w:type="dxa"/>
          </w:tcPr>
          <w:p w14:paraId="41CC74A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1" w:after="0" w:afterAutospacing="1"/>
              <w:ind w:left="162" w:leftChars="0" w:hanging="162" w:hangingChars="58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</w:rPr>
            </w:pPr>
            <w:r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  <w:t>ЯЦИФИНЯЛ</w:t>
            </w:r>
          </w:p>
        </w:tc>
        <w:tc>
          <w:tcPr>
            <w:tcW w:w="4455" w:type="dxa"/>
          </w:tcPr>
          <w:p w14:paraId="6E65753E">
            <w:pPr>
              <w:pStyle w:val="5"/>
              <w:spacing w:before="0" w:beforeAutospacing="0" w:after="150" w:afterAutospacing="0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  <w:lang w:val="ru-RU"/>
              </w:rPr>
            </w:pPr>
          </w:p>
        </w:tc>
      </w:tr>
      <w:tr w14:paraId="5086A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61" w:type="dxa"/>
          </w:tcPr>
          <w:p w14:paraId="5C9B067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1" w:after="0" w:afterAutospacing="1"/>
              <w:ind w:left="425" w:leftChars="0" w:hanging="425" w:firstLineChars="0"/>
              <w:jc w:val="center"/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</w:pPr>
          </w:p>
        </w:tc>
        <w:tc>
          <w:tcPr>
            <w:tcW w:w="4454" w:type="dxa"/>
          </w:tcPr>
          <w:p w14:paraId="3DBFD77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1" w:after="0" w:afterAutospacing="1"/>
              <w:ind w:left="420" w:leftChars="0" w:hanging="420" w:hangingChars="150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</w:rPr>
            </w:pPr>
            <w:r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  <w:t>ОМИТЯЗИРАЦА</w:t>
            </w:r>
          </w:p>
        </w:tc>
        <w:tc>
          <w:tcPr>
            <w:tcW w:w="4455" w:type="dxa"/>
          </w:tcPr>
          <w:p w14:paraId="3DF733F1">
            <w:pPr>
              <w:pStyle w:val="5"/>
              <w:spacing w:before="0" w:beforeAutospacing="0" w:after="150" w:afterAutospacing="0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  <w:lang w:val="ru-RU"/>
              </w:rPr>
            </w:pPr>
          </w:p>
        </w:tc>
      </w:tr>
      <w:tr w14:paraId="000F5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61" w:type="dxa"/>
          </w:tcPr>
          <w:p w14:paraId="4B0E423A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1" w:after="0" w:afterAutospacing="1"/>
              <w:ind w:left="425" w:leftChars="0" w:hanging="425" w:firstLineChars="0"/>
              <w:jc w:val="center"/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</w:pPr>
          </w:p>
        </w:tc>
        <w:tc>
          <w:tcPr>
            <w:tcW w:w="4454" w:type="dxa"/>
          </w:tcPr>
          <w:p w14:paraId="7419ED4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1" w:after="0" w:afterAutospacing="1"/>
              <w:ind w:left="420" w:leftChars="0" w:hanging="420" w:hangingChars="150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</w:rPr>
            </w:pPr>
            <w:r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  <w:t>ВЗИТЬПОНЕТОДРИСОЛЬ</w:t>
            </w:r>
          </w:p>
        </w:tc>
        <w:tc>
          <w:tcPr>
            <w:tcW w:w="4455" w:type="dxa"/>
          </w:tcPr>
          <w:p w14:paraId="5D148E26">
            <w:pPr>
              <w:pStyle w:val="5"/>
              <w:spacing w:before="0" w:beforeAutospacing="0" w:after="150" w:afterAutospacing="0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  <w:lang w:val="ru-RU"/>
              </w:rPr>
            </w:pPr>
          </w:p>
        </w:tc>
      </w:tr>
      <w:tr w14:paraId="753E2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61" w:type="dxa"/>
          </w:tcPr>
          <w:p w14:paraId="5D49514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1" w:after="0" w:afterAutospacing="1"/>
              <w:ind w:left="425" w:leftChars="0" w:hanging="425" w:firstLineChars="0"/>
              <w:jc w:val="center"/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</w:pPr>
          </w:p>
        </w:tc>
        <w:tc>
          <w:tcPr>
            <w:tcW w:w="4454" w:type="dxa"/>
          </w:tcPr>
          <w:p w14:paraId="7A633C8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1" w:after="0" w:afterAutospacing="1"/>
              <w:ind w:left="420" w:leftChars="0" w:hanging="420" w:hangingChars="150"/>
              <w:jc w:val="left"/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</w:pPr>
            <w:r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  <w:t>СИМИЯСЭ</w:t>
            </w:r>
          </w:p>
        </w:tc>
        <w:tc>
          <w:tcPr>
            <w:tcW w:w="4455" w:type="dxa"/>
          </w:tcPr>
          <w:p w14:paraId="515A7C75">
            <w:pPr>
              <w:pStyle w:val="5"/>
              <w:spacing w:before="0" w:beforeAutospacing="0" w:after="150" w:afterAutospacing="0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  <w:lang w:val="ru-RU"/>
              </w:rPr>
            </w:pPr>
          </w:p>
        </w:tc>
      </w:tr>
      <w:tr w14:paraId="517F7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61" w:type="dxa"/>
          </w:tcPr>
          <w:p w14:paraId="0ED8D7E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1" w:after="0" w:afterAutospacing="1"/>
              <w:ind w:left="425" w:leftChars="0" w:hanging="425" w:firstLineChars="0"/>
              <w:jc w:val="center"/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</w:pPr>
          </w:p>
        </w:tc>
        <w:tc>
          <w:tcPr>
            <w:tcW w:w="4454" w:type="dxa"/>
          </w:tcPr>
          <w:p w14:paraId="31F6B37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1" w:after="0" w:afterAutospacing="1"/>
              <w:ind w:left="420" w:leftChars="0" w:hanging="420" w:hangingChars="150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</w:rPr>
            </w:pPr>
            <w:r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  <w:t>НИНЕЦКУКРОЯ</w:t>
            </w:r>
          </w:p>
        </w:tc>
        <w:tc>
          <w:tcPr>
            <w:tcW w:w="4455" w:type="dxa"/>
          </w:tcPr>
          <w:p w14:paraId="437D4595">
            <w:pPr>
              <w:pStyle w:val="5"/>
              <w:spacing w:before="0" w:beforeAutospacing="0" w:after="150" w:afterAutospacing="0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  <w:lang w:val="ru-RU"/>
              </w:rPr>
            </w:pPr>
          </w:p>
        </w:tc>
      </w:tr>
    </w:tbl>
    <w:p w14:paraId="011A8619">
      <w:pPr>
        <w:pStyle w:val="5"/>
        <w:spacing w:before="0" w:beforeAutospacing="0" w:after="150" w:afterAutospacing="0"/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</w:rPr>
      </w:pPr>
    </w:p>
    <w:p w14:paraId="60F8106F">
      <w:pPr>
        <w:pStyle w:val="5"/>
        <w:spacing w:before="0" w:beforeAutospacing="0" w:after="150" w:afterAutospacing="0"/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  <w:lang w:val="ru-RU"/>
        </w:rPr>
      </w:pPr>
      <w:r>
        <w:rPr>
          <w:rFonts w:hint="default" w:cs="Times New Roman"/>
          <w:b/>
          <w:color w:val="000000"/>
          <w:sz w:val="28"/>
          <w:szCs w:val="28"/>
          <w:highlight w:val="none"/>
          <w:lang w:val="ru-RU"/>
        </w:rPr>
        <w:t>Экземпляр жюри (правильные ответы)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1"/>
        <w:gridCol w:w="4454"/>
        <w:gridCol w:w="4455"/>
      </w:tblGrid>
      <w:tr w14:paraId="36BCEB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1" w:type="dxa"/>
          </w:tcPr>
          <w:p w14:paraId="12011ABE">
            <w:pPr>
              <w:pStyle w:val="5"/>
              <w:spacing w:before="0" w:beforeAutospacing="0" w:after="150" w:afterAutospacing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none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none"/>
                <w:vertAlign w:val="baseline"/>
                <w:lang w:val="ru-RU"/>
              </w:rPr>
              <w:t>№</w:t>
            </w:r>
          </w:p>
        </w:tc>
        <w:tc>
          <w:tcPr>
            <w:tcW w:w="4454" w:type="dxa"/>
          </w:tcPr>
          <w:p w14:paraId="52EDCD41">
            <w:pPr>
              <w:pStyle w:val="5"/>
              <w:spacing w:before="0" w:beforeAutospacing="0" w:after="150" w:afterAutospacing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none"/>
                <w:vertAlign w:val="baseline"/>
                <w:lang w:val="ru-RU"/>
              </w:rPr>
              <w:t>ТЕРМИН</w:t>
            </w:r>
          </w:p>
        </w:tc>
        <w:tc>
          <w:tcPr>
            <w:tcW w:w="4455" w:type="dxa"/>
          </w:tcPr>
          <w:p w14:paraId="3CB2BF42">
            <w:pPr>
              <w:pStyle w:val="5"/>
              <w:spacing w:before="0" w:beforeAutospacing="0" w:after="150" w:afterAutospacing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none"/>
                <w:vertAlign w:val="baseline"/>
                <w:lang w:val="ru-RU"/>
              </w:rPr>
              <w:t>РАСШИФРОВКА</w:t>
            </w:r>
          </w:p>
        </w:tc>
      </w:tr>
      <w:tr w14:paraId="27394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61" w:type="dxa"/>
          </w:tcPr>
          <w:p w14:paraId="27CDB454">
            <w:pPr>
              <w:pStyle w:val="8"/>
              <w:numPr>
                <w:ilvl w:val="0"/>
                <w:numId w:val="1"/>
              </w:numPr>
              <w:spacing w:after="0" w:line="360" w:lineRule="auto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54" w:type="dxa"/>
          </w:tcPr>
          <w:p w14:paraId="1D05AB6A">
            <w:pPr>
              <w:pStyle w:val="8"/>
              <w:numPr>
                <w:ilvl w:val="0"/>
                <w:numId w:val="0"/>
              </w:numPr>
              <w:spacing w:after="0" w:line="360" w:lineRule="auto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ЗАЛИНА</w:t>
            </w:r>
          </w:p>
        </w:tc>
        <w:tc>
          <w:tcPr>
            <w:tcW w:w="4455" w:type="dxa"/>
          </w:tcPr>
          <w:p w14:paraId="2B551F4C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u w:val="none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u w:val="none"/>
                <w:vertAlign w:val="baseline"/>
                <w:lang w:val="ru-RU"/>
              </w:rPr>
              <w:t>АНАЛИЗ</w:t>
            </w:r>
          </w:p>
        </w:tc>
      </w:tr>
      <w:tr w14:paraId="7DC6B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61" w:type="dxa"/>
          </w:tcPr>
          <w:p w14:paraId="38B915EC">
            <w:pPr>
              <w:pStyle w:val="5"/>
              <w:numPr>
                <w:ilvl w:val="0"/>
                <w:numId w:val="1"/>
              </w:numPr>
              <w:spacing w:before="0" w:beforeAutospacing="0" w:after="150" w:afterAutospacing="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54" w:type="dxa"/>
          </w:tcPr>
          <w:p w14:paraId="58C4F3C1">
            <w:pPr>
              <w:pStyle w:val="5"/>
              <w:spacing w:before="0" w:beforeAutospacing="0" w:after="150" w:afterAutospacing="0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ЦЕКАНО</w:t>
            </w:r>
          </w:p>
        </w:tc>
        <w:tc>
          <w:tcPr>
            <w:tcW w:w="4455" w:type="dxa"/>
          </w:tcPr>
          <w:p w14:paraId="5A4CFFEE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u w:val="none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u w:val="none"/>
                <w:vertAlign w:val="baseline"/>
                <w:lang w:val="ru-RU"/>
              </w:rPr>
              <w:t>ОЦЕНКА</w:t>
            </w:r>
          </w:p>
        </w:tc>
      </w:tr>
      <w:tr w14:paraId="0A609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61" w:type="dxa"/>
          </w:tcPr>
          <w:p w14:paraId="110351CC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1" w:after="0" w:afterAutospacing="1"/>
              <w:ind w:left="425" w:leftChars="0" w:hanging="425" w:firstLineChars="0"/>
              <w:jc w:val="center"/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</w:pPr>
          </w:p>
        </w:tc>
        <w:tc>
          <w:tcPr>
            <w:tcW w:w="4454" w:type="dxa"/>
          </w:tcPr>
          <w:p w14:paraId="51DE4FC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1" w:after="0" w:afterAutospacing="1"/>
              <w:ind w:left="420" w:leftChars="0" w:hanging="420" w:hangingChars="150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</w:rPr>
            </w:pPr>
            <w:r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  <w:t>АБ</w:t>
            </w:r>
            <w:r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  <w:lang w:val="ru-RU"/>
              </w:rPr>
              <w:t>А</w:t>
            </w:r>
            <w:r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  <w:t>БЗЕЦРИТО</w:t>
            </w:r>
          </w:p>
        </w:tc>
        <w:tc>
          <w:tcPr>
            <w:tcW w:w="4455" w:type="dxa"/>
          </w:tcPr>
          <w:p w14:paraId="07B2186D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u w:val="none"/>
                <w:vertAlign w:val="baseline"/>
              </w:rPr>
              <w:t>БЕЗРАБОТИЦА</w:t>
            </w:r>
          </w:p>
        </w:tc>
      </w:tr>
      <w:tr w14:paraId="7D206C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61" w:type="dxa"/>
          </w:tcPr>
          <w:p w14:paraId="0EA5629A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1" w:after="0" w:afterAutospacing="1"/>
              <w:ind w:left="425" w:leftChars="0" w:hanging="425" w:firstLineChars="0"/>
              <w:jc w:val="center"/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</w:pPr>
          </w:p>
        </w:tc>
        <w:tc>
          <w:tcPr>
            <w:tcW w:w="4454" w:type="dxa"/>
          </w:tcPr>
          <w:p w14:paraId="06D86D8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1" w:after="0" w:afterAutospacing="1"/>
              <w:ind w:left="420" w:leftChars="0" w:hanging="420" w:hangingChars="150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</w:rPr>
            </w:pPr>
            <w:r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  <w:t>ПИФРЯГЕНИЛИЦЯ</w:t>
            </w:r>
          </w:p>
        </w:tc>
        <w:tc>
          <w:tcPr>
            <w:tcW w:w="4455" w:type="dxa"/>
          </w:tcPr>
          <w:p w14:paraId="501078A4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u w:val="none"/>
                <w:vertAlign w:val="baseline"/>
                <w:lang w:val="ru-RU"/>
              </w:rPr>
              <w:t>ГИПЕРИНФЛЯЦИЯ</w:t>
            </w:r>
          </w:p>
        </w:tc>
      </w:tr>
      <w:tr w14:paraId="28C1E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61" w:type="dxa"/>
          </w:tcPr>
          <w:p w14:paraId="33B633B8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1" w:after="0" w:afterAutospacing="1"/>
              <w:ind w:left="425" w:leftChars="0" w:hanging="425" w:firstLineChars="0"/>
              <w:jc w:val="center"/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</w:pPr>
          </w:p>
        </w:tc>
        <w:tc>
          <w:tcPr>
            <w:tcW w:w="4454" w:type="dxa"/>
          </w:tcPr>
          <w:p w14:paraId="6C355B8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1" w:after="0" w:afterAutospacing="1"/>
              <w:ind w:left="420" w:leftChars="0" w:hanging="420" w:hangingChars="150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</w:rPr>
            </w:pPr>
            <w:r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  <w:t>СИЦИЕНТИВИ</w:t>
            </w:r>
          </w:p>
        </w:tc>
        <w:tc>
          <w:tcPr>
            <w:tcW w:w="4455" w:type="dxa"/>
          </w:tcPr>
          <w:p w14:paraId="279091A6">
            <w:pPr>
              <w:pStyle w:val="5"/>
              <w:spacing w:before="0" w:beforeAutospacing="0" w:after="150" w:afterAutospacing="0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u w:val="none"/>
                <w:vertAlign w:val="baseline"/>
                <w:lang w:val="ru-RU"/>
              </w:rPr>
              <w:t>ИНВЕСТИЦИИ</w:t>
            </w:r>
          </w:p>
        </w:tc>
      </w:tr>
      <w:tr w14:paraId="069C3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61" w:type="dxa"/>
          </w:tcPr>
          <w:p w14:paraId="0E46EE7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1" w:after="0" w:afterAutospacing="1"/>
              <w:ind w:left="425" w:leftChars="0" w:hanging="425" w:firstLineChars="0"/>
              <w:jc w:val="center"/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</w:pPr>
          </w:p>
        </w:tc>
        <w:tc>
          <w:tcPr>
            <w:tcW w:w="4454" w:type="dxa"/>
          </w:tcPr>
          <w:p w14:paraId="7E82516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1" w:after="0" w:afterAutospacing="1"/>
              <w:ind w:left="162" w:leftChars="0" w:hanging="162" w:hangingChars="58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</w:rPr>
            </w:pPr>
            <w:r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  <w:t>ЯЦИФИНЯЛ</w:t>
            </w:r>
          </w:p>
        </w:tc>
        <w:tc>
          <w:tcPr>
            <w:tcW w:w="4455" w:type="dxa"/>
          </w:tcPr>
          <w:p w14:paraId="4578C187">
            <w:pPr>
              <w:pStyle w:val="5"/>
              <w:spacing w:before="0" w:beforeAutospacing="0" w:after="150" w:afterAutospacing="0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u w:val="none"/>
                <w:vertAlign w:val="baseline"/>
                <w:lang w:val="ru-RU"/>
              </w:rPr>
              <w:t>ИНФЛЯЦИЯ</w:t>
            </w:r>
          </w:p>
        </w:tc>
      </w:tr>
      <w:tr w14:paraId="49754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61" w:type="dxa"/>
          </w:tcPr>
          <w:p w14:paraId="77289CE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1" w:after="0" w:afterAutospacing="1"/>
              <w:ind w:left="425" w:leftChars="0" w:hanging="425" w:firstLineChars="0"/>
              <w:jc w:val="center"/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</w:pPr>
          </w:p>
        </w:tc>
        <w:tc>
          <w:tcPr>
            <w:tcW w:w="4454" w:type="dxa"/>
          </w:tcPr>
          <w:p w14:paraId="6E332DB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1" w:after="0" w:afterAutospacing="1"/>
              <w:ind w:left="420" w:leftChars="0" w:hanging="420" w:hangingChars="150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</w:rPr>
            </w:pPr>
            <w:r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  <w:t>ОМИТЯЗИРАЦА</w:t>
            </w:r>
          </w:p>
        </w:tc>
        <w:tc>
          <w:tcPr>
            <w:tcW w:w="4455" w:type="dxa"/>
          </w:tcPr>
          <w:p w14:paraId="1DCE39A8">
            <w:pPr>
              <w:pStyle w:val="5"/>
              <w:spacing w:before="0" w:beforeAutospacing="0" w:after="150" w:afterAutospacing="0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u w:val="none"/>
                <w:vertAlign w:val="baseline"/>
                <w:lang w:val="ru-RU"/>
              </w:rPr>
              <w:t>АМОРТИЗАЦИЯ</w:t>
            </w:r>
          </w:p>
        </w:tc>
      </w:tr>
      <w:tr w14:paraId="15965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61" w:type="dxa"/>
          </w:tcPr>
          <w:p w14:paraId="02E962E3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1" w:after="0" w:afterAutospacing="1"/>
              <w:ind w:left="425" w:leftChars="0" w:hanging="425" w:firstLineChars="0"/>
              <w:jc w:val="center"/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</w:pPr>
          </w:p>
        </w:tc>
        <w:tc>
          <w:tcPr>
            <w:tcW w:w="4454" w:type="dxa"/>
          </w:tcPr>
          <w:p w14:paraId="3F753C5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1" w:after="0" w:afterAutospacing="1"/>
              <w:ind w:left="420" w:leftChars="0" w:hanging="420" w:hangingChars="150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</w:rPr>
            </w:pPr>
            <w:r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  <w:t>ВЗИТЬПОНЕТОДРИСОЛЬ</w:t>
            </w:r>
          </w:p>
        </w:tc>
        <w:tc>
          <w:tcPr>
            <w:tcW w:w="4455" w:type="dxa"/>
          </w:tcPr>
          <w:p w14:paraId="7E72BD9F">
            <w:pPr>
              <w:pStyle w:val="5"/>
              <w:spacing w:before="0" w:beforeAutospacing="0" w:after="150" w:afterAutospacing="0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u w:val="none"/>
                <w:vertAlign w:val="baseline"/>
                <w:lang w:val="ru-RU"/>
              </w:rPr>
              <w:t>ПРОИЗВОДИТЕЛЬНОСТЬ</w:t>
            </w:r>
          </w:p>
        </w:tc>
      </w:tr>
      <w:tr w14:paraId="2494DF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61" w:type="dxa"/>
          </w:tcPr>
          <w:p w14:paraId="42677B5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1" w:after="0" w:afterAutospacing="1"/>
              <w:ind w:left="425" w:leftChars="0" w:hanging="425" w:firstLineChars="0"/>
              <w:jc w:val="center"/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</w:pPr>
          </w:p>
        </w:tc>
        <w:tc>
          <w:tcPr>
            <w:tcW w:w="4454" w:type="dxa"/>
          </w:tcPr>
          <w:p w14:paraId="39E514C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1" w:after="0" w:afterAutospacing="1"/>
              <w:ind w:left="420" w:leftChars="0" w:hanging="420" w:hangingChars="150"/>
              <w:jc w:val="left"/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</w:pPr>
            <w:r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  <w:t>СИМИЯСЭ</w:t>
            </w:r>
          </w:p>
        </w:tc>
        <w:tc>
          <w:tcPr>
            <w:tcW w:w="4455" w:type="dxa"/>
          </w:tcPr>
          <w:p w14:paraId="1288623C">
            <w:pPr>
              <w:pStyle w:val="5"/>
              <w:spacing w:before="0" w:beforeAutospacing="0" w:after="150" w:afterAutospacing="0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u w:val="none"/>
                <w:vertAlign w:val="baseline"/>
                <w:lang w:val="ru-RU"/>
              </w:rPr>
              <w:t>ЭМИССИЯ</w:t>
            </w:r>
          </w:p>
        </w:tc>
      </w:tr>
      <w:tr w14:paraId="71EA1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61" w:type="dxa"/>
          </w:tcPr>
          <w:p w14:paraId="50D9D65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1" w:after="0" w:afterAutospacing="1"/>
              <w:ind w:left="425" w:leftChars="0" w:hanging="425" w:firstLineChars="0"/>
              <w:jc w:val="center"/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</w:pPr>
          </w:p>
        </w:tc>
        <w:tc>
          <w:tcPr>
            <w:tcW w:w="4454" w:type="dxa"/>
          </w:tcPr>
          <w:p w14:paraId="3CB8471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1" w:after="0" w:afterAutospacing="1"/>
              <w:ind w:left="420" w:leftChars="0" w:hanging="420" w:hangingChars="150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</w:rPr>
            </w:pPr>
            <w:r>
              <w:rPr>
                <w:rStyle w:val="6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212529"/>
                <w:spacing w:val="0"/>
                <w:sz w:val="28"/>
                <w:szCs w:val="28"/>
                <w:shd w:val="clear" w:fill="F5F8FA"/>
              </w:rPr>
              <w:t>НИНЕЦКУКРОЯ</w:t>
            </w:r>
          </w:p>
        </w:tc>
        <w:tc>
          <w:tcPr>
            <w:tcW w:w="4455" w:type="dxa"/>
          </w:tcPr>
          <w:p w14:paraId="057E52A2">
            <w:pPr>
              <w:pStyle w:val="5"/>
              <w:spacing w:before="0" w:beforeAutospacing="0" w:after="150" w:afterAutospacing="0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u w:val="single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u w:val="none"/>
                <w:vertAlign w:val="baseline"/>
                <w:lang w:val="ru-RU"/>
              </w:rPr>
              <w:t>КОНКУРЕНЦИЯ</w:t>
            </w:r>
          </w:p>
        </w:tc>
      </w:tr>
    </w:tbl>
    <w:p w14:paraId="3AF8A45E">
      <w:pPr>
        <w:pStyle w:val="5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</w:pPr>
    </w:p>
    <w:p w14:paraId="030AB791">
      <w:pPr>
        <w:pStyle w:val="5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</w:pPr>
    </w:p>
    <w:p w14:paraId="013A347B">
      <w:pPr>
        <w:pStyle w:val="5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</w:pPr>
    </w:p>
    <w:p w14:paraId="1AF3B9CD">
      <w:pPr>
        <w:pStyle w:val="5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</w:pPr>
    </w:p>
    <w:p w14:paraId="5FB10D72">
      <w:pPr>
        <w:pStyle w:val="5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</w:pPr>
    </w:p>
    <w:p w14:paraId="5B160196">
      <w:pPr>
        <w:pStyle w:val="5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</w:pPr>
    </w:p>
    <w:p w14:paraId="35656163">
      <w:pPr>
        <w:pStyle w:val="5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</w:pPr>
    </w:p>
    <w:p w14:paraId="6F5D06D9">
      <w:pPr>
        <w:pStyle w:val="5"/>
        <w:shd w:val="clear" w:color="auto" w:fill="FFFFFF"/>
        <w:spacing w:before="0" w:beforeAutospacing="0" w:after="150" w:afterAutospacing="0"/>
        <w:jc w:val="center"/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  <w:t>5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 xml:space="preserve"> ЭТАП –РЕБУСЫ</w:t>
      </w:r>
    </w:p>
    <w:p w14:paraId="4EE86A86">
      <w:pPr>
        <w:pStyle w:val="5"/>
        <w:shd w:val="clear" w:color="auto" w:fill="FFFFFF"/>
        <w:spacing w:before="0" w:beforeAutospacing="0" w:after="150" w:afterAutospacing="0"/>
        <w:jc w:val="center"/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</w:pPr>
      <w:r>
        <w:drawing>
          <wp:inline distT="0" distB="0" distL="114300" distR="114300">
            <wp:extent cx="4668520" cy="2245360"/>
            <wp:effectExtent l="0" t="0" r="10160" b="10160"/>
            <wp:docPr id="8" name="Изображение 3" descr="c4a641152c7a11c852c855e4a4cf7f1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3" descr="c4a641152c7a11c852c855e4a4cf7f1e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68520" cy="224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99FE9">
      <w:pPr>
        <w:pStyle w:val="5"/>
        <w:shd w:val="clear" w:color="auto" w:fill="FFFFFF"/>
        <w:spacing w:before="0" w:beforeAutospacing="0" w:after="150" w:afterAutospacing="0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С помощью жеребьевки, поочередно команды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вытягивают 5</w:t>
      </w:r>
      <w:r>
        <w:rPr>
          <w:rFonts w:hint="default" w:ascii="Times New Roman" w:hAnsi="Times New Roman" w:cs="Times New Roman"/>
          <w:sz w:val="28"/>
          <w:szCs w:val="28"/>
        </w:rPr>
        <w:t xml:space="preserve"> ребус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ов</w:t>
      </w:r>
      <w:r>
        <w:rPr>
          <w:rFonts w:hint="default" w:cs="Times New Roman"/>
          <w:sz w:val="28"/>
          <w:szCs w:val="28"/>
          <w:lang w:val="ru-RU"/>
        </w:rPr>
        <w:t xml:space="preserve"> (Приложение 1)</w:t>
      </w:r>
      <w:r>
        <w:rPr>
          <w:rFonts w:hint="default" w:ascii="Times New Roman" w:hAnsi="Times New Roman" w:cs="Times New Roman"/>
          <w:sz w:val="28"/>
          <w:szCs w:val="28"/>
        </w:rPr>
        <w:t>, за каждый правильный ответ  - 1 балл.</w:t>
      </w:r>
    </w:p>
    <w:p w14:paraId="0FE81AE6">
      <w:pPr>
        <w:pStyle w:val="5"/>
        <w:shd w:val="clear" w:color="auto" w:fill="FFFFFF"/>
        <w:spacing w:before="0" w:beforeAutospacing="0" w:after="150" w:afterAutospacing="0"/>
        <w:jc w:val="left"/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sz w:val="28"/>
          <w:szCs w:val="28"/>
          <w:highlight w:val="none"/>
        </w:rPr>
        <w:t>(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  <w:lang w:val="en-US"/>
        </w:rPr>
        <w:t>Max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</w:rPr>
        <w:t xml:space="preserve"> команда может набрать - 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  <w:lang w:val="ru-RU"/>
        </w:rPr>
        <w:t>5 баллов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</w:rPr>
        <w:t>)</w:t>
      </w:r>
    </w:p>
    <w:p w14:paraId="4FD34AB6">
      <w:pPr>
        <w:pStyle w:val="5"/>
        <w:shd w:val="clear" w:color="auto" w:fill="FFFFFF"/>
        <w:spacing w:before="0" w:beforeAutospacing="0" w:after="150" w:afterAutospacing="0"/>
        <w:jc w:val="left"/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</w:rPr>
      </w:pPr>
    </w:p>
    <w:p w14:paraId="02C96460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  <w:t>6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 xml:space="preserve"> ЭТАП –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ШАРИКИ С СЕКРЕТОМ</w:t>
      </w:r>
    </w:p>
    <w:p w14:paraId="0CF739F5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</w:pPr>
      <w:r>
        <w:drawing>
          <wp:inline distT="0" distB="0" distL="114300" distR="114300">
            <wp:extent cx="3869055" cy="2164080"/>
            <wp:effectExtent l="0" t="0" r="1905" b="0"/>
            <wp:docPr id="9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69055" cy="216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096AA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Каждая команда выбирает 3 шара, в каждом шаре есть вопрос на который команда должна дать правильный ответ.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Команды дают ответы поочередно, 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>выбирая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шары.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За </w:t>
      </w:r>
      <w:r>
        <w:rPr>
          <w:rFonts w:hint="default" w:ascii="Times New Roman" w:hAnsi="Times New Roman" w:cs="Times New Roman"/>
          <w:sz w:val="28"/>
          <w:szCs w:val="28"/>
        </w:rPr>
        <w:t xml:space="preserve">каждый правильный ответ  -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</w:t>
      </w:r>
      <w:r>
        <w:rPr>
          <w:rFonts w:hint="default" w:ascii="Times New Roman" w:hAnsi="Times New Roman" w:cs="Times New Roman"/>
          <w:sz w:val="28"/>
          <w:szCs w:val="28"/>
        </w:rPr>
        <w:t xml:space="preserve"> балл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6F9D5E7C">
      <w:pPr>
        <w:spacing w:after="0" w:line="360" w:lineRule="auto"/>
        <w:jc w:val="both"/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</w:rPr>
      </w:pPr>
      <w:r>
        <w:rPr>
          <w:rFonts w:hint="default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highlight w:val="none"/>
        </w:rPr>
        <w:t>(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  <w:lang w:val="en-US"/>
        </w:rPr>
        <w:t>Max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</w:rPr>
        <w:t xml:space="preserve"> команда может набрать - 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  <w:lang w:val="ru-RU"/>
        </w:rPr>
        <w:t>6 баллов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</w:rPr>
        <w:t>)</w:t>
      </w:r>
    </w:p>
    <w:p w14:paraId="57F73F31">
      <w:pPr>
        <w:spacing w:after="0" w:line="360" w:lineRule="auto"/>
        <w:jc w:val="both"/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</w:rPr>
      </w:pPr>
    </w:p>
    <w:p w14:paraId="3C369D47">
      <w:pPr>
        <w:spacing w:after="0" w:line="360" w:lineRule="auto"/>
        <w:jc w:val="both"/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</w:rPr>
      </w:pPr>
    </w:p>
    <w:p w14:paraId="38DDC93D">
      <w:pPr>
        <w:spacing w:after="0" w:line="360" w:lineRule="auto"/>
        <w:jc w:val="both"/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</w:rPr>
      </w:pPr>
    </w:p>
    <w:p w14:paraId="61DF4536">
      <w:pPr>
        <w:spacing w:after="0" w:line="360" w:lineRule="auto"/>
        <w:jc w:val="both"/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6"/>
        <w:gridCol w:w="6175"/>
        <w:gridCol w:w="2840"/>
      </w:tblGrid>
      <w:tr w14:paraId="75F6D4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dxa"/>
          </w:tcPr>
          <w:p w14:paraId="3CC00C01">
            <w:pPr>
              <w:pStyle w:val="5"/>
              <w:spacing w:before="0" w:beforeAutospacing="0" w:after="150" w:afterAutospacing="0"/>
              <w:jc w:val="center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  <w:lang w:val="ru-RU"/>
              </w:rPr>
              <w:t>№</w:t>
            </w:r>
          </w:p>
        </w:tc>
        <w:tc>
          <w:tcPr>
            <w:tcW w:w="6175" w:type="dxa"/>
          </w:tcPr>
          <w:p w14:paraId="0B11E299">
            <w:pPr>
              <w:pStyle w:val="5"/>
              <w:spacing w:before="0" w:beforeAutospacing="0" w:after="150" w:afterAutospacing="0"/>
              <w:jc w:val="center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  <w:lang w:val="ru-RU"/>
              </w:rPr>
              <w:t>ОПРЕДЕЛЕНИЕ</w:t>
            </w:r>
          </w:p>
        </w:tc>
        <w:tc>
          <w:tcPr>
            <w:tcW w:w="2840" w:type="dxa"/>
          </w:tcPr>
          <w:p w14:paraId="198821E4">
            <w:pPr>
              <w:pStyle w:val="5"/>
              <w:spacing w:before="0" w:beforeAutospacing="0" w:after="150" w:afterAutospacing="0"/>
              <w:jc w:val="center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  <w:lang w:val="ru-RU"/>
              </w:rPr>
              <w:t>ПОНЯТИЕ</w:t>
            </w:r>
          </w:p>
        </w:tc>
      </w:tr>
      <w:tr w14:paraId="7E88D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dxa"/>
          </w:tcPr>
          <w:p w14:paraId="333897A4">
            <w:pPr>
              <w:pStyle w:val="5"/>
              <w:numPr>
                <w:ilvl w:val="0"/>
                <w:numId w:val="2"/>
              </w:numPr>
              <w:spacing w:before="0" w:beforeAutospacing="0" w:after="150" w:afterAutospacing="0"/>
              <w:ind w:left="425" w:leftChars="0" w:hanging="425" w:firstLineChars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6175" w:type="dxa"/>
          </w:tcPr>
          <w:p w14:paraId="54C844E5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Средство, с помощью которого можно оценить стоимость чего либо. </w:t>
            </w:r>
          </w:p>
        </w:tc>
        <w:tc>
          <w:tcPr>
            <w:tcW w:w="2840" w:type="dxa"/>
          </w:tcPr>
          <w:p w14:paraId="3A9D63FB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Деньги</w:t>
            </w:r>
          </w:p>
        </w:tc>
      </w:tr>
      <w:tr w14:paraId="61517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dxa"/>
          </w:tcPr>
          <w:p w14:paraId="7B2E82E3">
            <w:pPr>
              <w:pStyle w:val="5"/>
              <w:numPr>
                <w:ilvl w:val="0"/>
                <w:numId w:val="2"/>
              </w:numPr>
              <w:spacing w:before="0" w:beforeAutospacing="0" w:after="150" w:afterAutospacing="0"/>
              <w:ind w:left="425" w:leftChars="0" w:hanging="425" w:firstLineChars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6175" w:type="dxa"/>
          </w:tcPr>
          <w:p w14:paraId="27DDC325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Одна из форм торговли особо ценными товарами</w:t>
            </w:r>
          </w:p>
        </w:tc>
        <w:tc>
          <w:tcPr>
            <w:tcW w:w="2840" w:type="dxa"/>
          </w:tcPr>
          <w:p w14:paraId="564D593F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Аукцион</w:t>
            </w:r>
          </w:p>
        </w:tc>
      </w:tr>
      <w:tr w14:paraId="3B6E2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dxa"/>
          </w:tcPr>
          <w:p w14:paraId="62436ECD">
            <w:pPr>
              <w:pStyle w:val="5"/>
              <w:numPr>
                <w:ilvl w:val="0"/>
                <w:numId w:val="2"/>
              </w:numPr>
              <w:spacing w:before="0" w:beforeAutospacing="0" w:after="150" w:afterAutospacing="0"/>
              <w:ind w:left="425" w:leftChars="0" w:hanging="425" w:firstLineChars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6175" w:type="dxa"/>
          </w:tcPr>
          <w:p w14:paraId="131AAE98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Выдают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 ден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ьги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 в долг на определенный срок. </w:t>
            </w:r>
          </w:p>
        </w:tc>
        <w:tc>
          <w:tcPr>
            <w:tcW w:w="2840" w:type="dxa"/>
          </w:tcPr>
          <w:p w14:paraId="5B793CC2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Ссуда, 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кредит</w:t>
            </w:r>
          </w:p>
        </w:tc>
      </w:tr>
      <w:tr w14:paraId="382E1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dxa"/>
          </w:tcPr>
          <w:p w14:paraId="3299A834">
            <w:pPr>
              <w:pStyle w:val="5"/>
              <w:numPr>
                <w:ilvl w:val="0"/>
                <w:numId w:val="2"/>
              </w:numPr>
              <w:spacing w:before="0" w:beforeAutospacing="0" w:after="150" w:afterAutospacing="0"/>
              <w:ind w:left="425" w:leftChars="0" w:hanging="425" w:firstLineChars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6175" w:type="dxa"/>
          </w:tcPr>
          <w:p w14:paraId="7A8E9F18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Неплатёжеспособность из – за отсутствия средств.</w:t>
            </w:r>
          </w:p>
        </w:tc>
        <w:tc>
          <w:tcPr>
            <w:tcW w:w="2840" w:type="dxa"/>
          </w:tcPr>
          <w:p w14:paraId="4A1F26FC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Банкротство</w:t>
            </w:r>
          </w:p>
        </w:tc>
      </w:tr>
      <w:tr w14:paraId="51B16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dxa"/>
          </w:tcPr>
          <w:p w14:paraId="4295DB7C">
            <w:pPr>
              <w:pStyle w:val="5"/>
              <w:numPr>
                <w:ilvl w:val="0"/>
                <w:numId w:val="2"/>
              </w:numPr>
              <w:spacing w:before="0" w:beforeAutospacing="0" w:after="150" w:afterAutospacing="0"/>
              <w:ind w:left="425" w:leftChars="0" w:hanging="425" w:firstLineChars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6175" w:type="dxa"/>
          </w:tcPr>
          <w:p w14:paraId="56249116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Договор, по которому одна сторона предоставляет другой стороне что – либо во временное пользование за определенную плату.</w:t>
            </w:r>
          </w:p>
        </w:tc>
        <w:tc>
          <w:tcPr>
            <w:tcW w:w="2840" w:type="dxa"/>
          </w:tcPr>
          <w:p w14:paraId="395FBC4D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Аренда</w:t>
            </w:r>
          </w:p>
        </w:tc>
      </w:tr>
      <w:tr w14:paraId="233DF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3" w:hRule="atLeast"/>
        </w:trPr>
        <w:tc>
          <w:tcPr>
            <w:tcW w:w="556" w:type="dxa"/>
          </w:tcPr>
          <w:p w14:paraId="2A136EAA">
            <w:pPr>
              <w:pStyle w:val="5"/>
              <w:numPr>
                <w:ilvl w:val="0"/>
                <w:numId w:val="2"/>
              </w:numPr>
              <w:spacing w:before="0" w:beforeAutospacing="0" w:after="150" w:afterAutospacing="0"/>
              <w:ind w:left="425" w:leftChars="0" w:hanging="425" w:firstLineChars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6175" w:type="dxa"/>
          </w:tcPr>
          <w:p w14:paraId="774CFC01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Учреждение, являющееся посредником между теми, кто хочет дать деньги и теми, кто их хочет взять на условии возвратности, платности и срочности.</w:t>
            </w:r>
          </w:p>
        </w:tc>
        <w:tc>
          <w:tcPr>
            <w:tcW w:w="2840" w:type="dxa"/>
          </w:tcPr>
          <w:p w14:paraId="2BD25367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Банк</w:t>
            </w:r>
          </w:p>
        </w:tc>
      </w:tr>
      <w:tr w14:paraId="7EFB4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dxa"/>
          </w:tcPr>
          <w:p w14:paraId="3579E0BC">
            <w:pPr>
              <w:pStyle w:val="5"/>
              <w:numPr>
                <w:ilvl w:val="0"/>
                <w:numId w:val="2"/>
              </w:numPr>
              <w:spacing w:before="0" w:beforeAutospacing="0" w:after="150" w:afterAutospacing="0"/>
              <w:ind w:left="425" w:leftChars="0" w:hanging="425" w:firstLineChars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6175" w:type="dxa"/>
          </w:tcPr>
          <w:p w14:paraId="38541108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Оператор на бирже.</w:t>
            </w:r>
          </w:p>
        </w:tc>
        <w:tc>
          <w:tcPr>
            <w:tcW w:w="2840" w:type="dxa"/>
          </w:tcPr>
          <w:p w14:paraId="183CB2E9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Брокер</w:t>
            </w:r>
          </w:p>
        </w:tc>
      </w:tr>
      <w:tr w14:paraId="51C3D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dxa"/>
          </w:tcPr>
          <w:p w14:paraId="4AD4B066">
            <w:pPr>
              <w:pStyle w:val="5"/>
              <w:numPr>
                <w:ilvl w:val="0"/>
                <w:numId w:val="2"/>
              </w:numPr>
              <w:spacing w:before="0" w:beforeAutospacing="0" w:after="150" w:afterAutospacing="0"/>
              <w:ind w:left="425" w:leftChars="0" w:hanging="425" w:firstLineChars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6175" w:type="dxa"/>
          </w:tcPr>
          <w:p w14:paraId="181290FA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Место, где заключается сделки по продаже акций и облигаций.</w:t>
            </w:r>
          </w:p>
        </w:tc>
        <w:tc>
          <w:tcPr>
            <w:tcW w:w="2840" w:type="dxa"/>
          </w:tcPr>
          <w:p w14:paraId="4ADBC2B4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Биржа</w:t>
            </w:r>
          </w:p>
        </w:tc>
      </w:tr>
      <w:tr w14:paraId="7FB357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dxa"/>
          </w:tcPr>
          <w:p w14:paraId="6BFC068F">
            <w:pPr>
              <w:pStyle w:val="5"/>
              <w:numPr>
                <w:ilvl w:val="0"/>
                <w:numId w:val="2"/>
              </w:numPr>
              <w:spacing w:before="0" w:beforeAutospacing="0" w:after="150" w:afterAutospacing="0"/>
              <w:ind w:left="425" w:leftChars="0" w:hanging="425" w:firstLineChars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6175" w:type="dxa"/>
          </w:tcPr>
          <w:p w14:paraId="404837F5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Эксклюзивный продавец, какого – либо товара.</w:t>
            </w:r>
          </w:p>
        </w:tc>
        <w:tc>
          <w:tcPr>
            <w:tcW w:w="2840" w:type="dxa"/>
          </w:tcPr>
          <w:p w14:paraId="54A8CF0E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Дилер, дистрибьютор</w:t>
            </w:r>
          </w:p>
        </w:tc>
      </w:tr>
      <w:tr w14:paraId="6252F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dxa"/>
          </w:tcPr>
          <w:p w14:paraId="47CB5664">
            <w:pPr>
              <w:pStyle w:val="5"/>
              <w:numPr>
                <w:ilvl w:val="0"/>
                <w:numId w:val="2"/>
              </w:numPr>
              <w:spacing w:before="0" w:beforeAutospacing="0" w:after="150" w:afterAutospacing="0"/>
              <w:ind w:left="425" w:leftChars="0" w:hanging="425" w:firstLineChars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6175" w:type="dxa"/>
          </w:tcPr>
          <w:p w14:paraId="4DF19213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Название денег в международном обращении.</w:t>
            </w:r>
          </w:p>
        </w:tc>
        <w:tc>
          <w:tcPr>
            <w:tcW w:w="2840" w:type="dxa"/>
          </w:tcPr>
          <w:p w14:paraId="115D50AE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Валюта</w:t>
            </w:r>
          </w:p>
        </w:tc>
      </w:tr>
      <w:tr w14:paraId="0E75E4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dxa"/>
          </w:tcPr>
          <w:p w14:paraId="45782AD9">
            <w:pPr>
              <w:pStyle w:val="5"/>
              <w:numPr>
                <w:ilvl w:val="0"/>
                <w:numId w:val="2"/>
              </w:numPr>
              <w:spacing w:before="0" w:beforeAutospacing="0" w:after="150" w:afterAutospacing="0"/>
              <w:ind w:left="425" w:leftChars="0" w:hanging="425" w:firstLineChars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6175" w:type="dxa"/>
          </w:tcPr>
          <w:p w14:paraId="12F40D9C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Разница между доходами и расходами. </w:t>
            </w:r>
          </w:p>
        </w:tc>
        <w:tc>
          <w:tcPr>
            <w:tcW w:w="2840" w:type="dxa"/>
          </w:tcPr>
          <w:p w14:paraId="3000E840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Прибыль</w:t>
            </w:r>
          </w:p>
        </w:tc>
      </w:tr>
      <w:tr w14:paraId="45E6C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dxa"/>
          </w:tcPr>
          <w:p w14:paraId="506EDC8F">
            <w:pPr>
              <w:pStyle w:val="5"/>
              <w:numPr>
                <w:ilvl w:val="0"/>
                <w:numId w:val="2"/>
              </w:numPr>
              <w:spacing w:before="0" w:beforeAutospacing="0" w:after="150" w:afterAutospacing="0"/>
              <w:ind w:left="425" w:leftChars="0" w:hanging="425" w:firstLineChars="0"/>
              <w:jc w:val="left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6175" w:type="dxa"/>
          </w:tcPr>
          <w:p w14:paraId="378F7B8D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 Операция, с помощью которой предприниматель может оградить от риска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, от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 случайной гибели продукци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ю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</w:tc>
        <w:tc>
          <w:tcPr>
            <w:tcW w:w="2840" w:type="dxa"/>
          </w:tcPr>
          <w:p w14:paraId="76550313">
            <w:pPr>
              <w:pStyle w:val="5"/>
              <w:spacing w:before="0" w:beforeAutospacing="0" w:after="150" w:afterAutospacing="0"/>
              <w:jc w:val="left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Страхование</w:t>
            </w:r>
          </w:p>
        </w:tc>
      </w:tr>
    </w:tbl>
    <w:p w14:paraId="3CA850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87D910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5C1A344">
      <w:pPr>
        <w:spacing w:after="0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ПОДВЕДЕНИЕ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ИТОГОВ!!!</w:t>
      </w:r>
    </w:p>
    <w:p w14:paraId="1E44AAE7">
      <w:pPr>
        <w:spacing w:after="0" w:line="360" w:lineRule="auto"/>
        <w:ind w:left="0" w:leftChars="0" w:firstLine="0" w:firstLineChars="0"/>
        <w:jc w:val="left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 xml:space="preserve">Жюри подсчитывает баллы,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noBreakHyphen/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е место присваивается 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команде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, набравше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й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наибольшее количество баллов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noBreakHyphen/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е и 3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noBreakHyphen/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е места распределяются среди 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команд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с последующим убыванием 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 xml:space="preserve">   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баллов — по второму и третьему результату соответственно.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 xml:space="preserve"> </w:t>
      </w:r>
    </w:p>
    <w:p w14:paraId="401CF5D2">
      <w:pPr>
        <w:spacing w:after="0" w:line="360" w:lineRule="auto"/>
        <w:jc w:val="both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См. Приложение 2</w:t>
      </w:r>
    </w:p>
    <w:p w14:paraId="3F2DB2C2">
      <w:pPr>
        <w:shd w:val="clear" w:color="auto" w:fill="FFFFFF"/>
        <w:spacing w:after="0" w:line="294" w:lineRule="atLeast"/>
        <w:ind w:left="708"/>
        <w:jc w:val="right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ru-RU"/>
        </w:rPr>
      </w:pPr>
    </w:p>
    <w:p w14:paraId="19E2A50B">
      <w:pPr>
        <w:shd w:val="clear" w:color="auto" w:fill="FFFFFF"/>
        <w:spacing w:after="0" w:line="294" w:lineRule="atLeast"/>
        <w:ind w:left="708"/>
        <w:jc w:val="center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ru-RU"/>
        </w:rPr>
        <w:t>НАГРАЖДЕНИЕ !!!</w:t>
      </w:r>
    </w:p>
    <w:p w14:paraId="6E6DE6B8">
      <w:pPr>
        <w:shd w:val="clear" w:color="auto" w:fill="FFFFFF"/>
        <w:spacing w:after="0" w:line="294" w:lineRule="atLeast"/>
        <w:ind w:left="708"/>
        <w:jc w:val="left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ru-RU"/>
        </w:rPr>
        <w:t>- ДИПЛОМ 1,2, 3 МЕСТО</w:t>
      </w:r>
    </w:p>
    <w:p w14:paraId="38D0E662">
      <w:pPr>
        <w:shd w:val="clear" w:color="auto" w:fill="FFFFFF"/>
        <w:spacing w:after="0" w:line="294" w:lineRule="atLeast"/>
        <w:ind w:left="708"/>
        <w:jc w:val="left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ru-RU"/>
        </w:rPr>
        <w:t>- БЛАГОДАРНОСТИ ЗА УЧАСТИЕ</w:t>
      </w:r>
    </w:p>
    <w:p w14:paraId="765330AB">
      <w:pPr>
        <w:pStyle w:val="5"/>
        <w:wordWrap w:val="0"/>
        <w:spacing w:before="0" w:beforeAutospacing="0" w:after="150" w:afterAutospacing="0"/>
        <w:jc w:val="right"/>
        <w:rPr>
          <w:rFonts w:hint="default"/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>ПРИЛОЖЕНИЕ</w:t>
      </w:r>
      <w:r>
        <w:rPr>
          <w:rFonts w:hint="default"/>
          <w:b/>
          <w:color w:val="000000"/>
          <w:sz w:val="28"/>
          <w:szCs w:val="28"/>
          <w:lang w:val="ru-RU"/>
        </w:rPr>
        <w:t xml:space="preserve"> 1</w:t>
      </w:r>
    </w:p>
    <w:p w14:paraId="37550926">
      <w:pPr>
        <w:pStyle w:val="5"/>
        <w:spacing w:before="0" w:beforeAutospacing="0" w:after="150" w:afterAutospacing="0"/>
        <w:rPr>
          <w:color w:val="000000"/>
          <w:sz w:val="28"/>
          <w:szCs w:val="28"/>
        </w:rPr>
      </w:pPr>
    </w:p>
    <w:p w14:paraId="50887BFE">
      <w:pPr>
        <w:shd w:val="clear" w:color="auto" w:fill="FFFFFF"/>
        <w:spacing w:after="0" w:line="294" w:lineRule="atLeast"/>
        <w:ind w:left="708"/>
        <w:jc w:val="right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ru-RU"/>
        </w:rPr>
      </w:pPr>
    </w:p>
    <w:p w14:paraId="1F275631">
      <w:pPr>
        <w:shd w:val="clear" w:color="auto" w:fill="FFFFFF"/>
        <w:spacing w:after="0" w:line="294" w:lineRule="atLeast"/>
        <w:ind w:left="708"/>
        <w:jc w:val="center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b/>
          <w:i/>
          <w:color w:val="00B050"/>
          <w:sz w:val="72"/>
          <w:szCs w:val="72"/>
        </w:rPr>
        <w:t>ЭКОНОМИЧЕСКИЕ РЕБУСЫ</w:t>
      </w:r>
    </w:p>
    <w:p w14:paraId="49A20C64">
      <w:pPr>
        <w:shd w:val="clear" w:color="auto" w:fill="FFFFFF"/>
        <w:spacing w:after="0" w:line="294" w:lineRule="atLeast"/>
        <w:jc w:val="center"/>
        <w:rPr>
          <w:rFonts w:ascii="Arial" w:hAnsi="Arial" w:eastAsia="Times New Roman" w:cs="Arial"/>
          <w:color w:val="000000"/>
          <w:sz w:val="21"/>
          <w:szCs w:val="21"/>
        </w:rPr>
      </w:pPr>
    </w:p>
    <w:p w14:paraId="75C71D48">
      <w:pPr>
        <w:shd w:val="clear" w:color="auto" w:fill="FFFFFF"/>
        <w:spacing w:after="0" w:line="294" w:lineRule="atLeast"/>
        <w:jc w:val="center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5953125" cy="2381250"/>
            <wp:effectExtent l="0" t="0" r="5715" b="11430"/>
            <wp:docPr id="4" name="Рисунок 4" descr="hello_html_48071f2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hello_html_48071f2f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2B4C66">
      <w:pPr>
        <w:shd w:val="clear" w:color="auto" w:fill="FFFFFF"/>
        <w:spacing w:after="0" w:line="294" w:lineRule="atLeast"/>
        <w:jc w:val="center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5667375" cy="2266950"/>
            <wp:effectExtent l="0" t="0" r="1905" b="3810"/>
            <wp:docPr id="5" name="Рисунок 5" descr="hello_html_m3eeec9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hello_html_m3eeec9c3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CE135A">
      <w:pPr>
        <w:shd w:val="clear" w:color="auto" w:fill="FFFFFF"/>
        <w:spacing w:after="0" w:line="294" w:lineRule="atLeast"/>
        <w:jc w:val="center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5762625" cy="2305050"/>
            <wp:effectExtent l="0" t="0" r="13335" b="11430"/>
            <wp:docPr id="7" name="Рисунок 7" descr="hello_html_5eca9d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hello_html_5eca9d42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4C13F8">
      <w:pPr>
        <w:shd w:val="clear" w:color="auto" w:fill="FFFFFF"/>
        <w:spacing w:after="0" w:line="294" w:lineRule="atLeast"/>
        <w:jc w:val="center"/>
        <w:rPr>
          <w:rFonts w:ascii="Arial" w:hAnsi="Arial" w:eastAsia="Times New Roman" w:cs="Arial"/>
          <w:color w:val="000000"/>
          <w:sz w:val="21"/>
          <w:szCs w:val="21"/>
        </w:rPr>
      </w:pPr>
    </w:p>
    <w:p w14:paraId="14E17C07">
      <w:pPr>
        <w:shd w:val="clear" w:color="auto" w:fill="FFFFFF"/>
        <w:spacing w:after="0" w:line="294" w:lineRule="atLeast"/>
        <w:rPr>
          <w:rFonts w:ascii="Arial" w:hAnsi="Arial" w:eastAsia="Times New Roman" w:cs="Arial"/>
          <w:color w:val="000000"/>
          <w:sz w:val="21"/>
          <w:szCs w:val="21"/>
        </w:rPr>
      </w:pPr>
    </w:p>
    <w:p w14:paraId="76EADCA6">
      <w:pPr>
        <w:shd w:val="clear" w:color="auto" w:fill="FFFFFF"/>
        <w:spacing w:after="0" w:line="294" w:lineRule="atLeast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6324600" cy="3105150"/>
            <wp:effectExtent l="0" t="0" r="0" b="3810"/>
            <wp:docPr id="10" name="Рисунок 10" descr="hello_html_m21f4be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hello_html_m21f4be97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3C3FD2">
      <w:pPr>
        <w:shd w:val="clear" w:color="auto" w:fill="FFFFFF"/>
        <w:spacing w:after="0" w:line="294" w:lineRule="atLeast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6324600" cy="2238375"/>
            <wp:effectExtent l="0" t="0" r="0" b="1905"/>
            <wp:docPr id="11" name="Рисунок 11" descr="hello_html_m2036c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hello_html_m2036c82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76EEDA">
      <w:pPr>
        <w:shd w:val="clear" w:color="auto" w:fill="FFFFFF"/>
        <w:spacing w:after="0" w:line="294" w:lineRule="atLeast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6372225" cy="2771775"/>
            <wp:effectExtent l="0" t="0" r="13335" b="1905"/>
            <wp:docPr id="12" name="Рисунок 12" descr="hello_html_m51860a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hello_html_m51860aed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7222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C0B75C">
      <w:pPr>
        <w:shd w:val="clear" w:color="auto" w:fill="FFFFFF"/>
        <w:spacing w:after="0" w:line="294" w:lineRule="atLeast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5762625" cy="2876550"/>
            <wp:effectExtent l="0" t="0" r="13335" b="3810"/>
            <wp:docPr id="13" name="Рисунок 13" descr="hello_html_40d45b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hello_html_40d45b38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7EFEE3">
      <w:pPr>
        <w:shd w:val="clear" w:color="auto" w:fill="FFFFFF"/>
        <w:spacing w:after="0" w:line="294" w:lineRule="atLeast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6486525" cy="2257425"/>
            <wp:effectExtent l="0" t="0" r="5715" b="13335"/>
            <wp:docPr id="14" name="Рисунок 14" descr="hello_html_m4dc7d7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hello_html_m4dc7d788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652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7C79CE">
      <w:pPr>
        <w:shd w:val="clear" w:color="auto" w:fill="FFFFFF"/>
        <w:spacing w:after="0" w:line="294" w:lineRule="atLeast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6248400" cy="3067050"/>
            <wp:effectExtent l="0" t="0" r="0" b="11430"/>
            <wp:docPr id="15" name="Рисунок 15" descr="hello_html_37504d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hello_html_37504d66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3F2389">
      <w:pPr>
        <w:shd w:val="clear" w:color="auto" w:fill="FFFFFF"/>
        <w:spacing w:after="0" w:line="294" w:lineRule="atLeast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4038600" cy="2552700"/>
            <wp:effectExtent l="0" t="0" r="0" b="7620"/>
            <wp:docPr id="16" name="Рисунок 16" descr="hello_html_1b2caa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hello_html_1b2caa18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CA7D0C">
      <w:pPr>
        <w:shd w:val="clear" w:color="auto" w:fill="FFFFFF"/>
        <w:spacing w:after="0" w:line="294" w:lineRule="atLeast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3971925" cy="2562225"/>
            <wp:effectExtent l="0" t="0" r="5715" b="13335"/>
            <wp:docPr id="17" name="Рисунок 17" descr="hello_html_57cfb4d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 descr="hello_html_57cfb4d5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eastAsia="Times New Roman" w:cs="Arial"/>
          <w:color w:val="000000"/>
          <w:sz w:val="21"/>
        </w:rPr>
        <w:t> </w:t>
      </w: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6353175" cy="2362200"/>
            <wp:effectExtent l="0" t="0" r="1905" b="0"/>
            <wp:docPr id="18" name="Рисунок 18" descr="hello_html_m710c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 descr="hello_html_m710c442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5317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7FF04B">
      <w:pPr>
        <w:shd w:val="clear" w:color="auto" w:fill="FFFFFF"/>
        <w:spacing w:after="0" w:line="294" w:lineRule="atLeast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6353175" cy="1647825"/>
            <wp:effectExtent l="0" t="0" r="1905" b="13335"/>
            <wp:docPr id="19" name="Рисунок 19" descr="hello_html_m5d9860f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 descr="hello_html_m5d9860f9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531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DB56C8">
      <w:pPr>
        <w:shd w:val="clear" w:color="auto" w:fill="FFFFFF"/>
        <w:spacing w:after="0" w:line="294" w:lineRule="atLeast"/>
        <w:rPr>
          <w:rFonts w:ascii="Arial" w:hAnsi="Arial" w:eastAsia="Times New Roman" w:cs="Arial"/>
          <w:color w:val="000000"/>
          <w:sz w:val="21"/>
          <w:szCs w:val="21"/>
        </w:rPr>
      </w:pPr>
    </w:p>
    <w:p w14:paraId="6CEBCC42">
      <w:pPr>
        <w:shd w:val="clear" w:color="auto" w:fill="FFFFFF"/>
        <w:spacing w:after="0" w:line="294" w:lineRule="atLeast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6429375" cy="2171700"/>
            <wp:effectExtent l="0" t="0" r="1905" b="7620"/>
            <wp:docPr id="20" name="Рисунок 20" descr="hello_html_41392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 descr="hello_html_41392368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88F6B2">
      <w:pPr>
        <w:shd w:val="clear" w:color="auto" w:fill="FFFFFF"/>
        <w:spacing w:after="0" w:line="294" w:lineRule="atLeast"/>
        <w:rPr>
          <w:rFonts w:ascii="Arial" w:hAnsi="Arial" w:eastAsia="Times New Roman" w:cs="Arial"/>
          <w:color w:val="000000"/>
          <w:sz w:val="21"/>
          <w:szCs w:val="21"/>
        </w:rPr>
      </w:pPr>
    </w:p>
    <w:p w14:paraId="6EB4DD41">
      <w:pPr>
        <w:shd w:val="clear" w:color="auto" w:fill="FFFFFF"/>
        <w:spacing w:after="0" w:line="294" w:lineRule="atLeast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6391275" cy="1600200"/>
            <wp:effectExtent l="0" t="0" r="9525" b="0"/>
            <wp:docPr id="21" name="Рисунок 21" descr="hello_html_ma25a1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 descr="hello_html_ma25a1b8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648F63">
      <w:pPr>
        <w:shd w:val="clear" w:color="auto" w:fill="FFFFFF"/>
        <w:spacing w:after="0" w:line="294" w:lineRule="atLeast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6362700" cy="2028825"/>
            <wp:effectExtent l="0" t="0" r="7620" b="13335"/>
            <wp:docPr id="22" name="Рисунок 22" descr="hello_html_1e63ff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 descr="hello_html_1e63ffc6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6270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D2D248">
      <w:pPr>
        <w:shd w:val="clear" w:color="auto" w:fill="FFFFFF"/>
        <w:spacing w:after="0" w:line="294" w:lineRule="atLeast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6391275" cy="1800225"/>
            <wp:effectExtent l="0" t="0" r="9525" b="13335"/>
            <wp:docPr id="23" name="Рисунок 23" descr="hello_html_m30880f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 descr="hello_html_m30880f33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24EA5D">
      <w:pPr>
        <w:shd w:val="clear" w:color="auto" w:fill="FFFFFF"/>
        <w:spacing w:after="0" w:line="294" w:lineRule="atLeast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5419725" cy="3905250"/>
            <wp:effectExtent l="0" t="0" r="5715" b="11430"/>
            <wp:docPr id="24" name="Рисунок 24" descr="hello_html_m7baca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4" descr="hello_html_m7baca011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812547">
      <w:pPr>
        <w:shd w:val="clear" w:color="auto" w:fill="FFFFFF"/>
        <w:spacing w:after="0" w:line="294" w:lineRule="atLeast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6334125" cy="1895475"/>
            <wp:effectExtent l="0" t="0" r="5715" b="9525"/>
            <wp:docPr id="25" name="Рисунок 25" descr="hello_html_7502ff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5" descr="hello_html_7502ff08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3412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2485DF">
      <w:pPr>
        <w:shd w:val="clear" w:color="auto" w:fill="FFFFFF"/>
        <w:spacing w:after="0" w:line="294" w:lineRule="atLeast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6334125" cy="2171700"/>
            <wp:effectExtent l="0" t="0" r="5715" b="7620"/>
            <wp:docPr id="26" name="Рисунок 26" descr="hello_html_m459d4f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6" descr="hello_html_m459d4fba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3412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2EE910">
      <w:pPr>
        <w:shd w:val="clear" w:color="auto" w:fill="FFFFFF"/>
        <w:spacing w:after="0" w:line="294" w:lineRule="atLeast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6257925" cy="2819400"/>
            <wp:effectExtent l="0" t="0" r="5715" b="0"/>
            <wp:docPr id="27" name="Рисунок 27" descr="hello_html_m209ed5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27" descr="hello_html_m209ed5bf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57925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A070D1">
      <w:pPr>
        <w:shd w:val="clear" w:color="auto" w:fill="FFFFFF"/>
        <w:spacing w:after="0" w:line="294" w:lineRule="atLeast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6248400" cy="2238375"/>
            <wp:effectExtent l="0" t="0" r="0" b="1905"/>
            <wp:docPr id="28" name="Рисунок 28" descr="hello_html_4e8eb5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8" descr="hello_html_4e8eb5ac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FFCC1F">
      <w:pPr>
        <w:shd w:val="clear" w:color="auto" w:fill="FFFFFF"/>
        <w:spacing w:after="0" w:line="294" w:lineRule="atLeast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4752975" cy="2686050"/>
            <wp:effectExtent l="0" t="0" r="1905" b="11430"/>
            <wp:docPr id="29" name="Рисунок 29" descr="hello_html_4f5d1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9" descr="hello_html_4f5d1404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CF07191">
      <w:pPr>
        <w:shd w:val="clear" w:color="auto" w:fill="FFFFFF"/>
        <w:spacing w:after="0" w:line="294" w:lineRule="atLeast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6267450" cy="2447925"/>
            <wp:effectExtent l="0" t="0" r="11430" b="5715"/>
            <wp:docPr id="1" name="Рисунок 30" descr="hello_html_36f834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0" descr="hello_html_36f8341b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6745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1BE0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570BC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3A1E18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50D2E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D96EB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B4D95E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64505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59478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2F9BEA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EF6A3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A570E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69D49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B95F8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405E02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B741F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DD746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6C3EF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593F8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D3F4B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DA809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6785A8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BB2CEA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A9E80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C8797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D8BF8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91913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A322C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77F39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1CAA7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A6DC1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735C11C">
      <w:pPr>
        <w:wordWrap w:val="0"/>
        <w:spacing w:after="0"/>
        <w:jc w:val="right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ПРИЛОЖЕНИЕ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 xml:space="preserve"> 2</w:t>
      </w:r>
    </w:p>
    <w:p w14:paraId="478AE2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494E8F6">
      <w:pPr>
        <w:spacing w:after="0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ПРОТОКОЛ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0D9877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Краево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студенческо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го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«Экономический батл»</w:t>
      </w:r>
    </w:p>
    <w:tbl>
      <w:tblPr>
        <w:tblStyle w:val="7"/>
        <w:tblW w:w="11299" w:type="dxa"/>
        <w:tblInd w:w="-1283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8"/>
        <w:gridCol w:w="1806"/>
        <w:gridCol w:w="1363"/>
        <w:gridCol w:w="2013"/>
        <w:gridCol w:w="1442"/>
        <w:gridCol w:w="1442"/>
        <w:gridCol w:w="1442"/>
        <w:gridCol w:w="1443"/>
      </w:tblGrid>
      <w:tr w14:paraId="17F60CB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348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0B0B37E">
            <w:pPr>
              <w:pStyle w:val="5"/>
              <w:suppressAutoHyphens/>
              <w:spacing w:before="0" w:beforeAutospacing="0" w:after="150" w:afterAutospacing="0" w:line="240" w:lineRule="auto"/>
              <w:jc w:val="center"/>
              <w:rPr>
                <w:rFonts w:hint="default"/>
                <w:color w:val="000000"/>
                <w:sz w:val="28"/>
                <w:szCs w:val="28"/>
                <w:lang w:val="ru-RU" w:eastAsia="en-US"/>
              </w:rPr>
            </w:pPr>
            <w:r>
              <w:rPr>
                <w:color w:val="000000"/>
                <w:sz w:val="28"/>
                <w:szCs w:val="28"/>
                <w:lang w:val="ru-RU" w:eastAsia="en-US"/>
              </w:rPr>
              <w:t>№</w:t>
            </w:r>
            <w:r>
              <w:rPr>
                <w:rFonts w:hint="default"/>
                <w:color w:val="000000"/>
                <w:sz w:val="28"/>
                <w:szCs w:val="28"/>
                <w:lang w:val="ru-RU" w:eastAsia="en-US"/>
              </w:rPr>
              <w:t xml:space="preserve"> </w:t>
            </w:r>
          </w:p>
          <w:p w14:paraId="00123E76">
            <w:pPr>
              <w:pStyle w:val="5"/>
              <w:suppressAutoHyphens/>
              <w:spacing w:before="0" w:beforeAutospacing="0" w:after="150" w:afterAutospacing="0" w:line="240" w:lineRule="auto"/>
              <w:jc w:val="center"/>
              <w:rPr>
                <w:rFonts w:hint="default"/>
                <w:color w:val="000000"/>
                <w:sz w:val="28"/>
                <w:szCs w:val="28"/>
                <w:lang w:val="ru-RU" w:eastAsia="en-US"/>
              </w:rPr>
            </w:pPr>
          </w:p>
        </w:tc>
        <w:tc>
          <w:tcPr>
            <w:tcW w:w="1806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</w:tcPr>
          <w:p w14:paraId="0BB787E9">
            <w:pPr>
              <w:pStyle w:val="5"/>
              <w:suppressAutoHyphens/>
              <w:spacing w:before="0" w:beforeAutospacing="0" w:after="150" w:afterAutospacing="0" w:line="240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b w:val="0"/>
                <w:bCs w:val="0"/>
                <w:color w:val="000000"/>
                <w:sz w:val="28"/>
                <w:szCs w:val="28"/>
                <w:lang w:eastAsia="en-US"/>
              </w:rPr>
              <w:t>Название этапа</w:t>
            </w:r>
          </w:p>
        </w:tc>
        <w:tc>
          <w:tcPr>
            <w:tcW w:w="9145" w:type="dxa"/>
            <w:gridSpan w:val="6"/>
            <w:tcBorders>
              <w:top w:val="single" w:color="auto" w:sz="4" w:space="0"/>
              <w:left w:val="single" w:color="000000" w:themeColor="text1" w:sz="4" w:space="0"/>
              <w:bottom w:val="single" w:color="auto" w:sz="4" w:space="0"/>
              <w:right w:val="single" w:color="auto" w:sz="4" w:space="0"/>
            </w:tcBorders>
          </w:tcPr>
          <w:p w14:paraId="72F84DC2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  <w:t>Название команды</w:t>
            </w:r>
          </w:p>
        </w:tc>
      </w:tr>
      <w:tr w14:paraId="60B1853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348" w:type="dxa"/>
            <w:vMerge w:val="continue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51CE062E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806" w:type="dxa"/>
            <w:vMerge w:val="continue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18F3B49D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3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top"/>
          </w:tcPr>
          <w:p w14:paraId="383EEBB0">
            <w:pPr>
              <w:pStyle w:val="5"/>
              <w:spacing w:before="0" w:beforeAutospacing="0" w:after="150" w:afterAutospacing="0" w:line="240" w:lineRule="auto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Регламент</w:t>
            </w:r>
          </w:p>
        </w:tc>
        <w:tc>
          <w:tcPr>
            <w:tcW w:w="20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top"/>
          </w:tcPr>
          <w:p w14:paraId="19772208">
            <w:pPr>
              <w:pStyle w:val="5"/>
              <w:spacing w:before="0" w:beforeAutospacing="0" w:after="150" w:afterAutospacing="0" w:line="240" w:lineRule="auto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Количество баллов</w:t>
            </w: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A5EC7B6">
            <w:pPr>
              <w:pStyle w:val="5"/>
              <w:suppressAutoHyphens/>
              <w:spacing w:before="0" w:beforeAutospacing="0" w:after="150" w:afterAutospacing="0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5A51ED3">
            <w:pPr>
              <w:pStyle w:val="5"/>
              <w:suppressAutoHyphens/>
              <w:spacing w:before="0" w:beforeAutospacing="0" w:after="150" w:afterAutospacing="0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76769BC">
            <w:pPr>
              <w:pStyle w:val="5"/>
              <w:suppressAutoHyphens/>
              <w:spacing w:before="0" w:beforeAutospacing="0" w:after="150" w:afterAutospacing="0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4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2A511FB9">
            <w:pPr>
              <w:pStyle w:val="5"/>
              <w:suppressAutoHyphens/>
              <w:spacing w:before="0" w:beforeAutospacing="0" w:after="150" w:afterAutospacing="0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</w:tr>
      <w:tr w14:paraId="679D254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36FF8DB6">
            <w:pPr>
              <w:pStyle w:val="5"/>
              <w:suppressAutoHyphens/>
              <w:spacing w:before="0" w:beforeAutospacing="0" w:after="150" w:afterAutospacing="0" w:line="240" w:lineRule="auto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en-US"/>
              </w:rPr>
              <w:t xml:space="preserve">1 </w:t>
            </w:r>
          </w:p>
          <w:p w14:paraId="2C95F978">
            <w:pPr>
              <w:pStyle w:val="5"/>
              <w:suppressAutoHyphens/>
              <w:spacing w:before="0" w:beforeAutospacing="0" w:after="150" w:afterAutospacing="0" w:line="240" w:lineRule="auto"/>
              <w:rPr>
                <w:rFonts w:hint="default"/>
                <w:b w:val="0"/>
                <w:bCs w:val="0"/>
                <w:color w:val="000000"/>
                <w:sz w:val="28"/>
                <w:szCs w:val="28"/>
                <w:lang w:val="ru-RU" w:eastAsia="en-US"/>
              </w:rPr>
            </w:pPr>
          </w:p>
        </w:tc>
        <w:tc>
          <w:tcPr>
            <w:tcW w:w="18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56FEE09E">
            <w:pPr>
              <w:pStyle w:val="5"/>
              <w:suppressAutoHyphens/>
              <w:spacing w:before="0" w:beforeAutospacing="0" w:after="150" w:afterAutospacing="0" w:line="240" w:lineRule="auto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команд</w:t>
            </w:r>
          </w:p>
        </w:tc>
        <w:tc>
          <w:tcPr>
            <w:tcW w:w="13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top"/>
          </w:tcPr>
          <w:p w14:paraId="14D43CCD">
            <w:pPr>
              <w:pStyle w:val="5"/>
              <w:spacing w:before="0" w:beforeAutospacing="0" w:after="150" w:afterAutospacing="0" w:line="240" w:lineRule="auto"/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ru-RU" w:eastAsia="en-US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3 мин.</w:t>
            </w:r>
            <w:r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ru-RU" w:eastAsia="en-US"/>
              </w:rPr>
              <w:t xml:space="preserve"> </w:t>
            </w:r>
          </w:p>
          <w:p w14:paraId="58234D64">
            <w:pPr>
              <w:pStyle w:val="5"/>
              <w:spacing w:before="0" w:beforeAutospacing="0" w:after="150" w:afterAutospacing="0" w:line="240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ru-RU" w:eastAsia="en-US"/>
              </w:rPr>
              <w:t>на команду</w:t>
            </w:r>
          </w:p>
        </w:tc>
        <w:tc>
          <w:tcPr>
            <w:tcW w:w="20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top"/>
          </w:tcPr>
          <w:p w14:paraId="3275A40E">
            <w:pPr>
              <w:pStyle w:val="5"/>
              <w:spacing w:before="0" w:beforeAutospacing="0" w:after="150" w:afterAutospacing="0" w:line="240" w:lineRule="auto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val="en-US" w:eastAsia="en-US"/>
              </w:rPr>
              <w:t>Max</w:t>
            </w: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 – </w:t>
            </w:r>
          </w:p>
          <w:p w14:paraId="6EEE353B">
            <w:pPr>
              <w:pStyle w:val="5"/>
              <w:spacing w:before="0" w:beforeAutospacing="0" w:after="150" w:afterAutospacing="0" w:line="240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rFonts w:hint="default"/>
                <w:b/>
                <w:bCs/>
                <w:color w:val="000000"/>
                <w:sz w:val="24"/>
                <w:szCs w:val="24"/>
                <w:lang w:val="ru-RU" w:eastAsia="en-US"/>
              </w:rPr>
              <w:t>3</w:t>
            </w:r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t xml:space="preserve"> балл</w:t>
            </w:r>
            <w:r>
              <w:rPr>
                <w:b/>
                <w:bCs/>
                <w:color w:val="000000"/>
                <w:sz w:val="24"/>
                <w:szCs w:val="24"/>
                <w:lang w:val="ru-RU" w:eastAsia="en-US"/>
              </w:rPr>
              <w:t>а</w:t>
            </w: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8A4AE37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EC7E4BF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60B0B0B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  <w:tc>
          <w:tcPr>
            <w:tcW w:w="14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1F3E347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</w:tr>
      <w:tr w14:paraId="404F826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A4BE386">
            <w:pPr>
              <w:pStyle w:val="5"/>
              <w:suppressAutoHyphens/>
              <w:spacing w:before="0" w:beforeAutospacing="0" w:after="150" w:afterAutospacing="0" w:line="240" w:lineRule="auto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en-US"/>
              </w:rPr>
              <w:t xml:space="preserve">2 </w:t>
            </w:r>
          </w:p>
          <w:p w14:paraId="27310A57">
            <w:pPr>
              <w:pStyle w:val="5"/>
              <w:suppressAutoHyphens/>
              <w:spacing w:before="0" w:beforeAutospacing="0" w:after="150" w:afterAutospacing="0" w:line="240" w:lineRule="auto"/>
              <w:rPr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8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297E74E8">
            <w:pPr>
              <w:pStyle w:val="5"/>
              <w:suppressAutoHyphens/>
              <w:spacing w:before="0" w:beforeAutospacing="0" w:after="150" w:afterAutospacing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Разминка</w:t>
            </w:r>
            <w:r>
              <w:rPr>
                <w:rFonts w:hint="default" w:cs="Times New Roman"/>
                <w:sz w:val="28"/>
                <w:szCs w:val="28"/>
                <w:lang w:val="ru-RU"/>
              </w:rPr>
              <w:t xml:space="preserve"> -</w:t>
            </w:r>
            <w:r>
              <w:rPr>
                <w:rFonts w:cs="Times New Roman"/>
                <w:sz w:val="24"/>
                <w:szCs w:val="24"/>
                <w:lang w:val="ru-RU"/>
              </w:rPr>
              <w:t>Терминология</w:t>
            </w:r>
          </w:p>
        </w:tc>
        <w:tc>
          <w:tcPr>
            <w:tcW w:w="13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top"/>
          </w:tcPr>
          <w:p w14:paraId="5D2506E4">
            <w:pPr>
              <w:pStyle w:val="5"/>
              <w:spacing w:before="0" w:beforeAutospacing="0" w:after="150" w:afterAutospacing="0" w:line="240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ru-RU" w:eastAsia="en-US"/>
              </w:rPr>
              <w:t>10</w:t>
            </w: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 мин.</w:t>
            </w:r>
          </w:p>
        </w:tc>
        <w:tc>
          <w:tcPr>
            <w:tcW w:w="20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top"/>
          </w:tcPr>
          <w:p w14:paraId="66F9DE86">
            <w:pPr>
              <w:pStyle w:val="5"/>
              <w:spacing w:before="0" w:beforeAutospacing="0" w:after="150" w:afterAutospacing="0" w:line="240" w:lineRule="auto"/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ru-RU" w:eastAsia="en-US"/>
              </w:rPr>
            </w:pPr>
            <w:r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ru-RU" w:eastAsia="en-US"/>
              </w:rPr>
              <w:t>12 слов</w:t>
            </w:r>
          </w:p>
          <w:p w14:paraId="6CE3930E">
            <w:pPr>
              <w:pStyle w:val="5"/>
              <w:spacing w:before="0" w:beforeAutospacing="0" w:after="150" w:afterAutospacing="0" w:line="240" w:lineRule="auto"/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ru-RU" w:eastAsia="en-US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1 балл</w:t>
            </w:r>
            <w:r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ru-RU" w:eastAsia="en-US"/>
              </w:rPr>
              <w:t>-</w:t>
            </w:r>
          </w:p>
          <w:p w14:paraId="40150DBC">
            <w:pPr>
              <w:pStyle w:val="5"/>
              <w:spacing w:before="0" w:beforeAutospacing="0" w:after="150" w:afterAutospacing="0" w:line="240" w:lineRule="auto"/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ru-RU" w:eastAsia="en-US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за каждое слово</w:t>
            </w:r>
            <w:r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ru-RU" w:eastAsia="en-US"/>
              </w:rPr>
              <w:t>;</w:t>
            </w:r>
          </w:p>
          <w:p w14:paraId="78264B06">
            <w:pPr>
              <w:pStyle w:val="5"/>
              <w:spacing w:before="0" w:beforeAutospacing="0" w:after="150" w:afterAutospacing="0" w:line="240" w:lineRule="auto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1 балл – самой быстрой команде, </w:t>
            </w:r>
          </w:p>
          <w:p w14:paraId="5A7A7610">
            <w:pPr>
              <w:pStyle w:val="5"/>
              <w:spacing w:before="0" w:beforeAutospacing="0" w:after="150" w:afterAutospacing="0" w:line="240" w:lineRule="auto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val="en-US" w:eastAsia="en-US"/>
              </w:rPr>
              <w:t>Max</w:t>
            </w: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 – </w:t>
            </w:r>
          </w:p>
          <w:p w14:paraId="67587664">
            <w:pPr>
              <w:pStyle w:val="5"/>
              <w:spacing w:before="0" w:beforeAutospacing="0" w:after="150" w:afterAutospacing="0" w:line="240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rFonts w:hint="default"/>
                <w:b/>
                <w:bCs/>
                <w:color w:val="000000"/>
                <w:sz w:val="24"/>
                <w:szCs w:val="24"/>
                <w:lang w:val="ru-RU" w:eastAsia="en-US"/>
              </w:rPr>
              <w:t>13</w:t>
            </w:r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t xml:space="preserve"> балл</w:t>
            </w:r>
            <w:r>
              <w:rPr>
                <w:b/>
                <w:bCs/>
                <w:color w:val="000000"/>
                <w:sz w:val="24"/>
                <w:szCs w:val="24"/>
                <w:lang w:val="ru-RU" w:eastAsia="en-US"/>
              </w:rPr>
              <w:t>ов</w:t>
            </w: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3283B22B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2C5C81E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1A04B51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  <w:tc>
          <w:tcPr>
            <w:tcW w:w="14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FE61809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</w:tr>
      <w:tr w14:paraId="31C01B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D200948">
            <w:pPr>
              <w:pStyle w:val="5"/>
              <w:suppressAutoHyphens/>
              <w:spacing w:before="0" w:beforeAutospacing="0" w:after="150" w:afterAutospacing="0" w:line="240" w:lineRule="auto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en-US"/>
              </w:rPr>
              <w:t xml:space="preserve">3 </w:t>
            </w:r>
          </w:p>
          <w:p w14:paraId="2C1B82BB">
            <w:pPr>
              <w:pStyle w:val="5"/>
              <w:suppressAutoHyphens/>
              <w:spacing w:before="0" w:beforeAutospacing="0" w:after="150" w:afterAutospacing="0" w:line="240" w:lineRule="auto"/>
              <w:rPr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8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3CB6653E">
            <w:pPr>
              <w:pStyle w:val="5"/>
              <w:suppressAutoHyphens/>
              <w:spacing w:before="0" w:beforeAutospacing="0" w:after="150" w:afterAutospacing="0" w:line="240" w:lineRule="auto"/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Деньги любят счет</w:t>
            </w:r>
          </w:p>
        </w:tc>
        <w:tc>
          <w:tcPr>
            <w:tcW w:w="13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top"/>
          </w:tcPr>
          <w:p w14:paraId="6EE0AB40">
            <w:pPr>
              <w:pStyle w:val="5"/>
              <w:spacing w:before="0" w:beforeAutospacing="0" w:after="150" w:afterAutospacing="0" w:line="240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hint="default"/>
                <w:b w:val="0"/>
                <w:bCs w:val="0"/>
                <w:color w:val="000000"/>
                <w:sz w:val="24"/>
                <w:szCs w:val="24"/>
                <w:highlight w:val="none"/>
                <w:lang w:val="ru-RU" w:eastAsia="en-US"/>
              </w:rPr>
              <w:t>5</w:t>
            </w:r>
            <w:r>
              <w:rPr>
                <w:b w:val="0"/>
                <w:bCs w:val="0"/>
                <w:color w:val="000000"/>
                <w:sz w:val="24"/>
                <w:szCs w:val="24"/>
                <w:highlight w:val="none"/>
                <w:lang w:eastAsia="en-US"/>
              </w:rPr>
              <w:t xml:space="preserve"> мин.</w:t>
            </w:r>
          </w:p>
        </w:tc>
        <w:tc>
          <w:tcPr>
            <w:tcW w:w="20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top"/>
          </w:tcPr>
          <w:p w14:paraId="35360235">
            <w:pPr>
              <w:pStyle w:val="5"/>
              <w:spacing w:before="0" w:beforeAutospacing="0" w:after="150" w:afterAutospacing="0" w:line="240" w:lineRule="auto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b w:val="0"/>
                <w:bCs w:val="0"/>
                <w:color w:val="000000"/>
                <w:sz w:val="24"/>
                <w:szCs w:val="24"/>
                <w:lang w:val="en-US" w:eastAsia="en-US"/>
              </w:rPr>
              <w:t>Max</w:t>
            </w: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 – </w:t>
            </w:r>
          </w:p>
          <w:p w14:paraId="29D81CFB">
            <w:pPr>
              <w:pStyle w:val="5"/>
              <w:spacing w:before="0" w:beforeAutospacing="0" w:after="150" w:afterAutospacing="0" w:line="240" w:lineRule="auto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hint="default"/>
                <w:b/>
                <w:bCs/>
                <w:color w:val="000000"/>
                <w:sz w:val="24"/>
                <w:szCs w:val="24"/>
                <w:lang w:val="ru-RU" w:eastAsia="en-US"/>
              </w:rPr>
              <w:t>4</w:t>
            </w:r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t xml:space="preserve"> балла</w:t>
            </w:r>
          </w:p>
          <w:p w14:paraId="463FE60F">
            <w:pPr>
              <w:pStyle w:val="5"/>
              <w:spacing w:before="0" w:beforeAutospacing="0" w:after="150" w:afterAutospacing="0" w:line="240" w:lineRule="auto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1 балл – самой быстрой команде, </w:t>
            </w:r>
          </w:p>
          <w:p w14:paraId="1AAD2D88">
            <w:pPr>
              <w:pStyle w:val="5"/>
              <w:spacing w:before="0" w:beforeAutospacing="0" w:after="150" w:afterAutospacing="0" w:line="240" w:lineRule="auto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1 балл – </w:t>
            </w:r>
          </w:p>
          <w:p w14:paraId="51B7FB8C">
            <w:pPr>
              <w:pStyle w:val="5"/>
              <w:spacing w:before="0" w:beforeAutospacing="0" w:after="150" w:afterAutospacing="0" w:line="240" w:lineRule="auto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за правиль-</w:t>
            </w:r>
          </w:p>
          <w:p w14:paraId="07FC5E19">
            <w:pPr>
              <w:pStyle w:val="5"/>
              <w:spacing w:before="0" w:beforeAutospacing="0" w:after="150" w:afterAutospacing="0" w:line="240" w:lineRule="auto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ный счет, </w:t>
            </w:r>
          </w:p>
          <w:p w14:paraId="0144025C">
            <w:pPr>
              <w:pStyle w:val="5"/>
              <w:spacing w:before="0" w:beforeAutospacing="0" w:after="150" w:afterAutospacing="0" w:line="240" w:lineRule="auto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1 балл -  подбор денег по номиналу.</w:t>
            </w:r>
          </w:p>
          <w:p w14:paraId="7AEEB00B">
            <w:pPr>
              <w:pStyle w:val="5"/>
              <w:spacing w:before="0" w:beforeAutospacing="0" w:after="150" w:afterAutospacing="0" w:line="240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ru-RU" w:eastAsia="en-US"/>
              </w:rPr>
              <w:t>1 балл - правильно составлена опись купюр.</w:t>
            </w: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FB7A756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475FEB3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90D32FA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  <w:tc>
          <w:tcPr>
            <w:tcW w:w="14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34E269C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</w:tr>
      <w:tr w14:paraId="366DDED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1A66E19">
            <w:pPr>
              <w:pStyle w:val="5"/>
              <w:suppressAutoHyphens/>
              <w:spacing w:before="0" w:beforeAutospacing="0" w:after="150" w:afterAutospacing="0" w:line="240" w:lineRule="auto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en-US"/>
              </w:rPr>
              <w:t xml:space="preserve">4 </w:t>
            </w:r>
          </w:p>
          <w:p w14:paraId="05B125DA">
            <w:pPr>
              <w:pStyle w:val="5"/>
              <w:suppressAutoHyphens/>
              <w:spacing w:before="0" w:beforeAutospacing="0" w:after="150" w:afterAutospacing="0" w:line="240" w:lineRule="auto"/>
              <w:rPr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8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350A9E42">
            <w:pPr>
              <w:pStyle w:val="5"/>
              <w:suppressAutoHyphens/>
              <w:spacing w:before="0" w:beforeAutospacing="0" w:after="150" w:afterAutospacing="0" w:line="240" w:lineRule="auto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Анаграммы</w:t>
            </w:r>
          </w:p>
        </w:tc>
        <w:tc>
          <w:tcPr>
            <w:tcW w:w="13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top"/>
          </w:tcPr>
          <w:p w14:paraId="04FCAFDE">
            <w:pPr>
              <w:pStyle w:val="5"/>
              <w:spacing w:before="0" w:beforeAutospacing="0" w:after="150" w:afterAutospacing="0" w:line="240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ru-RU" w:eastAsia="en-US"/>
              </w:rPr>
              <w:t xml:space="preserve">10 </w:t>
            </w: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мин.</w:t>
            </w:r>
          </w:p>
        </w:tc>
        <w:tc>
          <w:tcPr>
            <w:tcW w:w="20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top"/>
          </w:tcPr>
          <w:p w14:paraId="2B87023E">
            <w:pPr>
              <w:pStyle w:val="5"/>
              <w:spacing w:before="0" w:beforeAutospacing="0" w:after="150" w:afterAutospacing="0" w:line="240" w:lineRule="auto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val="en-US" w:eastAsia="en-US"/>
              </w:rPr>
              <w:t>Max</w:t>
            </w: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 – </w:t>
            </w:r>
          </w:p>
          <w:p w14:paraId="7DF723C5">
            <w:pPr>
              <w:pStyle w:val="5"/>
              <w:spacing w:before="0" w:beforeAutospacing="0" w:after="150" w:afterAutospacing="0" w:line="240" w:lineRule="auto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hint="default"/>
                <w:b/>
                <w:bCs/>
                <w:color w:val="000000"/>
                <w:sz w:val="24"/>
                <w:szCs w:val="24"/>
                <w:lang w:val="ru-RU" w:eastAsia="en-US"/>
              </w:rPr>
              <w:t>10</w:t>
            </w:r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t xml:space="preserve"> баллов</w:t>
            </w:r>
          </w:p>
          <w:p w14:paraId="23B1E047">
            <w:pPr>
              <w:pStyle w:val="5"/>
              <w:spacing w:before="0" w:beforeAutospacing="0" w:after="150" w:afterAutospacing="0" w:line="240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по </w:t>
            </w:r>
            <w:r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ru-RU" w:eastAsia="en-US"/>
              </w:rPr>
              <w:t>1</w:t>
            </w: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 балл</w:t>
            </w:r>
            <w:r>
              <w:rPr>
                <w:b w:val="0"/>
                <w:bCs w:val="0"/>
                <w:color w:val="000000"/>
                <w:sz w:val="24"/>
                <w:szCs w:val="24"/>
                <w:lang w:val="ru-RU" w:eastAsia="en-US"/>
              </w:rPr>
              <w:t>у</w:t>
            </w: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 за слово</w:t>
            </w: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033DE26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ACA4392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3BEACC39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  <w:tc>
          <w:tcPr>
            <w:tcW w:w="14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9DDC082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</w:tr>
      <w:tr w14:paraId="706A138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34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96B7605">
            <w:pPr>
              <w:pStyle w:val="5"/>
              <w:suppressAutoHyphens/>
              <w:spacing w:before="0" w:beforeAutospacing="0" w:after="150" w:afterAutospacing="0" w:line="240" w:lineRule="auto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en-US"/>
              </w:rPr>
              <w:t>5</w:t>
            </w:r>
            <w:r>
              <w:rPr>
                <w:rFonts w:hint="default"/>
                <w:b/>
                <w:bCs/>
                <w:color w:val="000000"/>
                <w:sz w:val="28"/>
                <w:szCs w:val="28"/>
                <w:lang w:val="ru-RU" w:eastAsia="en-US"/>
              </w:rPr>
              <w:t xml:space="preserve"> </w:t>
            </w:r>
          </w:p>
          <w:p w14:paraId="2AB5F9ED">
            <w:pPr>
              <w:pStyle w:val="5"/>
              <w:suppressAutoHyphens/>
              <w:spacing w:before="0" w:beforeAutospacing="0" w:after="150" w:afterAutospacing="0" w:line="240" w:lineRule="auto"/>
              <w:rPr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8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32B56EF">
            <w:pPr>
              <w:pStyle w:val="5"/>
              <w:suppressAutoHyphens/>
              <w:spacing w:before="0" w:beforeAutospacing="0" w:after="150" w:afterAutospacing="0" w:line="240" w:lineRule="auto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Ребусы</w:t>
            </w:r>
          </w:p>
        </w:tc>
        <w:tc>
          <w:tcPr>
            <w:tcW w:w="13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top"/>
          </w:tcPr>
          <w:p w14:paraId="37777C69">
            <w:pPr>
              <w:pStyle w:val="5"/>
              <w:spacing w:before="0" w:beforeAutospacing="0" w:after="150" w:afterAutospacing="0" w:line="240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ru-RU" w:eastAsia="en-US"/>
              </w:rPr>
              <w:t>8</w:t>
            </w: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 мин. </w:t>
            </w:r>
          </w:p>
        </w:tc>
        <w:tc>
          <w:tcPr>
            <w:tcW w:w="20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top"/>
          </w:tcPr>
          <w:p w14:paraId="022A957F">
            <w:pPr>
              <w:pStyle w:val="5"/>
              <w:spacing w:before="0" w:beforeAutospacing="0" w:after="150" w:afterAutospacing="0" w:line="240" w:lineRule="auto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val="en-US" w:eastAsia="en-US"/>
              </w:rPr>
              <w:t>Max</w:t>
            </w: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 – </w:t>
            </w:r>
          </w:p>
          <w:p w14:paraId="0DD6C573">
            <w:pPr>
              <w:pStyle w:val="5"/>
              <w:spacing w:before="0" w:beforeAutospacing="0" w:after="150" w:afterAutospacing="0" w:line="240" w:lineRule="auto"/>
              <w:rPr>
                <w:rFonts w:hint="default"/>
                <w:b/>
                <w:bCs/>
                <w:color w:val="000000"/>
                <w:sz w:val="24"/>
                <w:szCs w:val="24"/>
                <w:lang w:val="ru-RU" w:eastAsia="en-US"/>
              </w:rPr>
            </w:pPr>
            <w:r>
              <w:rPr>
                <w:rFonts w:hint="default"/>
                <w:b/>
                <w:bCs/>
                <w:color w:val="000000"/>
                <w:sz w:val="24"/>
                <w:szCs w:val="24"/>
                <w:lang w:val="ru-RU" w:eastAsia="en-US"/>
              </w:rPr>
              <w:t>5</w:t>
            </w:r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t xml:space="preserve"> балл</w:t>
            </w:r>
            <w:r>
              <w:rPr>
                <w:b/>
                <w:bCs/>
                <w:color w:val="000000"/>
                <w:sz w:val="24"/>
                <w:szCs w:val="24"/>
                <w:lang w:val="ru-RU" w:eastAsia="en-US"/>
              </w:rPr>
              <w:t>ов</w:t>
            </w:r>
          </w:p>
          <w:p w14:paraId="064B2C1A">
            <w:pPr>
              <w:pStyle w:val="5"/>
              <w:spacing w:before="0" w:beforeAutospacing="0" w:after="150" w:afterAutospacing="0" w:line="240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по </w:t>
            </w:r>
            <w:r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ru-RU" w:eastAsia="en-US"/>
              </w:rPr>
              <w:t>1</w:t>
            </w: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 балл</w:t>
            </w:r>
            <w:r>
              <w:rPr>
                <w:b w:val="0"/>
                <w:bCs w:val="0"/>
                <w:color w:val="000000"/>
                <w:sz w:val="24"/>
                <w:szCs w:val="24"/>
                <w:lang w:val="ru-RU" w:eastAsia="en-US"/>
              </w:rPr>
              <w:t>у</w:t>
            </w: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 за правильный ответ</w:t>
            </w: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52C45EC3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75D41F0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323CFE1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  <w:tc>
          <w:tcPr>
            <w:tcW w:w="14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3867B8C0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</w:tr>
      <w:tr w14:paraId="2B4B1A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34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51D820D">
            <w:pPr>
              <w:pStyle w:val="5"/>
              <w:suppressAutoHyphens/>
              <w:spacing w:before="0" w:beforeAutospacing="0" w:after="150" w:afterAutospacing="0" w:line="240" w:lineRule="auto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en-US"/>
              </w:rPr>
              <w:t xml:space="preserve">6 </w:t>
            </w:r>
          </w:p>
          <w:p w14:paraId="7F52102F">
            <w:pPr>
              <w:pStyle w:val="5"/>
              <w:suppressAutoHyphens/>
              <w:spacing w:before="0" w:beforeAutospacing="0" w:after="150" w:afterAutospacing="0" w:line="240" w:lineRule="auto"/>
              <w:rPr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8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7604A51">
            <w:pPr>
              <w:pStyle w:val="5"/>
              <w:suppressAutoHyphens/>
              <w:spacing w:before="0" w:beforeAutospacing="0" w:after="150" w:afterAutospacing="0" w:line="240" w:lineRule="auto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Шарики с секретом</w:t>
            </w:r>
          </w:p>
        </w:tc>
        <w:tc>
          <w:tcPr>
            <w:tcW w:w="13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top"/>
          </w:tcPr>
          <w:p w14:paraId="77C6A969">
            <w:pPr>
              <w:pStyle w:val="5"/>
              <w:spacing w:before="0" w:beforeAutospacing="0" w:after="150" w:afterAutospacing="0" w:line="240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ru-RU" w:eastAsia="en-US"/>
              </w:rPr>
              <w:t>3</w:t>
            </w: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 мин.</w:t>
            </w:r>
            <w:r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ru-RU" w:eastAsia="en-US"/>
              </w:rPr>
              <w:t xml:space="preserve"> На команду</w:t>
            </w:r>
          </w:p>
        </w:tc>
        <w:tc>
          <w:tcPr>
            <w:tcW w:w="20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top"/>
          </w:tcPr>
          <w:p w14:paraId="0EB67CAC">
            <w:pPr>
              <w:pStyle w:val="5"/>
              <w:spacing w:before="0" w:beforeAutospacing="0" w:after="150" w:afterAutospacing="0" w:line="240" w:lineRule="auto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 w:eastAsia="en-US"/>
              </w:rPr>
              <w:t>Max</w:t>
            </w:r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t xml:space="preserve"> – </w:t>
            </w:r>
          </w:p>
          <w:p w14:paraId="5D631293">
            <w:pPr>
              <w:pStyle w:val="5"/>
              <w:spacing w:before="0" w:beforeAutospacing="0" w:after="150" w:afterAutospacing="0" w:line="240" w:lineRule="auto"/>
              <w:rPr>
                <w:rFonts w:hint="default"/>
                <w:b/>
                <w:bCs/>
                <w:color w:val="000000"/>
                <w:sz w:val="24"/>
                <w:szCs w:val="24"/>
                <w:lang w:val="ru-RU" w:eastAsia="en-US"/>
              </w:rPr>
            </w:pPr>
            <w:r>
              <w:rPr>
                <w:rFonts w:hint="default"/>
                <w:b/>
                <w:bCs/>
                <w:color w:val="000000"/>
                <w:sz w:val="24"/>
                <w:szCs w:val="24"/>
                <w:lang w:val="ru-RU" w:eastAsia="en-US"/>
              </w:rPr>
              <w:t>6</w:t>
            </w:r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t xml:space="preserve"> балл</w:t>
            </w:r>
            <w:r>
              <w:rPr>
                <w:b/>
                <w:bCs/>
                <w:color w:val="000000"/>
                <w:sz w:val="24"/>
                <w:szCs w:val="24"/>
                <w:lang w:val="ru-RU" w:eastAsia="en-US"/>
              </w:rPr>
              <w:t>ов</w:t>
            </w:r>
          </w:p>
          <w:p w14:paraId="672B8A03">
            <w:pPr>
              <w:pStyle w:val="5"/>
              <w:spacing w:before="0" w:beforeAutospacing="0" w:after="150" w:afterAutospacing="0" w:line="240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по </w:t>
            </w:r>
            <w:r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ru-RU" w:eastAsia="en-US"/>
              </w:rPr>
              <w:t>2</w:t>
            </w: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 балл</w:t>
            </w:r>
            <w:r>
              <w:rPr>
                <w:b w:val="0"/>
                <w:bCs w:val="0"/>
                <w:color w:val="000000"/>
                <w:sz w:val="24"/>
                <w:szCs w:val="24"/>
                <w:lang w:val="ru-RU" w:eastAsia="en-US"/>
              </w:rPr>
              <w:t>а</w:t>
            </w:r>
            <w:r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 за правильный ответ</w:t>
            </w: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8D94829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604C4DB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CF14994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  <w:tc>
          <w:tcPr>
            <w:tcW w:w="14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F593ECC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lang w:eastAsia="en-US"/>
              </w:rPr>
            </w:pPr>
          </w:p>
        </w:tc>
      </w:tr>
      <w:tr w14:paraId="409E89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5530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72C0839D">
            <w:pPr>
              <w:pStyle w:val="5"/>
              <w:suppressAutoHyphens/>
              <w:spacing w:before="0" w:beforeAutospacing="0" w:after="150" w:afterAutospacing="0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b w:val="0"/>
                <w:bCs w:val="0"/>
                <w:color w:val="000000"/>
                <w:sz w:val="28"/>
                <w:szCs w:val="28"/>
                <w:lang w:val="ru-RU" w:eastAsia="en-US"/>
              </w:rPr>
              <w:t>ИТОГ</w:t>
            </w: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224D2C66">
            <w:pPr>
              <w:pStyle w:val="5"/>
              <w:suppressAutoHyphens/>
              <w:spacing w:before="0" w:beforeAutospacing="0" w:after="150" w:afterAutospacing="0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3C663CD">
            <w:pPr>
              <w:pStyle w:val="5"/>
              <w:suppressAutoHyphens/>
              <w:spacing w:before="0" w:beforeAutospacing="0" w:after="150" w:afterAutospacing="0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44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8EBD31E">
            <w:pPr>
              <w:pStyle w:val="5"/>
              <w:suppressAutoHyphens/>
              <w:spacing w:before="0" w:beforeAutospacing="0" w:after="150" w:afterAutospacing="0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4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25AA7581">
            <w:pPr>
              <w:pStyle w:val="5"/>
              <w:suppressAutoHyphens/>
              <w:spacing w:before="0" w:beforeAutospacing="0" w:after="150" w:afterAutospacing="0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</w:tr>
    </w:tbl>
    <w:p w14:paraId="315B57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744C0E5">
      <w:pPr>
        <w:spacing w:after="0"/>
        <w:jc w:val="left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Член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 xml:space="preserve"> жюри: __________________________________          ________________</w:t>
      </w:r>
    </w:p>
    <w:p w14:paraId="2F42622E">
      <w:pPr>
        <w:spacing w:after="0"/>
        <w:jc w:val="center"/>
        <w:rPr>
          <w:rFonts w:ascii="Times New Roman" w:hAnsi="Times New Roman" w:cs="Times New Roman"/>
          <w:b w:val="0"/>
          <w:bCs/>
          <w:sz w:val="28"/>
          <w:szCs w:val="28"/>
          <w:lang w:val="ru-RU"/>
        </w:rPr>
      </w:pPr>
    </w:p>
    <w:p w14:paraId="371AF819">
      <w:pPr>
        <w:spacing w:after="0"/>
        <w:jc w:val="center"/>
        <w:rPr>
          <w:rFonts w:ascii="Times New Roman" w:hAnsi="Times New Roman" w:cs="Times New Roman"/>
          <w:b w:val="0"/>
          <w:bCs/>
          <w:sz w:val="28"/>
          <w:szCs w:val="28"/>
          <w:lang w:val="ru-RU"/>
        </w:rPr>
      </w:pPr>
    </w:p>
    <w:p w14:paraId="7E1BB8F3">
      <w:pPr>
        <w:spacing w:after="0"/>
        <w:jc w:val="center"/>
        <w:rPr>
          <w:rFonts w:ascii="Times New Roman" w:hAnsi="Times New Roman" w:cs="Times New Roman"/>
          <w:b w:val="0"/>
          <w:bCs/>
          <w:sz w:val="28"/>
          <w:szCs w:val="28"/>
          <w:lang w:val="ru-RU"/>
        </w:rPr>
      </w:pPr>
    </w:p>
    <w:p w14:paraId="77B53717">
      <w:pPr>
        <w:spacing w:after="0"/>
        <w:jc w:val="center"/>
        <w:rPr>
          <w:rFonts w:ascii="Times New Roman" w:hAnsi="Times New Roman" w:cs="Times New Roman"/>
          <w:b w:val="0"/>
          <w:bCs/>
          <w:sz w:val="28"/>
          <w:szCs w:val="28"/>
          <w:lang w:val="ru-RU"/>
        </w:rPr>
      </w:pPr>
    </w:p>
    <w:p w14:paraId="4D906532">
      <w:pPr>
        <w:spacing w:after="0"/>
        <w:jc w:val="center"/>
        <w:rPr>
          <w:rFonts w:ascii="Times New Roman" w:hAnsi="Times New Roman" w:cs="Times New Roman"/>
          <w:b w:val="0"/>
          <w:bCs/>
          <w:sz w:val="28"/>
          <w:szCs w:val="28"/>
          <w:lang w:val="ru-RU"/>
        </w:rPr>
      </w:pPr>
    </w:p>
    <w:p w14:paraId="3FD2D406">
      <w:pPr>
        <w:spacing w:after="0"/>
        <w:jc w:val="center"/>
        <w:rPr>
          <w:rFonts w:ascii="Times New Roman" w:hAnsi="Times New Roman" w:cs="Times New Roman"/>
          <w:b w:val="0"/>
          <w:bCs/>
          <w:sz w:val="28"/>
          <w:szCs w:val="28"/>
          <w:lang w:val="ru-RU"/>
        </w:rPr>
      </w:pPr>
    </w:p>
    <w:p w14:paraId="5C04ACB5">
      <w:pPr>
        <w:spacing w:after="0"/>
        <w:jc w:val="center"/>
        <w:rPr>
          <w:rFonts w:ascii="Times New Roman" w:hAnsi="Times New Roman" w:cs="Times New Roman"/>
          <w:b w:val="0"/>
          <w:bCs/>
          <w:sz w:val="28"/>
          <w:szCs w:val="28"/>
          <w:lang w:val="ru-RU"/>
        </w:rPr>
      </w:pPr>
    </w:p>
    <w:p w14:paraId="761E53B3">
      <w:pPr>
        <w:spacing w:after="0"/>
        <w:jc w:val="center"/>
        <w:rPr>
          <w:rFonts w:ascii="Times New Roman" w:hAnsi="Times New Roman" w:cs="Times New Roman"/>
          <w:b w:val="0"/>
          <w:bCs/>
          <w:sz w:val="28"/>
          <w:szCs w:val="28"/>
          <w:lang w:val="ru-RU"/>
        </w:rPr>
      </w:pPr>
    </w:p>
    <w:p w14:paraId="6B244D9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1F2E0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D84E7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65CB90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EA530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4AA931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093CF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D153C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5324E2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454D4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730AE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6FFFE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B8460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A284F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09246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CE407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2F590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4BDB71D">
      <w:pPr>
        <w:spacing w:after="0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ru-RU"/>
        </w:rPr>
        <w:t>ИТОГОВЫЙ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ПРОТОКОЛ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0D1318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Краево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студенческо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го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«Экономический батл»</w:t>
      </w:r>
    </w:p>
    <w:p w14:paraId="3313895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7"/>
        <w:tblW w:w="11299" w:type="dxa"/>
        <w:tblInd w:w="-1283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70"/>
        <w:gridCol w:w="1957"/>
        <w:gridCol w:w="1957"/>
        <w:gridCol w:w="1957"/>
        <w:gridCol w:w="1958"/>
      </w:tblGrid>
      <w:tr w14:paraId="6AAAAB6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3470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vAlign w:val="top"/>
          </w:tcPr>
          <w:p w14:paraId="0E5DDF5B">
            <w:pPr>
              <w:pStyle w:val="5"/>
              <w:suppressAutoHyphens/>
              <w:spacing w:before="0" w:beforeAutospacing="0" w:after="150" w:afterAutospacing="0" w:line="240" w:lineRule="auto"/>
              <w:jc w:val="center"/>
              <w:rPr>
                <w:color w:val="000000"/>
                <w:sz w:val="28"/>
                <w:szCs w:val="28"/>
                <w:lang w:val="ru-RU" w:eastAsia="en-US"/>
              </w:rPr>
            </w:pPr>
          </w:p>
          <w:p w14:paraId="79F40F33">
            <w:pPr>
              <w:pStyle w:val="5"/>
              <w:suppressAutoHyphens/>
              <w:spacing w:before="0" w:beforeAutospacing="0" w:after="150" w:afterAutospacing="0" w:line="240" w:lineRule="auto"/>
              <w:jc w:val="center"/>
              <w:rPr>
                <w:rFonts w:hint="default"/>
                <w:color w:val="000000"/>
                <w:sz w:val="28"/>
                <w:szCs w:val="28"/>
                <w:lang w:val="ru-RU" w:eastAsia="en-US"/>
              </w:rPr>
            </w:pPr>
            <w:r>
              <w:rPr>
                <w:color w:val="000000"/>
                <w:sz w:val="28"/>
                <w:szCs w:val="28"/>
                <w:lang w:val="ru-RU" w:eastAsia="en-US"/>
              </w:rPr>
              <w:t>ФИО</w:t>
            </w:r>
            <w:r>
              <w:rPr>
                <w:rFonts w:hint="default"/>
                <w:color w:val="000000"/>
                <w:sz w:val="28"/>
                <w:szCs w:val="28"/>
                <w:lang w:val="ru-RU" w:eastAsia="en-US"/>
              </w:rPr>
              <w:t xml:space="preserve"> жюри</w:t>
            </w:r>
          </w:p>
        </w:tc>
        <w:tc>
          <w:tcPr>
            <w:tcW w:w="7829" w:type="dxa"/>
            <w:gridSpan w:val="4"/>
            <w:tcBorders>
              <w:top w:val="single" w:color="auto" w:sz="4" w:space="0"/>
              <w:left w:val="single" w:color="000000" w:themeColor="text1" w:sz="4" w:space="0"/>
              <w:bottom w:val="single" w:color="auto" w:sz="4" w:space="0"/>
              <w:right w:val="single" w:color="auto" w:sz="4" w:space="0"/>
            </w:tcBorders>
          </w:tcPr>
          <w:p w14:paraId="3103797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  <w:t>Название команды</w:t>
            </w:r>
          </w:p>
        </w:tc>
      </w:tr>
      <w:tr w14:paraId="1B5605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3470" w:type="dxa"/>
            <w:vMerge w:val="continue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25CE3AE4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BECFE00">
            <w:pPr>
              <w:pStyle w:val="5"/>
              <w:suppressAutoHyphens/>
              <w:spacing w:before="0" w:beforeAutospacing="0" w:after="150" w:afterAutospacing="0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354D0D70">
            <w:pPr>
              <w:pStyle w:val="5"/>
              <w:suppressAutoHyphens/>
              <w:spacing w:before="0" w:beforeAutospacing="0" w:after="150" w:afterAutospacing="0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22821AA1">
            <w:pPr>
              <w:pStyle w:val="5"/>
              <w:suppressAutoHyphens/>
              <w:spacing w:before="0" w:beforeAutospacing="0" w:after="150" w:afterAutospacing="0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28F32D9F">
            <w:pPr>
              <w:pStyle w:val="5"/>
              <w:suppressAutoHyphens/>
              <w:spacing w:before="0" w:beforeAutospacing="0" w:after="150" w:afterAutospacing="0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</w:tr>
      <w:tr w14:paraId="1BCC3F1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34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3188C6C2">
            <w:pPr>
              <w:pStyle w:val="5"/>
              <w:suppressAutoHyphens/>
              <w:spacing w:before="0" w:beforeAutospacing="0" w:after="150" w:afterAutospacing="0" w:line="240" w:lineRule="auto"/>
              <w:rPr>
                <w:rFonts w:hint="default"/>
                <w:b w:val="0"/>
                <w:bCs w:val="0"/>
                <w:color w:val="000000"/>
                <w:sz w:val="28"/>
                <w:szCs w:val="28"/>
                <w:lang w:val="ru-RU" w:eastAsia="en-US"/>
              </w:rPr>
            </w:pPr>
            <w:r>
              <w:rPr>
                <w:rFonts w:hint="default"/>
                <w:b w:val="0"/>
                <w:bCs w:val="0"/>
                <w:color w:val="000000"/>
                <w:sz w:val="28"/>
                <w:szCs w:val="28"/>
                <w:lang w:val="ru-RU" w:eastAsia="en-US"/>
              </w:rPr>
              <w:t>1.</w:t>
            </w:r>
          </w:p>
        </w:tc>
        <w:tc>
          <w:tcPr>
            <w:tcW w:w="19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55862276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3420E37A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D960A46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E6B9FF2">
            <w:pPr>
              <w:pStyle w:val="5"/>
              <w:suppressAutoHyphens/>
              <w:spacing w:before="0" w:beforeAutospacing="0" w:after="150" w:afterAutospacing="0"/>
              <w:rPr>
                <w:color w:val="000000"/>
                <w:sz w:val="28"/>
                <w:szCs w:val="28"/>
                <w:lang w:eastAsia="en-US"/>
              </w:rPr>
            </w:pPr>
          </w:p>
        </w:tc>
      </w:tr>
      <w:tr w14:paraId="3E3FF04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34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12FCEA80">
            <w:pPr>
              <w:pStyle w:val="5"/>
              <w:suppressAutoHyphens/>
              <w:spacing w:before="0" w:beforeAutospacing="0" w:after="150" w:afterAutospacing="0" w:line="240" w:lineRule="auto"/>
              <w:jc w:val="left"/>
              <w:rPr>
                <w:rFonts w:hint="default"/>
                <w:b w:val="0"/>
                <w:bCs w:val="0"/>
                <w:color w:val="000000"/>
                <w:sz w:val="28"/>
                <w:szCs w:val="28"/>
                <w:lang w:val="ru-RU" w:eastAsia="en-US"/>
              </w:rPr>
            </w:pPr>
            <w:r>
              <w:rPr>
                <w:rFonts w:hint="default"/>
                <w:b w:val="0"/>
                <w:bCs w:val="0"/>
                <w:color w:val="000000"/>
                <w:sz w:val="28"/>
                <w:szCs w:val="28"/>
                <w:lang w:val="ru-RU" w:eastAsia="en-US"/>
              </w:rPr>
              <w:t>2.</w:t>
            </w:r>
          </w:p>
        </w:tc>
        <w:tc>
          <w:tcPr>
            <w:tcW w:w="19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20937F0">
            <w:pPr>
              <w:pStyle w:val="5"/>
              <w:suppressAutoHyphens/>
              <w:spacing w:before="0" w:beforeAutospacing="0" w:after="150" w:afterAutospacing="0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3D8C1360">
            <w:pPr>
              <w:pStyle w:val="5"/>
              <w:suppressAutoHyphens/>
              <w:spacing w:before="0" w:beforeAutospacing="0" w:after="150" w:afterAutospacing="0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319C6A2">
            <w:pPr>
              <w:pStyle w:val="5"/>
              <w:suppressAutoHyphens/>
              <w:spacing w:before="0" w:beforeAutospacing="0" w:after="150" w:afterAutospacing="0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D81ADB9">
            <w:pPr>
              <w:pStyle w:val="5"/>
              <w:suppressAutoHyphens/>
              <w:spacing w:before="0" w:beforeAutospacing="0" w:after="150" w:afterAutospacing="0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</w:tr>
      <w:tr w14:paraId="153D3D7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34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617B59FA">
            <w:pPr>
              <w:pStyle w:val="5"/>
              <w:suppressAutoHyphens/>
              <w:spacing w:before="0" w:beforeAutospacing="0" w:after="150" w:afterAutospacing="0" w:line="240" w:lineRule="auto"/>
              <w:jc w:val="left"/>
              <w:rPr>
                <w:rFonts w:hint="default"/>
                <w:b w:val="0"/>
                <w:bCs w:val="0"/>
                <w:color w:val="000000"/>
                <w:sz w:val="28"/>
                <w:szCs w:val="28"/>
                <w:lang w:val="ru-RU" w:eastAsia="en-US"/>
              </w:rPr>
            </w:pPr>
            <w:r>
              <w:rPr>
                <w:rFonts w:hint="default"/>
                <w:b w:val="0"/>
                <w:bCs w:val="0"/>
                <w:color w:val="000000"/>
                <w:sz w:val="28"/>
                <w:szCs w:val="28"/>
                <w:lang w:val="ru-RU" w:eastAsia="en-US"/>
              </w:rPr>
              <w:t>3.</w:t>
            </w:r>
          </w:p>
        </w:tc>
        <w:tc>
          <w:tcPr>
            <w:tcW w:w="19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1292608">
            <w:pPr>
              <w:pStyle w:val="5"/>
              <w:suppressAutoHyphens/>
              <w:spacing w:before="0" w:beforeAutospacing="0" w:after="150" w:afterAutospacing="0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25D6993">
            <w:pPr>
              <w:pStyle w:val="5"/>
              <w:suppressAutoHyphens/>
              <w:spacing w:before="0" w:beforeAutospacing="0" w:after="150" w:afterAutospacing="0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B1652A1">
            <w:pPr>
              <w:pStyle w:val="5"/>
              <w:suppressAutoHyphens/>
              <w:spacing w:before="0" w:beforeAutospacing="0" w:after="150" w:afterAutospacing="0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EAF49DC">
            <w:pPr>
              <w:pStyle w:val="5"/>
              <w:suppressAutoHyphens/>
              <w:spacing w:before="0" w:beforeAutospacing="0" w:after="150" w:afterAutospacing="0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</w:tr>
      <w:tr w14:paraId="2A0413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34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67A2BEE0">
            <w:pPr>
              <w:pStyle w:val="5"/>
              <w:suppressAutoHyphens/>
              <w:spacing w:before="0" w:beforeAutospacing="0" w:after="150" w:afterAutospacing="0" w:line="240" w:lineRule="auto"/>
              <w:jc w:val="left"/>
              <w:rPr>
                <w:rFonts w:hint="default"/>
                <w:b w:val="0"/>
                <w:bCs w:val="0"/>
                <w:color w:val="000000"/>
                <w:sz w:val="28"/>
                <w:szCs w:val="28"/>
                <w:lang w:val="ru-RU" w:eastAsia="en-US"/>
              </w:rPr>
            </w:pPr>
            <w:r>
              <w:rPr>
                <w:rFonts w:hint="default"/>
                <w:b w:val="0"/>
                <w:bCs w:val="0"/>
                <w:color w:val="000000"/>
                <w:sz w:val="28"/>
                <w:szCs w:val="28"/>
                <w:lang w:val="ru-RU" w:eastAsia="en-US"/>
              </w:rPr>
              <w:t>ИТОГИ</w:t>
            </w:r>
          </w:p>
        </w:tc>
        <w:tc>
          <w:tcPr>
            <w:tcW w:w="19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4CBB47F">
            <w:pPr>
              <w:pStyle w:val="5"/>
              <w:suppressAutoHyphens/>
              <w:spacing w:before="0" w:beforeAutospacing="0" w:after="150" w:afterAutospacing="0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3B144D0F">
            <w:pPr>
              <w:pStyle w:val="5"/>
              <w:suppressAutoHyphens/>
              <w:spacing w:before="0" w:beforeAutospacing="0" w:after="150" w:afterAutospacing="0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43CC4E8">
            <w:pPr>
              <w:pStyle w:val="5"/>
              <w:suppressAutoHyphens/>
              <w:spacing w:before="0" w:beforeAutospacing="0" w:after="150" w:afterAutospacing="0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17E14D6">
            <w:pPr>
              <w:pStyle w:val="5"/>
              <w:suppressAutoHyphens/>
              <w:spacing w:before="0" w:beforeAutospacing="0" w:after="150" w:afterAutospacing="0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</w:tr>
      <w:tr w14:paraId="740562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34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7D439133">
            <w:pPr>
              <w:pStyle w:val="5"/>
              <w:suppressAutoHyphens/>
              <w:spacing w:before="0" w:beforeAutospacing="0" w:after="150" w:afterAutospacing="0" w:line="240" w:lineRule="auto"/>
              <w:jc w:val="left"/>
              <w:rPr>
                <w:rFonts w:hint="default"/>
                <w:b w:val="0"/>
                <w:bCs w:val="0"/>
                <w:color w:val="000000"/>
                <w:sz w:val="28"/>
                <w:szCs w:val="28"/>
                <w:lang w:val="ru-RU" w:eastAsia="en-US"/>
              </w:rPr>
            </w:pPr>
            <w:r>
              <w:rPr>
                <w:rFonts w:hint="default"/>
                <w:b w:val="0"/>
                <w:bCs w:val="0"/>
                <w:color w:val="000000"/>
                <w:sz w:val="28"/>
                <w:szCs w:val="28"/>
                <w:lang w:val="ru-RU" w:eastAsia="en-US"/>
              </w:rPr>
              <w:t>Призовое место</w:t>
            </w:r>
          </w:p>
        </w:tc>
        <w:tc>
          <w:tcPr>
            <w:tcW w:w="19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1108B5B">
            <w:pPr>
              <w:pStyle w:val="5"/>
              <w:suppressAutoHyphens/>
              <w:spacing w:before="0" w:beforeAutospacing="0" w:after="150" w:afterAutospacing="0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D673452">
            <w:pPr>
              <w:pStyle w:val="5"/>
              <w:suppressAutoHyphens/>
              <w:spacing w:before="0" w:beforeAutospacing="0" w:after="150" w:afterAutospacing="0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5F7F7AA5">
            <w:pPr>
              <w:pStyle w:val="5"/>
              <w:suppressAutoHyphens/>
              <w:spacing w:before="0" w:beforeAutospacing="0" w:after="150" w:afterAutospacing="0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C2B99A9">
            <w:pPr>
              <w:pStyle w:val="5"/>
              <w:suppressAutoHyphens/>
              <w:spacing w:before="0" w:beforeAutospacing="0" w:after="150" w:afterAutospacing="0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</w:tr>
    </w:tbl>
    <w:p w14:paraId="1D267235">
      <w:pPr>
        <w:pStyle w:val="8"/>
        <w:wordWrap/>
        <w:spacing w:after="0"/>
        <w:ind w:left="436"/>
        <w:jc w:val="both"/>
        <w:rPr>
          <w:rFonts w:hint="default" w:ascii="Times New Roman" w:hAnsi="Times New Roman" w:cs="Times New Roman"/>
          <w:bCs/>
          <w:sz w:val="28"/>
          <w:szCs w:val="28"/>
          <w:lang w:val="ru-RU"/>
        </w:rPr>
      </w:pPr>
    </w:p>
    <w:p w14:paraId="4D094031">
      <w:pPr>
        <w:pStyle w:val="8"/>
        <w:wordWrap/>
        <w:spacing w:after="0"/>
        <w:ind w:left="-388" w:leftChars="-600" w:hanging="932" w:hangingChars="333"/>
        <w:jc w:val="left"/>
        <w:rPr>
          <w:rFonts w:hint="default" w:ascii="Times New Roman" w:hAnsi="Times New Roman" w:cs="Times New Roman"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sz w:val="28"/>
          <w:szCs w:val="28"/>
          <w:lang w:val="ru-RU"/>
        </w:rPr>
        <w:t>Члены жюри:</w:t>
      </w:r>
    </w:p>
    <w:p w14:paraId="22961EF9">
      <w:pPr>
        <w:pStyle w:val="8"/>
        <w:wordWrap/>
        <w:spacing w:after="0"/>
        <w:ind w:left="-388" w:leftChars="-600" w:hanging="932" w:hangingChars="333"/>
        <w:jc w:val="left"/>
        <w:rPr>
          <w:rFonts w:hint="default" w:ascii="Times New Roman" w:hAnsi="Times New Roman" w:cs="Times New Roman"/>
          <w:bCs/>
          <w:sz w:val="28"/>
          <w:szCs w:val="28"/>
          <w:lang w:val="ru-RU"/>
        </w:rPr>
      </w:pPr>
    </w:p>
    <w:p w14:paraId="7276C0AD">
      <w:pPr>
        <w:pStyle w:val="8"/>
        <w:wordWrap/>
        <w:spacing w:after="0"/>
        <w:ind w:left="-1320" w:leftChars="-600" w:firstLine="0" w:firstLineChars="0"/>
        <w:jc w:val="left"/>
        <w:rPr>
          <w:rFonts w:hint="default" w:ascii="Times New Roman" w:hAnsi="Times New Roman" w:cs="Times New Roman"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sz w:val="28"/>
          <w:szCs w:val="28"/>
          <w:lang w:val="ru-RU"/>
        </w:rPr>
        <w:t>1.________________________________________         ____________________   2.________________________________________         ____________________</w:t>
      </w:r>
    </w:p>
    <w:p w14:paraId="06C491A9">
      <w:pPr>
        <w:pStyle w:val="8"/>
        <w:wordWrap/>
        <w:spacing w:after="0"/>
        <w:ind w:left="-388" w:leftChars="-600" w:hanging="932" w:hangingChars="333"/>
        <w:jc w:val="left"/>
        <w:rPr>
          <w:rFonts w:hint="default" w:ascii="Times New Roman" w:hAnsi="Times New Roman" w:cs="Times New Roman"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sz w:val="28"/>
          <w:szCs w:val="28"/>
          <w:lang w:val="ru-RU"/>
        </w:rPr>
        <w:t xml:space="preserve">3.________________________________________         ____________________ </w:t>
      </w:r>
    </w:p>
    <w:p w14:paraId="1B2D03B7">
      <w:pPr>
        <w:pStyle w:val="5"/>
        <w:shd w:val="clear" w:color="auto" w:fill="FFFFFF"/>
        <w:spacing w:before="0" w:beforeAutospacing="0" w:after="150" w:afterAutospacing="0"/>
        <w:jc w:val="left"/>
        <w:rPr>
          <w:rFonts w:hint="default" w:ascii="Times New Roman" w:hAnsi="Times New Roman" w:cs="Times New Roman"/>
          <w:b/>
          <w:color w:val="000000"/>
          <w:sz w:val="28"/>
          <w:szCs w:val="28"/>
          <w:highlight w:val="none"/>
        </w:rPr>
      </w:pPr>
    </w:p>
    <w:p w14:paraId="183EEEC7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170A9A89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7AC88E90">
      <w:pPr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02BE10D9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0D04A5D9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7C7A111E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77065F54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631A5C9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B7FFF6A">
      <w:pPr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icrosoft Sans Serif">
    <w:panose1 w:val="020B0604020202020204"/>
    <w:charset w:val="CC"/>
    <w:family w:val="swiss"/>
    <w:pitch w:val="default"/>
    <w:sig w:usb0="E5002EFF" w:usb1="C000605B" w:usb2="00000029" w:usb3="00000000" w:csb0="200101FF" w:csb1="2028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02367CB"/>
    <w:multiLevelType w:val="singleLevel"/>
    <w:tmpl w:val="D02367C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49BE9CD0"/>
    <w:multiLevelType w:val="singleLevel"/>
    <w:tmpl w:val="49BE9CD0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autoHyphenation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5E6FF0"/>
    <w:rsid w:val="000225CA"/>
    <w:rsid w:val="000279D1"/>
    <w:rsid w:val="000406E5"/>
    <w:rsid w:val="00076F0C"/>
    <w:rsid w:val="000C3447"/>
    <w:rsid w:val="000C520C"/>
    <w:rsid w:val="000E27F0"/>
    <w:rsid w:val="000E2E9E"/>
    <w:rsid w:val="000F59B0"/>
    <w:rsid w:val="001623EB"/>
    <w:rsid w:val="00235DE3"/>
    <w:rsid w:val="00247C97"/>
    <w:rsid w:val="002621F4"/>
    <w:rsid w:val="0026403E"/>
    <w:rsid w:val="00276C21"/>
    <w:rsid w:val="002A2E88"/>
    <w:rsid w:val="00304F7A"/>
    <w:rsid w:val="003170CD"/>
    <w:rsid w:val="00333CEC"/>
    <w:rsid w:val="0036371B"/>
    <w:rsid w:val="0036646E"/>
    <w:rsid w:val="00373A18"/>
    <w:rsid w:val="003900FE"/>
    <w:rsid w:val="003B0D7D"/>
    <w:rsid w:val="00404555"/>
    <w:rsid w:val="00446606"/>
    <w:rsid w:val="004B1A4B"/>
    <w:rsid w:val="00502324"/>
    <w:rsid w:val="00522597"/>
    <w:rsid w:val="00533D8C"/>
    <w:rsid w:val="005B0068"/>
    <w:rsid w:val="005E6FF0"/>
    <w:rsid w:val="00616C1F"/>
    <w:rsid w:val="00630361"/>
    <w:rsid w:val="00630E5B"/>
    <w:rsid w:val="00693585"/>
    <w:rsid w:val="006B2B2D"/>
    <w:rsid w:val="006F4B31"/>
    <w:rsid w:val="00705C5F"/>
    <w:rsid w:val="0071785B"/>
    <w:rsid w:val="0075261B"/>
    <w:rsid w:val="00774030"/>
    <w:rsid w:val="007C4BC5"/>
    <w:rsid w:val="007D0A8E"/>
    <w:rsid w:val="007D7101"/>
    <w:rsid w:val="007E56C4"/>
    <w:rsid w:val="00815D96"/>
    <w:rsid w:val="00835950"/>
    <w:rsid w:val="0086088A"/>
    <w:rsid w:val="00885A7F"/>
    <w:rsid w:val="008A6CEC"/>
    <w:rsid w:val="008C7E9D"/>
    <w:rsid w:val="00942E69"/>
    <w:rsid w:val="0099499F"/>
    <w:rsid w:val="009A7E19"/>
    <w:rsid w:val="00AC650A"/>
    <w:rsid w:val="00AF79D6"/>
    <w:rsid w:val="00BA7BB8"/>
    <w:rsid w:val="00BD30CE"/>
    <w:rsid w:val="00C26180"/>
    <w:rsid w:val="00C43B6F"/>
    <w:rsid w:val="00C47747"/>
    <w:rsid w:val="00C519D3"/>
    <w:rsid w:val="00CC4890"/>
    <w:rsid w:val="00CE1995"/>
    <w:rsid w:val="00CF1DB3"/>
    <w:rsid w:val="00D22647"/>
    <w:rsid w:val="00D2560A"/>
    <w:rsid w:val="00D714EF"/>
    <w:rsid w:val="00D8135B"/>
    <w:rsid w:val="00DF473D"/>
    <w:rsid w:val="00E41CD4"/>
    <w:rsid w:val="00E742FF"/>
    <w:rsid w:val="00EC519B"/>
    <w:rsid w:val="00ED02A0"/>
    <w:rsid w:val="00EF1422"/>
    <w:rsid w:val="00F1387C"/>
    <w:rsid w:val="00F13FF3"/>
    <w:rsid w:val="00F166D2"/>
    <w:rsid w:val="00F54CBC"/>
    <w:rsid w:val="00F6103B"/>
    <w:rsid w:val="00F77D21"/>
    <w:rsid w:val="037353E4"/>
    <w:rsid w:val="04072E0A"/>
    <w:rsid w:val="060E07AD"/>
    <w:rsid w:val="098B3E22"/>
    <w:rsid w:val="09917431"/>
    <w:rsid w:val="0DFC69C6"/>
    <w:rsid w:val="0EB23971"/>
    <w:rsid w:val="158046EF"/>
    <w:rsid w:val="15EE28D2"/>
    <w:rsid w:val="1CF1343E"/>
    <w:rsid w:val="21663D40"/>
    <w:rsid w:val="26EE44C2"/>
    <w:rsid w:val="2B6A774B"/>
    <w:rsid w:val="2D6F557E"/>
    <w:rsid w:val="2E837E8F"/>
    <w:rsid w:val="33C22138"/>
    <w:rsid w:val="363831F2"/>
    <w:rsid w:val="38F63E91"/>
    <w:rsid w:val="3CA45870"/>
    <w:rsid w:val="3CC174ED"/>
    <w:rsid w:val="44230847"/>
    <w:rsid w:val="457B66E5"/>
    <w:rsid w:val="469A3498"/>
    <w:rsid w:val="48BD6F09"/>
    <w:rsid w:val="4CFC6ADE"/>
    <w:rsid w:val="4D701376"/>
    <w:rsid w:val="598F2205"/>
    <w:rsid w:val="61EF07BC"/>
    <w:rsid w:val="624A4152"/>
    <w:rsid w:val="6A4B656B"/>
    <w:rsid w:val="6A95683A"/>
    <w:rsid w:val="6E2A7609"/>
    <w:rsid w:val="712723C7"/>
    <w:rsid w:val="745E2AD9"/>
    <w:rsid w:val="74D72386"/>
    <w:rsid w:val="7EA1139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5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">
    <w:name w:val="Strong"/>
    <w:basedOn w:val="2"/>
    <w:qFormat/>
    <w:uiPriority w:val="22"/>
    <w:rPr>
      <w:b/>
      <w:bCs/>
    </w:rPr>
  </w:style>
  <w:style w:type="table" w:styleId="7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character" w:customStyle="1" w:styleId="9">
    <w:name w:val="ls2"/>
    <w:basedOn w:val="2"/>
    <w:qFormat/>
    <w:uiPriority w:val="0"/>
  </w:style>
  <w:style w:type="character" w:customStyle="1" w:styleId="10">
    <w:name w:val="ls7"/>
    <w:basedOn w:val="2"/>
    <w:qFormat/>
    <w:uiPriority w:val="0"/>
  </w:style>
  <w:style w:type="character" w:customStyle="1" w:styleId="11">
    <w:name w:val="ls11"/>
    <w:basedOn w:val="2"/>
    <w:qFormat/>
    <w:uiPriority w:val="0"/>
  </w:style>
  <w:style w:type="character" w:customStyle="1" w:styleId="12">
    <w:name w:val="ff2"/>
    <w:basedOn w:val="2"/>
    <w:qFormat/>
    <w:uiPriority w:val="0"/>
  </w:style>
  <w:style w:type="character" w:customStyle="1" w:styleId="13">
    <w:name w:val="ls4"/>
    <w:basedOn w:val="2"/>
    <w:qFormat/>
    <w:uiPriority w:val="0"/>
  </w:style>
  <w:style w:type="character" w:customStyle="1" w:styleId="14">
    <w:name w:val="ls0"/>
    <w:basedOn w:val="2"/>
    <w:qFormat/>
    <w:uiPriority w:val="0"/>
  </w:style>
  <w:style w:type="character" w:customStyle="1" w:styleId="15">
    <w:name w:val="Текст выноски Знак"/>
    <w:basedOn w:val="2"/>
    <w:link w:val="4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16">
    <w:name w:val="Body text (2)"/>
    <w:basedOn w:val="1"/>
    <w:qFormat/>
    <w:uiPriority w:val="0"/>
    <w:pPr>
      <w:widowControl w:val="0"/>
      <w:shd w:val="clear" w:color="auto" w:fill="FFFFFF"/>
      <w:spacing w:after="0" w:line="0" w:lineRule="atLeast"/>
    </w:pPr>
    <w:rPr>
      <w:rFonts w:ascii="Times New Roman" w:hAnsi="Times New Roman" w:eastAsia="Times New Roman" w:cs="Times New Roman"/>
      <w:sz w:val="26"/>
      <w:szCs w:val="26"/>
    </w:rPr>
  </w:style>
  <w:style w:type="paragraph" w:customStyle="1" w:styleId="17">
    <w:name w:val="Style4"/>
    <w:basedOn w:val="1"/>
    <w:qFormat/>
    <w:uiPriority w:val="0"/>
    <w:pPr>
      <w:widowControl w:val="0"/>
      <w:autoSpaceDE w:val="0"/>
      <w:autoSpaceDN w:val="0"/>
      <w:adjustRightInd w:val="0"/>
      <w:spacing w:after="0" w:line="295" w:lineRule="exact"/>
      <w:ind w:firstLine="274"/>
      <w:jc w:val="both"/>
    </w:pPr>
    <w:rPr>
      <w:rFonts w:ascii="Microsoft Sans Serif" w:hAnsi="Microsoft Sans Serif" w:eastAsia="Times New Roman" w:cs="Microsoft Sans Serif"/>
      <w:sz w:val="24"/>
      <w:szCs w:val="24"/>
    </w:rPr>
  </w:style>
  <w:style w:type="character" w:customStyle="1" w:styleId="18">
    <w:name w:val="Font Style45"/>
    <w:basedOn w:val="2"/>
    <w:qFormat/>
    <w:uiPriority w:val="0"/>
    <w:rPr>
      <w:rFonts w:ascii="Times New Roman" w:hAnsi="Times New Roman" w:cs="Times New Roman"/>
      <w:b/>
      <w:bCs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GIF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6" Type="http://schemas.openxmlformats.org/officeDocument/2006/relationships/fontTable" Target="fontTable.xml"/><Relationship Id="rId35" Type="http://schemas.openxmlformats.org/officeDocument/2006/relationships/numbering" Target="numbering.xml"/><Relationship Id="rId34" Type="http://schemas.openxmlformats.org/officeDocument/2006/relationships/image" Target="media/image29.jpeg"/><Relationship Id="rId33" Type="http://schemas.openxmlformats.org/officeDocument/2006/relationships/image" Target="media/image28.jpeg"/><Relationship Id="rId32" Type="http://schemas.openxmlformats.org/officeDocument/2006/relationships/image" Target="media/image27.jpeg"/><Relationship Id="rId31" Type="http://schemas.openxmlformats.org/officeDocument/2006/relationships/image" Target="media/image26.jpeg"/><Relationship Id="rId30" Type="http://schemas.openxmlformats.org/officeDocument/2006/relationships/image" Target="media/image25.jpeg"/><Relationship Id="rId3" Type="http://schemas.openxmlformats.org/officeDocument/2006/relationships/footnotes" Target="footnotes.xml"/><Relationship Id="rId29" Type="http://schemas.openxmlformats.org/officeDocument/2006/relationships/image" Target="media/image24.jpeg"/><Relationship Id="rId28" Type="http://schemas.openxmlformats.org/officeDocument/2006/relationships/image" Target="media/image23.jpeg"/><Relationship Id="rId27" Type="http://schemas.openxmlformats.org/officeDocument/2006/relationships/image" Target="media/image22.jpeg"/><Relationship Id="rId26" Type="http://schemas.openxmlformats.org/officeDocument/2006/relationships/image" Target="media/image21.jpeg"/><Relationship Id="rId25" Type="http://schemas.openxmlformats.org/officeDocument/2006/relationships/image" Target="media/image20.jpeg"/><Relationship Id="rId24" Type="http://schemas.openxmlformats.org/officeDocument/2006/relationships/image" Target="media/image19.jpeg"/><Relationship Id="rId23" Type="http://schemas.openxmlformats.org/officeDocument/2006/relationships/image" Target="media/image18.jpeg"/><Relationship Id="rId22" Type="http://schemas.openxmlformats.org/officeDocument/2006/relationships/image" Target="media/image17.jpeg"/><Relationship Id="rId21" Type="http://schemas.openxmlformats.org/officeDocument/2006/relationships/image" Target="media/image16.jpeg"/><Relationship Id="rId20" Type="http://schemas.openxmlformats.org/officeDocument/2006/relationships/image" Target="media/image15.jpeg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jpeg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17</Pages>
  <Words>780</Words>
  <Characters>4388</Characters>
  <Lines>53</Lines>
  <Paragraphs>15</Paragraphs>
  <TotalTime>7</TotalTime>
  <ScaleCrop>false</ScaleCrop>
  <LinksUpToDate>false</LinksUpToDate>
  <CharactersWithSpaces>5072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2019-12-15T03:25:00Z</dcterms:created>
  <dc:creator>NATASHA</dc:creator>
  <cp:lastModifiedBy>user</cp:lastModifiedBy>
  <cp:lastPrinted>2026-04-07T13:51:00Z</cp:lastPrinted>
  <dcterms:modified xsi:type="dcterms:W3CDTF">2026-05-12T12:20:04Z</dcterms:modified>
  <cp:revision>70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1033-12.1.0.25862</vt:lpwstr>
  </property>
  <property fmtid="{D5CDD505-2E9C-101B-9397-08002B2CF9AE}" pid="3" name="ICV">
    <vt:lpwstr>DE6B4A9049B84C80B598A8219A7197A9_12</vt:lpwstr>
  </property>
  <property fmtid="{D5CDD505-2E9C-101B-9397-08002B2CF9AE}" pid="4" name="KSOTemplateDocerSaveRecord">
    <vt:lpwstr>eyJoZGlkIjoiMmFjMzcxODgzZDhiZTQ2ZjA4YjY4MDI5YmY5YjcwMjUifQ==</vt:lpwstr>
  </property>
</Properties>
</file>