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3EC" w:rsidRPr="003243EC" w:rsidRDefault="003243EC" w:rsidP="003243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43EC">
        <w:rPr>
          <w:rFonts w:ascii="Times New Roman" w:hAnsi="Times New Roman" w:cs="Times New Roman"/>
          <w:b/>
          <w:sz w:val="28"/>
          <w:szCs w:val="28"/>
        </w:rPr>
        <w:t>Конспект логопедического занятия для старшей группы «Весна пришла!»</w:t>
      </w:r>
    </w:p>
    <w:p w:rsidR="003243EC" w:rsidRDefault="003243EC" w:rsidP="003243EC"/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243EC">
        <w:rPr>
          <w:rFonts w:ascii="Times New Roman" w:hAnsi="Times New Roman" w:cs="Times New Roman"/>
          <w:b/>
          <w:sz w:val="28"/>
          <w:szCs w:val="28"/>
        </w:rPr>
        <w:t>Цель:</w:t>
      </w:r>
      <w:r w:rsidRPr="003243EC">
        <w:rPr>
          <w:rFonts w:ascii="Times New Roman" w:hAnsi="Times New Roman" w:cs="Times New Roman"/>
          <w:sz w:val="28"/>
          <w:szCs w:val="28"/>
        </w:rPr>
        <w:t xml:space="preserve"> развитие речи, обогащение словарного запаса, формирование грамматического строя речи и развити</w:t>
      </w:r>
      <w:r w:rsidRPr="003243EC">
        <w:rPr>
          <w:rFonts w:ascii="Times New Roman" w:hAnsi="Times New Roman" w:cs="Times New Roman"/>
          <w:sz w:val="28"/>
          <w:szCs w:val="28"/>
        </w:rPr>
        <w:t>е связной речи на тему «Весна».</w:t>
      </w:r>
    </w:p>
    <w:bookmarkEnd w:id="0"/>
    <w:p w:rsidR="003243EC" w:rsidRPr="003243EC" w:rsidRDefault="003243EC" w:rsidP="003243EC">
      <w:pPr>
        <w:rPr>
          <w:rFonts w:ascii="Times New Roman" w:hAnsi="Times New Roman" w:cs="Times New Roman"/>
          <w:b/>
          <w:sz w:val="28"/>
          <w:szCs w:val="28"/>
        </w:rPr>
      </w:pPr>
      <w:r w:rsidRPr="003243E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Закрепить и расширить знания детей о весне, её признаках.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Активизировать и обогатить словарь по теме (названия весенних явлений, месяцев, одежды, действий).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Развивать грамматический строй речи (образование прилагательных, глаголов, согласование слов).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Совершенствовать фонематический слух, артикуляционную моторику.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Развивать связную речь, внимание, память, мышление.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3243EC">
        <w:rPr>
          <w:rFonts w:ascii="Times New Roman" w:hAnsi="Times New Roman" w:cs="Times New Roman"/>
          <w:sz w:val="28"/>
          <w:szCs w:val="28"/>
        </w:rPr>
        <w:t xml:space="preserve"> картинки с изображением весенних явлений, предметные картинки (подснежник, ручей</w:t>
      </w:r>
      <w:r w:rsidRPr="003243EC">
        <w:rPr>
          <w:rFonts w:ascii="Times New Roman" w:hAnsi="Times New Roman" w:cs="Times New Roman"/>
          <w:sz w:val="28"/>
          <w:szCs w:val="28"/>
        </w:rPr>
        <w:t>, солнце, птица), мяч, зеркало.</w:t>
      </w:r>
    </w:p>
    <w:p w:rsidR="003243EC" w:rsidRPr="003243EC" w:rsidRDefault="003243EC" w:rsidP="003243EC">
      <w:pPr>
        <w:rPr>
          <w:rFonts w:ascii="Times New Roman" w:hAnsi="Times New Roman" w:cs="Times New Roman"/>
          <w:b/>
          <w:sz w:val="28"/>
          <w:szCs w:val="28"/>
        </w:rPr>
      </w:pPr>
      <w:r w:rsidRPr="003243EC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1. Организационный момент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Логопед: Здравствуйте, ребята! Сегодня к нам в гости пришла Весна. Давайте улыбнёмся друг другу и скажем: «С добрым утром!».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2. Артикуляционная гимнастика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Логопед: Чтобы красиво говорить о весне, нужно подготовить язычок.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«Солнышко» — улыбнуться широко, показать зубки.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«Ветерок» — дуть на ватку, произнося «ф-ф-ф».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«Качели» — язычок вверх-вниз.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3. Введение в тему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Логопед: Посмотрите в окно. Что изменилось? (Стало теплее, тает снег, бегут ручьи). Какое время года наступило? (Весна).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4. Дидактическая игра «Назови ласково»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Логопед: Весна — добрая пора. Назовите ласково: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солнце — солнышко,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ручей — ручеёк,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lastRenderedPageBreak/>
        <w:t>- птица — птичка,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цветок — цветочек.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5. Игра с мячом «Один — много»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Логопед: Я бросаю мяч и называю один предмет, а вы возвращаете мяч и называете много.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подснежник — подснежники,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ручей — ручьи,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лист — листья,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- птица — птицы.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6. Физкультминутка «Весенние движения»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Логопед: Давайте покажем, как просыпается природа.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Кап-кап-кап — тают сосульки (хлопки),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Прыг-прыг-прыг — прыгают воробьи (прыжки),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Ш-ш-ш — дует весенний ветер (руки вверх, покачивания),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Тик-так — бегут ручьи (имитация руками).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7. Игра «Какой? Какая?»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Логопед: Весна какая? (Тёплая, солнечная, звонкая).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Солнце какое? (Яркое, ласковое).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Ручей какой? (Весёлый, быстрый).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8. Развитие связной речи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Логопед: Составьте предложение про весну. Начнём так: «Наступила весна...».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(Дети по цепочке продолжают предложение).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9. Итог занятия</w:t>
      </w:r>
    </w:p>
    <w:p w:rsidR="003243EC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Логопед: О чём мы сегодня говорили? Что вам больше всего понравилось? Вы все молодцы!</w:t>
      </w:r>
    </w:p>
    <w:p w:rsidR="003E32A1" w:rsidRPr="003243EC" w:rsidRDefault="003243EC" w:rsidP="003243EC">
      <w:pPr>
        <w:rPr>
          <w:rFonts w:ascii="Times New Roman" w:hAnsi="Times New Roman" w:cs="Times New Roman"/>
          <w:sz w:val="28"/>
          <w:szCs w:val="28"/>
        </w:rPr>
      </w:pPr>
      <w:r w:rsidRPr="003243EC">
        <w:rPr>
          <w:rFonts w:ascii="Times New Roman" w:hAnsi="Times New Roman" w:cs="Times New Roman"/>
          <w:sz w:val="28"/>
          <w:szCs w:val="28"/>
        </w:rPr>
        <w:t>Рекомендации: используйте яркие иллюстрации, поощряйте ответы детей, поддерживайте позитивную атмосферу.</w:t>
      </w:r>
    </w:p>
    <w:sectPr w:rsidR="003E32A1" w:rsidRPr="00324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3EC"/>
    <w:rsid w:val="003243EC"/>
    <w:rsid w:val="003E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56D46"/>
  <w15:chartTrackingRefBased/>
  <w15:docId w15:val="{47E405E7-EB89-405B-ABC8-CE1792412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2026-05-12T05:47:00Z</dcterms:created>
  <dcterms:modified xsi:type="dcterms:W3CDTF">2026-05-12T05:51:00Z</dcterms:modified>
</cp:coreProperties>
</file>