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1669A" w14:textId="17072DFE" w:rsidR="00F17A11" w:rsidRPr="00F57356" w:rsidRDefault="00F57356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Приложение </w:t>
      </w:r>
    </w:p>
    <w:p w14:paraId="1A0A1257" w14:textId="77777777" w:rsidR="00F17A11" w:rsidRDefault="009E2E59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 ОПОП-П по профессии/специальности</w:t>
      </w:r>
    </w:p>
    <w:p w14:paraId="0F6E58C4" w14:textId="77777777" w:rsidR="00F17A11" w:rsidRPr="00ED12DD" w:rsidRDefault="00D8029A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ED12DD">
        <w:rPr>
          <w:rFonts w:ascii="Times New Roman" w:eastAsia="Times New Roman" w:hAnsi="Times New Roman" w:cs="Times New Roman"/>
          <w:b/>
          <w:sz w:val="24"/>
          <w:szCs w:val="24"/>
        </w:rPr>
        <w:t xml:space="preserve">15.02.16 </w:t>
      </w:r>
      <w:r w:rsidRPr="00ED12D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Технология машиностроения</w:t>
      </w:r>
    </w:p>
    <w:p w14:paraId="175023C8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78797B8E" w14:textId="5FC208A4" w:rsidR="00F17A11" w:rsidRPr="00F57356" w:rsidRDefault="00F57356" w:rsidP="00F5735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5735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ГБП ОУ Тверской машиностроительный колледж</w:t>
      </w:r>
    </w:p>
    <w:p w14:paraId="6785F6DC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195C54EE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0632DD5F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68632DBF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3FDEE6FB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655008EB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4A730220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39256EE6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6C1C4F42" w14:textId="77777777" w:rsidR="00F17A11" w:rsidRDefault="00F17A11">
      <w:pPr>
        <w:jc w:val="right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151991C9" w14:textId="77777777" w:rsidR="00F17A11" w:rsidRDefault="009E2E5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Рабочая программа профессионального модуля</w:t>
      </w:r>
    </w:p>
    <w:p w14:paraId="10FA9AC6" w14:textId="77777777" w:rsidR="00F17A11" w:rsidRDefault="00D8029A">
      <w:pPr>
        <w:pStyle w:val="1"/>
      </w:pPr>
      <w:bookmarkStart w:id="0" w:name="_heading=h.z46ecdhl394m" w:colFirst="0" w:colLast="0"/>
      <w:bookmarkEnd w:id="0"/>
      <w:r>
        <w:t>«ПМ.06</w:t>
      </w:r>
      <w:r w:rsidR="009E2E59">
        <w:t xml:space="preserve"> </w:t>
      </w:r>
      <w:r>
        <w:rPr>
          <w:lang w:val="ru-RU"/>
        </w:rPr>
        <w:t>Выполнение работ по профессии рабочего 19149 Токарь</w:t>
      </w:r>
      <w:r w:rsidR="009E2E59">
        <w:t>»</w:t>
      </w:r>
    </w:p>
    <w:p w14:paraId="79104DBB" w14:textId="77777777" w:rsidR="00F17A11" w:rsidRDefault="00F17A11">
      <w:pPr>
        <w:pStyle w:val="1"/>
      </w:pPr>
    </w:p>
    <w:p w14:paraId="0182FACB" w14:textId="77777777" w:rsidR="00F17A11" w:rsidRDefault="00F17A11">
      <w:pPr>
        <w:pStyle w:val="1"/>
      </w:pPr>
    </w:p>
    <w:p w14:paraId="18DBFAF7" w14:textId="77777777" w:rsidR="00F17A11" w:rsidRDefault="00F17A11">
      <w:pPr>
        <w:pStyle w:val="1"/>
      </w:pPr>
    </w:p>
    <w:p w14:paraId="4A379891" w14:textId="77777777" w:rsidR="00F17A11" w:rsidRDefault="00F17A11">
      <w:pPr>
        <w:pStyle w:val="1"/>
      </w:pPr>
    </w:p>
    <w:p w14:paraId="51E4D8EA" w14:textId="77777777" w:rsidR="00F17A11" w:rsidRDefault="00F17A11">
      <w:pPr>
        <w:pStyle w:val="1"/>
      </w:pPr>
    </w:p>
    <w:p w14:paraId="53627042" w14:textId="77777777" w:rsidR="00F17A11" w:rsidRDefault="00F17A11">
      <w:pPr>
        <w:pStyle w:val="1"/>
      </w:pPr>
    </w:p>
    <w:p w14:paraId="0279795C" w14:textId="77777777" w:rsidR="00F17A11" w:rsidRDefault="00F17A11">
      <w:pPr>
        <w:pStyle w:val="1"/>
      </w:pPr>
    </w:p>
    <w:p w14:paraId="093168AF" w14:textId="77777777" w:rsidR="00F17A11" w:rsidRDefault="00F17A11">
      <w:pPr>
        <w:pStyle w:val="1"/>
      </w:pPr>
    </w:p>
    <w:p w14:paraId="4789C623" w14:textId="77777777" w:rsidR="00F17A11" w:rsidRDefault="00F17A11">
      <w:pPr>
        <w:pStyle w:val="1"/>
      </w:pPr>
    </w:p>
    <w:p w14:paraId="0B82FEE8" w14:textId="6FC961EE" w:rsidR="00F17A11" w:rsidRPr="00F57356" w:rsidRDefault="00F57356">
      <w:pPr>
        <w:pStyle w:val="1"/>
        <w:rPr>
          <w:lang w:val="ru-RU"/>
        </w:rPr>
      </w:pPr>
      <w:r>
        <w:rPr>
          <w:lang w:val="ru-RU"/>
        </w:rPr>
        <w:t>Разработчик: Евтихиева Анжелика Николаевна</w:t>
      </w:r>
    </w:p>
    <w:p w14:paraId="3B79B870" w14:textId="77777777" w:rsidR="00A418D2" w:rsidRDefault="00A418D2" w:rsidP="00A418D2"/>
    <w:p w14:paraId="47A57655" w14:textId="77777777" w:rsidR="00A418D2" w:rsidRDefault="00A418D2" w:rsidP="00A418D2"/>
    <w:p w14:paraId="31B965F5" w14:textId="77777777" w:rsidR="00A418D2" w:rsidRDefault="00A418D2" w:rsidP="00A418D2"/>
    <w:p w14:paraId="308941FE" w14:textId="77777777" w:rsidR="00A418D2" w:rsidRDefault="00A418D2" w:rsidP="00A418D2"/>
    <w:p w14:paraId="1CB58CE2" w14:textId="77777777" w:rsidR="00A418D2" w:rsidRDefault="00A418D2" w:rsidP="00A418D2"/>
    <w:p w14:paraId="7BEA8B3F" w14:textId="77777777" w:rsidR="00A418D2" w:rsidRDefault="00A418D2" w:rsidP="00A418D2"/>
    <w:p w14:paraId="6FECE539" w14:textId="77777777" w:rsidR="00A418D2" w:rsidRDefault="00A418D2" w:rsidP="00A418D2"/>
    <w:p w14:paraId="6E22A6ED" w14:textId="77777777" w:rsidR="00A418D2" w:rsidRDefault="00A418D2" w:rsidP="00A418D2"/>
    <w:p w14:paraId="426ACF9A" w14:textId="77777777" w:rsidR="00A418D2" w:rsidRDefault="00A418D2" w:rsidP="00A418D2"/>
    <w:p w14:paraId="16AB2A61" w14:textId="77777777" w:rsidR="00A418D2" w:rsidRDefault="00A418D2" w:rsidP="00A418D2"/>
    <w:p w14:paraId="3F858023" w14:textId="77777777" w:rsidR="00A418D2" w:rsidRDefault="00A418D2" w:rsidP="00A418D2"/>
    <w:p w14:paraId="7F91A1B1" w14:textId="77777777" w:rsidR="00A418D2" w:rsidRDefault="00A418D2" w:rsidP="00A418D2"/>
    <w:p w14:paraId="10F5017C" w14:textId="77777777" w:rsidR="00A418D2" w:rsidRDefault="00A418D2" w:rsidP="00A418D2"/>
    <w:p w14:paraId="2246A107" w14:textId="77777777" w:rsidR="00A418D2" w:rsidRDefault="00A418D2" w:rsidP="00A418D2"/>
    <w:p w14:paraId="0A9C5F1D" w14:textId="77777777" w:rsidR="00A418D2" w:rsidRDefault="00A418D2" w:rsidP="00A418D2"/>
    <w:p w14:paraId="2BF99FA6" w14:textId="77777777" w:rsidR="00A418D2" w:rsidRDefault="00A418D2" w:rsidP="00A418D2"/>
    <w:p w14:paraId="226E5B0E" w14:textId="77777777" w:rsidR="00A418D2" w:rsidRDefault="00A418D2" w:rsidP="00A418D2"/>
    <w:p w14:paraId="7EA7E0F4" w14:textId="77777777" w:rsidR="00A418D2" w:rsidRDefault="00A418D2" w:rsidP="00A418D2"/>
    <w:p w14:paraId="096DEBAD" w14:textId="77777777" w:rsidR="00A418D2" w:rsidRDefault="00A418D2" w:rsidP="00A418D2"/>
    <w:p w14:paraId="58F70936" w14:textId="77777777" w:rsidR="00A418D2" w:rsidRPr="00A418D2" w:rsidRDefault="00A418D2" w:rsidP="00A418D2"/>
    <w:p w14:paraId="182953C2" w14:textId="77777777" w:rsidR="00F17A11" w:rsidRDefault="00F17A11">
      <w:pPr>
        <w:pStyle w:val="1"/>
      </w:pPr>
    </w:p>
    <w:p w14:paraId="047EE59D" w14:textId="77777777" w:rsidR="00F17A11" w:rsidRDefault="00F17A11">
      <w:pPr>
        <w:pStyle w:val="1"/>
      </w:pPr>
    </w:p>
    <w:p w14:paraId="133B6AFD" w14:textId="77777777" w:rsidR="00F17A11" w:rsidRDefault="00F17A11">
      <w:pPr>
        <w:pStyle w:val="1"/>
      </w:pPr>
    </w:p>
    <w:p w14:paraId="6984332A" w14:textId="77777777" w:rsidR="00F17A11" w:rsidRDefault="00F17A11">
      <w:pPr>
        <w:pStyle w:val="1"/>
      </w:pPr>
    </w:p>
    <w:p w14:paraId="0FABC87F" w14:textId="37B263D3" w:rsidR="00F17A11" w:rsidRDefault="00D8029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eading=h.o9ghp8kqyh1e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493C6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6 </w:t>
      </w:r>
      <w:r w:rsidR="009E2E59">
        <w:rPr>
          <w:rFonts w:ascii="Times New Roman" w:eastAsia="Times New Roman" w:hAnsi="Times New Roman" w:cs="Times New Roman"/>
          <w:b/>
          <w:sz w:val="24"/>
          <w:szCs w:val="24"/>
        </w:rPr>
        <w:t>г.</w:t>
      </w:r>
    </w:p>
    <w:p w14:paraId="4C377BBD" w14:textId="77777777" w:rsidR="00F17A11" w:rsidRDefault="009E2E5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</w:p>
    <w:p w14:paraId="0792E611" w14:textId="77777777" w:rsidR="00F17A11" w:rsidRDefault="009E2E5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СОДЕРЖАНИЕ ПРОГРАММЫ</w:t>
      </w:r>
    </w:p>
    <w:p w14:paraId="2990DCF0" w14:textId="77777777" w:rsidR="00F17A11" w:rsidRDefault="00F17A11">
      <w:pPr>
        <w:jc w:val="center"/>
        <w:rPr>
          <w:rFonts w:ascii="Times New Roman" w:eastAsia="Times New Roman" w:hAnsi="Times New Roman" w:cs="Times New Roman"/>
          <w:b/>
        </w:rPr>
      </w:pPr>
    </w:p>
    <w:sdt>
      <w:sdtPr>
        <w:id w:val="1116997983"/>
        <w:docPartObj>
          <w:docPartGallery w:val="Table of Contents"/>
          <w:docPartUnique/>
        </w:docPartObj>
      </w:sdtPr>
      <w:sdtContent>
        <w:p w14:paraId="3578B6F5" w14:textId="77777777" w:rsidR="00F17A11" w:rsidRPr="007E52E9" w:rsidRDefault="009E2E59" w:rsidP="001C35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line="276" w:lineRule="auto"/>
            <w:rPr>
              <w:color w:val="000000"/>
              <w:lang w:val="ru-RU"/>
            </w:rPr>
          </w:pPr>
          <w:r>
            <w:fldChar w:fldCharType="begin"/>
          </w:r>
          <w:r>
            <w:instrText xml:space="preserve"> TOC \h \u \z \t "Heading 1,1,Heading 2,2,Heading 3,3,Heading 4,4,Heading 5,5,Heading 6,6,"</w:instrText>
          </w:r>
          <w:r>
            <w:fldChar w:fldCharType="separate"/>
          </w:r>
          <w:hyperlink w:anchor="_heading=h.cpscjracx4vm"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1. Общая характеристика рабочей программы профессионального модуля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ab/>
            </w:r>
          </w:hyperlink>
          <w:r w:rsidR="007E52E9">
            <w:rPr>
              <w:rFonts w:ascii="Times New Roman" w:eastAsia="Times New Roman" w:hAnsi="Times New Roman" w:cs="Times New Roman"/>
              <w:b/>
              <w:color w:val="000000"/>
              <w:lang w:val="ru-RU"/>
            </w:rPr>
            <w:t>3</w:t>
          </w:r>
        </w:p>
        <w:p w14:paraId="730FB1B0" w14:textId="77777777" w:rsidR="00F17A11" w:rsidRPr="007E52E9" w:rsidRDefault="009E2E59" w:rsidP="001C35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  <w:tab w:val="left" w:pos="960"/>
            </w:tabs>
            <w:rPr>
              <w:color w:val="000000"/>
              <w:lang w:val="ru-RU"/>
            </w:rPr>
          </w:pPr>
          <w:hyperlink w:anchor="_heading=h.htnss1xr50ad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hyperlink>
          <w:r w:rsidR="001C3515">
            <w:t xml:space="preserve"> </w:t>
          </w:r>
          <w:r>
            <w:fldChar w:fldCharType="begin"/>
          </w:r>
          <w:r>
            <w:instrText xml:space="preserve"> PAGEREF _heading=h.htnss1xr50ad \h </w:instrText>
          </w:r>
          <w:r>
            <w:fldChar w:fldCharType="separate"/>
          </w: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Цель и место профессионального модуля в структуре образовательной программы</w:t>
          </w: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ab/>
          </w:r>
          <w:r>
            <w:fldChar w:fldCharType="end"/>
          </w:r>
          <w:r w:rsidR="007E52E9">
            <w:rPr>
              <w:lang w:val="ru-RU"/>
            </w:rPr>
            <w:t>3</w:t>
          </w:r>
        </w:p>
        <w:p w14:paraId="3C20A13A" w14:textId="77777777" w:rsidR="00F17A11" w:rsidRPr="007E52E9" w:rsidRDefault="009E2E59" w:rsidP="001C35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  <w:tab w:val="left" w:pos="960"/>
            </w:tabs>
            <w:rPr>
              <w:color w:val="000000"/>
              <w:lang w:val="ru-RU"/>
            </w:rPr>
          </w:pPr>
          <w:hyperlink w:anchor="_heading=h.x15jahncmgg4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</w:t>
            </w:r>
          </w:hyperlink>
          <w:r w:rsidR="001C3515">
            <w:t xml:space="preserve"> </w:t>
          </w:r>
          <w:r>
            <w:fldChar w:fldCharType="begin"/>
          </w:r>
          <w:r>
            <w:instrText xml:space="preserve"> PAGEREF _heading=h.x15jahncmgg4 \h </w:instrText>
          </w:r>
          <w:r>
            <w:fldChar w:fldCharType="separate"/>
          </w: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Планируемые результаты освоения профессионального модуля</w:t>
          </w: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ab/>
          </w:r>
          <w:r>
            <w:fldChar w:fldCharType="end"/>
          </w:r>
          <w:r w:rsidR="007E52E9">
            <w:rPr>
              <w:lang w:val="ru-RU"/>
            </w:rPr>
            <w:t>3</w:t>
          </w:r>
        </w:p>
        <w:p w14:paraId="4AD60450" w14:textId="77777777" w:rsidR="00F17A11" w:rsidRPr="007E52E9" w:rsidRDefault="009E2E59" w:rsidP="001C35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  <w:tab w:val="left" w:pos="960"/>
            </w:tabs>
            <w:rPr>
              <w:color w:val="000000"/>
              <w:lang w:val="ru-RU"/>
            </w:rPr>
          </w:pPr>
          <w:hyperlink w:anchor="_heading=h.k1te4v35567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1.3.</w:t>
            </w:r>
          </w:hyperlink>
          <w:r w:rsidR="001C3515">
            <w:t xml:space="preserve"> </w:t>
          </w:r>
          <w:r>
            <w:fldChar w:fldCharType="begin"/>
          </w:r>
          <w:r>
            <w:instrText xml:space="preserve"> PAGEREF _heading=h.k1te4v355677 \h </w:instrText>
          </w:r>
          <w:r>
            <w:fldChar w:fldCharType="separate"/>
          </w: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Обоснование часов вариативной части ОПОП-П</w:t>
          </w: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ab/>
          </w:r>
          <w:r>
            <w:fldChar w:fldCharType="end"/>
          </w:r>
          <w:r w:rsidR="007E52E9">
            <w:rPr>
              <w:lang w:val="ru-RU"/>
            </w:rPr>
            <w:t>9</w:t>
          </w:r>
        </w:p>
        <w:p w14:paraId="0F704D87" w14:textId="77777777" w:rsidR="00F17A11" w:rsidRPr="007E52E9" w:rsidRDefault="009E2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before="120" w:line="276" w:lineRule="auto"/>
            <w:rPr>
              <w:color w:val="000000"/>
              <w:lang w:val="ru-RU"/>
            </w:rPr>
          </w:pPr>
          <w:hyperlink w:anchor="_heading=h.1xmg1hjjwdka"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2. Структура и содержание профессионального модуля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ab/>
            </w:r>
          </w:hyperlink>
          <w:r w:rsidR="007E52E9">
            <w:rPr>
              <w:rFonts w:ascii="Times New Roman" w:eastAsia="Times New Roman" w:hAnsi="Times New Roman" w:cs="Times New Roman"/>
              <w:b/>
              <w:color w:val="000000"/>
              <w:lang w:val="ru-RU"/>
            </w:rPr>
            <w:t>20</w:t>
          </w:r>
        </w:p>
        <w:p w14:paraId="625AED10" w14:textId="77777777" w:rsidR="00F17A11" w:rsidRPr="007E52E9" w:rsidRDefault="009E2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before="120"/>
            <w:ind w:left="240"/>
            <w:rPr>
              <w:color w:val="000000"/>
              <w:lang w:val="ru-RU"/>
            </w:rPr>
          </w:pPr>
          <w:hyperlink w:anchor="_heading=h.4d2kx3qpdesh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 Трудоемкость освоения модуля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hyperlink>
          <w:r w:rsidR="007E52E9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ru-RU"/>
            </w:rPr>
            <w:t>20</w:t>
          </w:r>
        </w:p>
        <w:p w14:paraId="5545616B" w14:textId="77777777" w:rsidR="00F17A11" w:rsidRPr="007E52E9" w:rsidRDefault="009E2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before="120"/>
            <w:ind w:left="240"/>
            <w:rPr>
              <w:color w:val="000000"/>
              <w:lang w:val="ru-RU"/>
            </w:rPr>
          </w:pPr>
          <w:hyperlink w:anchor="_heading=h.m0vnxgds4q5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2.2. Структура профессионального модуля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hyperlink>
          <w:r w:rsidR="007E52E9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ru-RU"/>
            </w:rPr>
            <w:t>21</w:t>
          </w:r>
        </w:p>
        <w:p w14:paraId="61B72135" w14:textId="77777777" w:rsidR="00F17A11" w:rsidRPr="007E52E9" w:rsidRDefault="009E2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before="120"/>
            <w:ind w:left="240"/>
            <w:rPr>
              <w:color w:val="000000"/>
              <w:lang w:val="ru-RU"/>
            </w:rPr>
          </w:pPr>
          <w:hyperlink w:anchor="_heading=h.8490dpsirz2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2.3. Содержание профессионального модуля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hyperlink>
          <w:r w:rsidR="007E52E9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ru-RU"/>
            </w:rPr>
            <w:t>22</w:t>
          </w:r>
        </w:p>
        <w:p w14:paraId="4981D834" w14:textId="77777777" w:rsidR="00F17A11" w:rsidRPr="007E52E9" w:rsidRDefault="009E2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before="120" w:line="276" w:lineRule="auto"/>
            <w:rPr>
              <w:color w:val="000000"/>
              <w:lang w:val="ru-RU"/>
            </w:rPr>
          </w:pPr>
          <w:hyperlink w:anchor="_heading=h.mclxjx5j3hgx"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3. Условия реализации профессионального модуля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ab/>
            </w:r>
          </w:hyperlink>
          <w:r w:rsidR="007E52E9">
            <w:rPr>
              <w:rFonts w:ascii="Times New Roman" w:eastAsia="Times New Roman" w:hAnsi="Times New Roman" w:cs="Times New Roman"/>
              <w:b/>
              <w:color w:val="000000"/>
              <w:lang w:val="ru-RU"/>
            </w:rPr>
            <w:t>26</w:t>
          </w:r>
        </w:p>
        <w:p w14:paraId="15501697" w14:textId="77777777" w:rsidR="00F17A11" w:rsidRPr="007E52E9" w:rsidRDefault="009E2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before="120"/>
            <w:ind w:left="240"/>
            <w:rPr>
              <w:color w:val="000000"/>
              <w:lang w:val="ru-RU"/>
            </w:rPr>
          </w:pPr>
          <w:hyperlink w:anchor="_heading=h.p5miufg4cyh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3.1. Материально-техническое обеспечение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7E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hyperlink>
          <w:r w:rsidR="007E52E9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ru-RU"/>
            </w:rPr>
            <w:t>6</w:t>
          </w:r>
        </w:p>
        <w:p w14:paraId="3C7F4E36" w14:textId="77777777" w:rsidR="00F17A11" w:rsidRPr="007E52E9" w:rsidRDefault="009E2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before="120"/>
            <w:ind w:left="240"/>
            <w:rPr>
              <w:color w:val="000000"/>
              <w:lang w:val="ru-RU"/>
            </w:rPr>
          </w:pPr>
          <w:hyperlink w:anchor="_heading=h.hm8ejpg3qvbq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3.2. Учебно-методическое обеспечение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hyperlink>
          <w:r w:rsidR="007E52E9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ru-RU"/>
            </w:rPr>
            <w:t>26</w:t>
          </w:r>
        </w:p>
        <w:p w14:paraId="7AE83FA9" w14:textId="77777777" w:rsidR="00F17A11" w:rsidRPr="007E52E9" w:rsidRDefault="009E2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9"/>
            </w:tabs>
            <w:spacing w:before="120" w:line="276" w:lineRule="auto"/>
            <w:rPr>
              <w:color w:val="000000"/>
              <w:lang w:val="ru-RU"/>
            </w:rPr>
          </w:pPr>
          <w:hyperlink w:anchor="_heading=h.k11apcrzw4h"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4. Контроль и оценка результатов освоения  профессионального модуля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ab/>
            </w:r>
          </w:hyperlink>
          <w:r w:rsidR="007E52E9">
            <w:rPr>
              <w:rFonts w:ascii="Times New Roman" w:eastAsia="Times New Roman" w:hAnsi="Times New Roman" w:cs="Times New Roman"/>
              <w:b/>
              <w:color w:val="000000"/>
              <w:lang w:val="ru-RU"/>
            </w:rPr>
            <w:t>27</w:t>
          </w:r>
        </w:p>
        <w:p w14:paraId="3ADF32A0" w14:textId="77777777" w:rsidR="00F17A11" w:rsidRDefault="009E2E59">
          <w:pPr>
            <w:jc w:val="center"/>
            <w:rPr>
              <w:rFonts w:ascii="Times New Roman" w:eastAsia="Times New Roman" w:hAnsi="Times New Roman" w:cs="Times New Roman"/>
              <w:b/>
            </w:rPr>
          </w:pPr>
          <w:r>
            <w:fldChar w:fldCharType="end"/>
          </w:r>
        </w:p>
      </w:sdtContent>
    </w:sdt>
    <w:p w14:paraId="1FA60443" w14:textId="77777777" w:rsidR="00F17A11" w:rsidRDefault="00F17A11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sectPr w:rsidR="00F17A11">
          <w:headerReference w:type="even" r:id="rId8"/>
          <w:headerReference w:type="default" r:id="rId9"/>
          <w:pgSz w:w="11906" w:h="16838"/>
          <w:pgMar w:top="1134" w:right="567" w:bottom="1134" w:left="1701" w:header="709" w:footer="709" w:gutter="0"/>
          <w:pgNumType w:start="1"/>
          <w:cols w:space="720"/>
        </w:sectPr>
      </w:pPr>
      <w:bookmarkStart w:id="2" w:name="_heading=h.qzo6v2u6875y" w:colFirst="0" w:colLast="0"/>
      <w:bookmarkEnd w:id="2"/>
    </w:p>
    <w:p w14:paraId="3EFE338A" w14:textId="032B4124" w:rsidR="00F17A11" w:rsidRDefault="009E2E59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  <w:bookmarkStart w:id="3" w:name="_heading=h.cpscjracx4vm" w:colFirst="0" w:colLast="0"/>
      <w:bookmarkEnd w:id="3"/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 xml:space="preserve">1. </w:t>
      </w:r>
      <w:r w:rsidRPr="00EB4A33"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>О</w:t>
      </w:r>
      <w:r w:rsidR="00EB4A33"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  <w:lang w:val="ru-RU"/>
        </w:rPr>
        <w:t xml:space="preserve">БЩАЯ ХАРАКТЕРИСТИКА </w:t>
      </w:r>
      <w:r w:rsidRPr="00EB4A33"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>РАБОЧЕЙ ПРОГРАММЫ ПРОФЕССИОНАЛЬНОГО МОДУЛЯ</w:t>
      </w:r>
    </w:p>
    <w:p w14:paraId="390C0DA0" w14:textId="77777777" w:rsidR="00F17A11" w:rsidRPr="00ED12DD" w:rsidRDefault="0029581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ED1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«</w:t>
      </w:r>
      <w:r w:rsidRPr="00ED12DD">
        <w:rPr>
          <w:rFonts w:ascii="Times New Roman" w:hAnsi="Times New Roman" w:cs="Times New Roman"/>
          <w:b/>
          <w:bCs/>
          <w:u w:val="single"/>
        </w:rPr>
        <w:t xml:space="preserve">ПМ.06 </w:t>
      </w:r>
      <w:r w:rsidRPr="00ED12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Выполнение работ по профессии рабочего 19149 Токарь</w:t>
      </w:r>
      <w:r w:rsidR="009E2E59" w:rsidRPr="00ED1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»</w:t>
      </w:r>
    </w:p>
    <w:p w14:paraId="1E737A76" w14:textId="77777777" w:rsidR="00F17A11" w:rsidRPr="00F53A35" w:rsidRDefault="009E2E59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 w:rsidRPr="00F53A3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код и наименование модуля</w:t>
      </w:r>
    </w:p>
    <w:p w14:paraId="4F2DB158" w14:textId="77777777" w:rsidR="00F17A11" w:rsidRDefault="009E2E5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4" w:name="_heading=h.htnss1xr50ad" w:colFirst="0" w:colLast="0"/>
      <w:bookmarkEnd w:id="4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Цель и место профессионального модуля в структуре образовательной программы </w:t>
      </w:r>
    </w:p>
    <w:p w14:paraId="26F96AD1" w14:textId="77777777" w:rsidR="00F17A11" w:rsidRDefault="009E2E5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 модуля: освоение вида </w:t>
      </w:r>
      <w:r w:rsidRPr="00295813">
        <w:rPr>
          <w:rFonts w:ascii="Times New Roman" w:eastAsia="Times New Roman" w:hAnsi="Times New Roman" w:cs="Times New Roman"/>
          <w:sz w:val="24"/>
          <w:szCs w:val="24"/>
        </w:rPr>
        <w:t xml:space="preserve">деятельности </w:t>
      </w:r>
      <w:r w:rsidR="00295813" w:rsidRPr="0029581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95813" w:rsidRPr="00295813">
        <w:rPr>
          <w:rFonts w:ascii="Times New Roman" w:eastAsia="Times New Roman" w:hAnsi="Times New Roman" w:cs="Times New Roman"/>
          <w:sz w:val="24"/>
          <w:szCs w:val="24"/>
          <w:lang w:val="ru-RU"/>
        </w:rPr>
        <w:t>Освоение профессии рабочего 19149 Токарь</w:t>
      </w:r>
      <w:r w:rsidRPr="00295813">
        <w:rPr>
          <w:rFonts w:ascii="Times New Roman" w:eastAsia="Times New Roman" w:hAnsi="Times New Roman" w:cs="Times New Roman"/>
          <w:sz w:val="24"/>
          <w:szCs w:val="24"/>
        </w:rPr>
        <w:t>».</w:t>
      </w:r>
    </w:p>
    <w:p w14:paraId="49839257" w14:textId="77777777" w:rsidR="00F17A11" w:rsidRDefault="009E2E5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Профессиональный модуль включен </w:t>
      </w:r>
      <w:r w:rsidRPr="00295813">
        <w:rPr>
          <w:rFonts w:ascii="Times New Roman" w:eastAsia="Times New Roman" w:hAnsi="Times New Roman" w:cs="Times New Roman"/>
          <w:sz w:val="24"/>
          <w:szCs w:val="24"/>
        </w:rPr>
        <w:t>в вариативную часть образовательной программы</w:t>
      </w:r>
    </w:p>
    <w:p w14:paraId="5791F935" w14:textId="77777777" w:rsidR="00F17A11" w:rsidRDefault="00F17A1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112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6124BC9" w14:textId="77777777" w:rsidR="00F17A11" w:rsidRDefault="009E2E5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5" w:name="_heading=h.x15jahncmgg4" w:colFirst="0" w:colLast="0"/>
      <w:bookmarkEnd w:id="5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Планируемые результаты освоения профессионального модуля</w:t>
      </w:r>
    </w:p>
    <w:p w14:paraId="56F21637" w14:textId="77777777" w:rsidR="00F17A11" w:rsidRDefault="009E2E5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Результаты освоения профессионального модуля соотносятся с планируемыми результатами освоения образовательной программы, представленными в матрице компетенций выпускника (п. 4.3 ОПОП-П).</w:t>
      </w:r>
    </w:p>
    <w:p w14:paraId="204B1EAA" w14:textId="6CA64D78" w:rsidR="00F17A11" w:rsidRDefault="009E2E59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результате освоения профессионального модуля обучающийся должен:</w:t>
      </w:r>
    </w:p>
    <w:tbl>
      <w:tblPr>
        <w:tblStyle w:val="affffffa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2833"/>
        <w:gridCol w:w="2833"/>
        <w:gridCol w:w="2833"/>
      </w:tblGrid>
      <w:tr w:rsidR="00F17A11" w14:paraId="5B0AA16B" w14:textId="77777777">
        <w:tc>
          <w:tcPr>
            <w:tcW w:w="1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E41BB2" w14:textId="77777777" w:rsidR="00F17A11" w:rsidRDefault="009E2E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 ОК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ПК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0787DB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Уметь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B0B3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Знать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EC28F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Владеть навыками</w:t>
            </w:r>
          </w:p>
        </w:tc>
      </w:tr>
      <w:tr w:rsidR="00F17A11" w14:paraId="44E44A75" w14:textId="77777777">
        <w:tc>
          <w:tcPr>
            <w:tcW w:w="1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DF6BEC" w14:textId="77777777" w:rsidR="00F17A11" w:rsidRDefault="001C3B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ОК.01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3C25B6" w14:textId="77777777" w:rsidR="00F17A11" w:rsidRPr="00856AED" w:rsidRDefault="001C3B6E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856AED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распознавать задачу и/или проблему </w:t>
            </w:r>
            <w:r w:rsidRPr="00856AED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br/>
              <w:t>в профессиональном и/или социальном контексте;</w:t>
            </w:r>
          </w:p>
          <w:p w14:paraId="257F7CF4" w14:textId="77777777" w:rsidR="001C3B6E" w:rsidRPr="00856AED" w:rsidRDefault="006414F6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856AED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анализировать задачу и/или проблему и выделять её составные части;</w:t>
            </w:r>
          </w:p>
          <w:p w14:paraId="26E95B35" w14:textId="77777777" w:rsidR="006414F6" w:rsidRPr="00EB4A33" w:rsidRDefault="006414F6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определять этапы решения задачи;</w:t>
            </w:r>
          </w:p>
          <w:p w14:paraId="615CCD6E" w14:textId="77777777" w:rsidR="006414F6" w:rsidRPr="00EB4A33" w:rsidRDefault="006414F6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выявлять и эффективно искать информацию, необходимую для решения задачи и/или проблемы;</w:t>
            </w:r>
          </w:p>
          <w:p w14:paraId="4041D23F" w14:textId="77777777" w:rsidR="006414F6" w:rsidRPr="00EB4A33" w:rsidRDefault="006414F6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составлять план действия;</w:t>
            </w:r>
          </w:p>
          <w:p w14:paraId="382B9A32" w14:textId="77777777" w:rsidR="006414F6" w:rsidRPr="00EB4A33" w:rsidRDefault="006414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оценивать результат и последствия своих действий (самостоятельно или с помощью наставника)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74BCC" w14:textId="77777777" w:rsidR="00F17A11" w:rsidRPr="00EB4A33" w:rsidRDefault="00B31EFC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а</w:t>
            </w: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ктуальный профессиональный </w:t>
            </w: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и социальный контекст, в котором приходится работать и жить;</w:t>
            </w:r>
          </w:p>
          <w:p w14:paraId="27B3D6EF" w14:textId="77777777" w:rsidR="00B31EFC" w:rsidRPr="00EB4A33" w:rsidRDefault="00B31EFC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основные источники информации </w:t>
            </w: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 xml:space="preserve">и ресурсы для решения задач и проблем </w:t>
            </w: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в профессиональном и/или социальном контексте;</w:t>
            </w:r>
          </w:p>
          <w:p w14:paraId="3949522F" w14:textId="77777777" w:rsidR="00B31EFC" w:rsidRPr="00EB4A33" w:rsidRDefault="00B31EFC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алгоритмы выполнения работ в профессиональной </w:t>
            </w: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и смежных областях;</w:t>
            </w:r>
          </w:p>
          <w:p w14:paraId="4CE2BA3A" w14:textId="77777777" w:rsidR="00B31EFC" w:rsidRPr="00EB4A33" w:rsidRDefault="00B31EFC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методы работы в профессиональной и смежных сферах;</w:t>
            </w:r>
          </w:p>
          <w:p w14:paraId="310F2527" w14:textId="77777777" w:rsidR="00B31EFC" w:rsidRPr="00EB4A33" w:rsidRDefault="00B31EFC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структуру плана для решения задач;</w:t>
            </w:r>
          </w:p>
          <w:p w14:paraId="2D111A18" w14:textId="77777777" w:rsidR="00B31EFC" w:rsidRPr="00EB4A33" w:rsidRDefault="00B31EF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порядок оценки результатов решения задач профессиональной деятельности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C4CB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F17A11" w14:paraId="004F2E19" w14:textId="77777777">
        <w:tc>
          <w:tcPr>
            <w:tcW w:w="1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93284" w14:textId="77777777" w:rsidR="00F17A11" w:rsidRDefault="00B601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ОК.02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3946B" w14:textId="77777777" w:rsidR="00F17A11" w:rsidRPr="00EB4A33" w:rsidRDefault="00622C1B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определять задачи для поиска информации;</w:t>
            </w:r>
          </w:p>
          <w:p w14:paraId="51C1BBFD" w14:textId="77777777" w:rsidR="00622C1B" w:rsidRPr="00EB4A33" w:rsidRDefault="00622C1B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определять необходимые источники информации; определять необходимые источники информации;</w:t>
            </w:r>
          </w:p>
          <w:p w14:paraId="1055C110" w14:textId="77777777" w:rsidR="00622C1B" w:rsidRPr="00EB4A33" w:rsidRDefault="00622C1B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планировать процесс поиска; структурировать получаемую информацию;</w:t>
            </w:r>
          </w:p>
          <w:p w14:paraId="44DC48B8" w14:textId="77777777" w:rsidR="00622C1B" w:rsidRPr="00EB4A33" w:rsidRDefault="00622C1B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выделять наиболее значимое в перечне информации;</w:t>
            </w:r>
          </w:p>
          <w:p w14:paraId="51DEA6BD" w14:textId="77777777" w:rsidR="00622C1B" w:rsidRPr="00EB4A33" w:rsidRDefault="00622C1B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оценивать практическую значимость результатов поиска;</w:t>
            </w:r>
          </w:p>
          <w:p w14:paraId="65AF9014" w14:textId="77777777" w:rsidR="00B54FA3" w:rsidRPr="00EB4A33" w:rsidRDefault="00B54FA3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оформлять результаты поиска, применять средства информационных технологий для решения профессиональных задач;</w:t>
            </w:r>
          </w:p>
          <w:p w14:paraId="1B372CEE" w14:textId="77777777" w:rsidR="00B54FA3" w:rsidRPr="00EB4A33" w:rsidRDefault="00B54FA3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использовать современное программное обеспечение;</w:t>
            </w:r>
          </w:p>
          <w:p w14:paraId="2EC35BE3" w14:textId="77777777" w:rsidR="00B54FA3" w:rsidRPr="00EB4A33" w:rsidRDefault="00B54F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использовать различные цифровые средства для решения профессиональных задач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DA80" w14:textId="77777777" w:rsidR="00F17A11" w:rsidRPr="00EB4A33" w:rsidRDefault="00B54FA3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номенклатуру информационных источников, применяемых в профессиональной деятельности;</w:t>
            </w:r>
          </w:p>
          <w:p w14:paraId="43D31B78" w14:textId="77777777" w:rsidR="00B54FA3" w:rsidRPr="00EB4A33" w:rsidRDefault="00B54FA3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приемы структурирования информации;</w:t>
            </w:r>
          </w:p>
          <w:p w14:paraId="14D1A290" w14:textId="77777777" w:rsidR="00B54FA3" w:rsidRPr="00EB4A33" w:rsidRDefault="00B54FA3">
            <w:pPr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формат оформления результатов поиска информации, </w:t>
            </w:r>
            <w:r w:rsidRPr="00EB4A33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современные средства и устройства информатизации;</w:t>
            </w:r>
          </w:p>
          <w:p w14:paraId="49562B3B" w14:textId="77777777" w:rsidR="00B54FA3" w:rsidRPr="00EB4A33" w:rsidRDefault="00B54FA3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порядок их применения и программное обеспечение в профессиональной деятельности в том числе с использованием цифровых средств</w:t>
            </w:r>
          </w:p>
          <w:p w14:paraId="09C543C3" w14:textId="77777777" w:rsidR="00B54FA3" w:rsidRPr="00EB4A33" w:rsidRDefault="00B54FA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554B2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B54FA3" w14:paraId="2EBCA8BD" w14:textId="77777777">
        <w:tc>
          <w:tcPr>
            <w:tcW w:w="1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A82B41" w14:textId="77777777" w:rsidR="00B54FA3" w:rsidRPr="00B776E1" w:rsidRDefault="00B776E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ОК.04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9042F7" w14:textId="77777777" w:rsidR="00B54FA3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spacing w:val="-4"/>
                <w:sz w:val="24"/>
                <w:szCs w:val="24"/>
                <w:lang w:val="ru-RU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5EA9A" w14:textId="77777777" w:rsidR="00B54FA3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психологические основы деятельности коллектива, психологические особенности личности;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5ECDD" w14:textId="77777777" w:rsidR="00B54FA3" w:rsidRPr="00EB4A33" w:rsidRDefault="00B54FA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  <w:tr w:rsidR="00B776E1" w14:paraId="0EE887E5" w14:textId="77777777">
        <w:tc>
          <w:tcPr>
            <w:tcW w:w="1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A214F5" w14:textId="77777777" w:rsidR="00B776E1" w:rsidRPr="00B776E1" w:rsidRDefault="00B776E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ОК.06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0ABA9E" w14:textId="77777777" w:rsidR="00B776E1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5D7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описывать значимость своей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специальности;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62168" w14:textId="77777777" w:rsidR="00B776E1" w:rsidRPr="00EB4A33" w:rsidRDefault="00B776E1">
            <w:pPr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сущность гражданско-патриотической позиции, общечеловеческих ценностей;</w:t>
            </w:r>
          </w:p>
          <w:p w14:paraId="595C5CBC" w14:textId="77777777" w:rsidR="00B776E1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значимость профессиональной деятельности по специальности;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E7CDA" w14:textId="77777777" w:rsidR="00B776E1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  <w:tr w:rsidR="00B776E1" w14:paraId="07CD7187" w14:textId="77777777">
        <w:tc>
          <w:tcPr>
            <w:tcW w:w="1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B227B9" w14:textId="77777777" w:rsidR="00B776E1" w:rsidRPr="00B776E1" w:rsidRDefault="00B776E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ОК.07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AA9B48" w14:textId="3B9A6B94" w:rsidR="00B776E1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 xml:space="preserve">определять направления ресурсосбережения в рамках профессиональной деятельности по </w:t>
            </w:r>
            <w:r w:rsidR="00EB4A33"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специальности, </w:t>
            </w:r>
            <w:r w:rsidR="00EB4A33" w:rsidRPr="00EB4A33">
              <w:rPr>
                <w:rFonts w:ascii="Times New Roman" w:hAnsi="Times New Roman"/>
                <w:sz w:val="24"/>
                <w:szCs w:val="24"/>
                <w:lang w:val="ru-RU"/>
              </w:rPr>
              <w:t>осуществлять</w:t>
            </w:r>
            <w:r w:rsidRPr="00EB4A3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работу с соблюдением принципов бережливого производства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3E00A" w14:textId="77777777" w:rsidR="00B776E1" w:rsidRPr="00EB4A33" w:rsidRDefault="00B776E1">
            <w:pPr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основные ресурсы, задействованные в профессиональной деятельности;</w:t>
            </w:r>
          </w:p>
          <w:p w14:paraId="3386B307" w14:textId="77777777" w:rsidR="00B776E1" w:rsidRPr="00EB4A33" w:rsidRDefault="00B776E1">
            <w:pPr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пути обеспечения ресурсосбережения;</w:t>
            </w:r>
          </w:p>
          <w:p w14:paraId="518EF3C0" w14:textId="77777777" w:rsidR="00B776E1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принципы бережливого производства;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EF47" w14:textId="77777777" w:rsidR="00B776E1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  <w:tr w:rsidR="00B776E1" w14:paraId="30AC42C9" w14:textId="77777777">
        <w:tc>
          <w:tcPr>
            <w:tcW w:w="1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890FE6" w14:textId="77777777" w:rsidR="00B776E1" w:rsidRPr="00B776E1" w:rsidRDefault="00B776E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ОК.09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33CBCF" w14:textId="77777777" w:rsidR="00B776E1" w:rsidRPr="00EB4A33" w:rsidRDefault="00B776E1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</w:t>
            </w:r>
          </w:p>
          <w:p w14:paraId="761EBBB5" w14:textId="77777777" w:rsidR="00B776E1" w:rsidRPr="00EB4A33" w:rsidRDefault="00B776E1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строить простые высказывания о себе и о своей профессиональной деятельности; строить простые высказывания о себе и о своей профессиональной деятельности;</w:t>
            </w:r>
          </w:p>
          <w:p w14:paraId="1414042B" w14:textId="77777777" w:rsidR="00B776E1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кратко обосновывать и объяснять свои действия (текущие и планируемые); кратко обосновывать и объяснять свои действия (текущие и планируемые)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0B15F" w14:textId="77777777" w:rsidR="00B776E1" w:rsidRPr="00EB4A33" w:rsidRDefault="00B776E1">
            <w:pPr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правила построения простых и сложных предложений на профессиональные темы;</w:t>
            </w:r>
          </w:p>
          <w:p w14:paraId="52D17BDA" w14:textId="77777777" w:rsidR="00B776E1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правила чтения текстов профессиональной направленности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93B14" w14:textId="77777777" w:rsidR="00B776E1" w:rsidRPr="00EB4A33" w:rsidRDefault="00B776E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  <w:tr w:rsidR="00C5695F" w:rsidRPr="00C5695F" w14:paraId="0DB87C5A" w14:textId="77777777">
        <w:tc>
          <w:tcPr>
            <w:tcW w:w="1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8AEEA9" w14:textId="77777777" w:rsidR="00F17A11" w:rsidRPr="00856AED" w:rsidRDefault="00853E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AED">
              <w:rPr>
                <w:rFonts w:ascii="Times New Roman" w:eastAsia="Times New Roman" w:hAnsi="Times New Roman" w:cs="Times New Roman"/>
                <w:sz w:val="24"/>
                <w:szCs w:val="24"/>
              </w:rPr>
              <w:t>ПК 6.1.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F2BAD5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Читать и применять техническую документацию на простые детали с точностью размеров по 7 - 9-му квалитету</w:t>
            </w:r>
          </w:p>
          <w:p w14:paraId="29F67DBC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Использовать персональную вычислительную технику для работы с внешними носителями информации и устройствами ввода-вывода информации</w:t>
            </w:r>
          </w:p>
          <w:p w14:paraId="70424E9D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Использовать персональную вычислительную технику для работы с файлами</w:t>
            </w:r>
          </w:p>
          <w:p w14:paraId="3ACEDB84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Использовать персональную вычислительную технику для просмотра текстовой и графической информации</w:t>
            </w:r>
          </w:p>
          <w:p w14:paraId="2CC821CF" w14:textId="77777777" w:rsidR="00856AED" w:rsidRPr="00EB4A33" w:rsidRDefault="00856AED" w:rsidP="00856AED">
            <w:pPr>
              <w:pBdr>
                <w:between w:val="nil"/>
              </w:pBdr>
              <w:shd w:val="clear" w:color="auto" w:fill="FFFFFF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Печатать конструкторскую и технологическую документацию с использованием устройств вывода графической и текстовой информации</w:t>
            </w:r>
          </w:p>
          <w:p w14:paraId="14C5C749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Выбирать, подготавливать к работе, устанавливать на станок и использовать универсальные приспособления</w:t>
            </w:r>
          </w:p>
          <w:p w14:paraId="027B0122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- </w:t>
            </w:r>
            <w:r w:rsidRPr="00856AED">
              <w:rPr>
                <w:rFonts w:ascii="Times New Roman" w:eastAsia="Times New Roman" w:hAnsi="Times New Roman" w:cs="Times New Roman"/>
                <w:lang w:val="ru-RU"/>
              </w:rPr>
              <w:t>Выбирать, подготавливать к работе, устанавливать на станок и использовать токарные режущие инструменты</w:t>
            </w:r>
          </w:p>
          <w:p w14:paraId="43E71F03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Определять степень износа режущих инструментов</w:t>
            </w:r>
          </w:p>
          <w:p w14:paraId="149D8FA2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Производить настройку токарных станков для обработки заготовок с точностью по 7 - 9-му квалитету</w:t>
            </w:r>
          </w:p>
          <w:p w14:paraId="7B9C06A6" w14:textId="77777777" w:rsidR="00856AED" w:rsidRPr="00EB4A33" w:rsidRDefault="00856AED" w:rsidP="00856AED">
            <w:pPr>
              <w:pBdr>
                <w:between w:val="nil"/>
              </w:pBdr>
              <w:shd w:val="clear" w:color="auto" w:fill="FFFFFF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Устанавливать заготовки с выверкой в двух плоскостях с точностью до 0,05 мм</w:t>
            </w:r>
          </w:p>
          <w:p w14:paraId="2BB8157A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токарную обработку заготовок простых деталей с точностью размеров по 7 - 9-му квалитету</w:t>
            </w:r>
          </w:p>
          <w:p w14:paraId="501CB6DF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Применять смазочно-охлаждающие жидкости</w:t>
            </w:r>
          </w:p>
          <w:p w14:paraId="78A062C6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Применять средства индивидуальной и коллективной защиты при выполнении работ</w:t>
            </w:r>
          </w:p>
          <w:p w14:paraId="3BFA36FF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Навивать пружины из проволоки в холодном состоянии</w:t>
            </w:r>
          </w:p>
          <w:p w14:paraId="091CB23A" w14:textId="77777777" w:rsidR="00856AED" w:rsidRPr="00EB4A33" w:rsidRDefault="00856AED" w:rsidP="00856AE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Затачивать резцы и сверла в соответствии с обрабатываемым материалом</w:t>
            </w:r>
          </w:p>
          <w:p w14:paraId="2CEE0987" w14:textId="77777777" w:rsidR="00856AED" w:rsidRPr="008233A8" w:rsidRDefault="00856AED" w:rsidP="00856AED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Контролировать геометрические параметры резцов и сверл</w:t>
            </w:r>
          </w:p>
          <w:p w14:paraId="42F04B32" w14:textId="77777777" w:rsidR="00856AED" w:rsidRPr="008233A8" w:rsidRDefault="00856AED" w:rsidP="00856AED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Проверять исправность и работоспособность токарных станков</w:t>
            </w:r>
          </w:p>
          <w:p w14:paraId="17819E20" w14:textId="77777777" w:rsidR="00856AED" w:rsidRPr="008233A8" w:rsidRDefault="00856AED" w:rsidP="00856AED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регламентные работы по техническому обслуживанию токарных станков</w:t>
            </w:r>
          </w:p>
          <w:p w14:paraId="629BE6BF" w14:textId="77777777" w:rsidR="00856AED" w:rsidRPr="008233A8" w:rsidRDefault="00856AED" w:rsidP="00856AED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техническое обслуживание технологической оснастки, размещенной на рабочем месте токаря</w:t>
            </w:r>
          </w:p>
          <w:p w14:paraId="11F02546" w14:textId="77777777" w:rsidR="00856AED" w:rsidRPr="008233A8" w:rsidRDefault="00856AED" w:rsidP="00856AED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44D2B9E2" w14:textId="77777777" w:rsidR="00856AED" w:rsidRPr="008233A8" w:rsidRDefault="00856AED" w:rsidP="00856AED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6331E991" w14:textId="77777777" w:rsidR="00853EE8" w:rsidRPr="00C5695F" w:rsidRDefault="00853EE8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A510C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Основы машиностроительного черчения </w:t>
            </w:r>
          </w:p>
          <w:p w14:paraId="2E63E605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чтения технологической и конструкторской документации (рабочих чертежей, технологических карт) в объеме, необходимом для выполнения работы</w:t>
            </w:r>
          </w:p>
          <w:p w14:paraId="497C0B2F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Порядок работы с персональной вычислительной техникой, устройствами ввода-вывода информации и внешними носителями информации</w:t>
            </w:r>
          </w:p>
          <w:p w14:paraId="36C5DAD9" w14:textId="77777777" w:rsidR="006C4FC4" w:rsidRPr="004E591B" w:rsidRDefault="006C4FC4" w:rsidP="006C4FC4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Порядок работы с файловой системой</w:t>
            </w:r>
          </w:p>
          <w:p w14:paraId="5F698954" w14:textId="77777777" w:rsidR="006C4FC4" w:rsidRPr="004E591B" w:rsidRDefault="006C4FC4" w:rsidP="006C4FC4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Основные форматы представления электронной графической и текстовой информации</w:t>
            </w:r>
          </w:p>
          <w:p w14:paraId="6EC634D4" w14:textId="77777777" w:rsidR="006C4FC4" w:rsidRPr="004E591B" w:rsidRDefault="006C4FC4" w:rsidP="006C4FC4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Прикладные компьютерных программ для просмотра текстовой и графической информации: наименования, возможности и порядок работы в них</w:t>
            </w:r>
          </w:p>
          <w:p w14:paraId="44E596A3" w14:textId="77777777" w:rsidR="006C4FC4" w:rsidRPr="004E591B" w:rsidRDefault="006C4FC4" w:rsidP="006C4FC4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Виды, назначения и порядок применения устройств вывода графической и текстовой информации</w:t>
            </w:r>
          </w:p>
          <w:p w14:paraId="36D0BB2A" w14:textId="77777777" w:rsidR="006C4FC4" w:rsidRPr="004E591B" w:rsidRDefault="006C4FC4" w:rsidP="006C4FC4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Систем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ы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допусков и посадок, квалитетов точности, параметров шероховатости</w:t>
            </w:r>
          </w:p>
          <w:p w14:paraId="00A90CD5" w14:textId="77777777" w:rsidR="006C4FC4" w:rsidRPr="004E591B" w:rsidRDefault="006C4FC4" w:rsidP="006C4FC4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Обозначение на рабочих чертежах допусков размеров, форм и взаимного расположения поверхностей, шероховатости поверхностей</w:t>
            </w:r>
          </w:p>
          <w:p w14:paraId="705E014C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и содержание технологической документации, используемой в организации</w:t>
            </w:r>
          </w:p>
          <w:p w14:paraId="6164AA1C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Устройств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, назначение,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эксплуатации простых приспособлений для обработки заготовок простых деталей с точностью по 7 - 9-му квалитету</w:t>
            </w:r>
          </w:p>
          <w:p w14:paraId="6DDECFF5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Порядок получения, хранения и сдачи заготовок, инструмента, приспособлений, необходимых для выполнения работ</w:t>
            </w:r>
          </w:p>
          <w:p w14:paraId="17DCD767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Основные свойств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маркировку обрабатываемых и инструментальных материалов</w:t>
            </w:r>
          </w:p>
          <w:p w14:paraId="0E404564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Конструкцию, назначение, геометрические параметры и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эксплуатации режущих инструментов, применяемых для обработки заготовок простых деталей с точностью по 7 - 9-му квалитету</w:t>
            </w:r>
          </w:p>
          <w:p w14:paraId="52B2BEEE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Приемы и правила установки режущих инструментов</w:t>
            </w:r>
          </w:p>
          <w:p w14:paraId="2E5393BE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ы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теории резания в объеме, необходимом для выполнения работы</w:t>
            </w:r>
          </w:p>
          <w:p w14:paraId="5757AD59" w14:textId="77777777" w:rsidR="006C4FC4" w:rsidRPr="00EB4A33" w:rsidRDefault="006C4FC4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Критерии износа режущих инструментов</w:t>
            </w:r>
          </w:p>
          <w:p w14:paraId="59A21A8E" w14:textId="77777777" w:rsidR="006C4FC4" w:rsidRPr="004E591B" w:rsidRDefault="001375A8" w:rsidP="006C4FC4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Устройство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эксплуатации токарных станков</w:t>
            </w:r>
          </w:p>
          <w:p w14:paraId="3AE190A7" w14:textId="77777777" w:rsidR="006C4FC4" w:rsidRPr="00EB4A33" w:rsidRDefault="001375A8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Последовательность и содержание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настройки токарных станков для изготовления деталей с точностью размеров по 7 - 9-му квалитету</w:t>
            </w:r>
          </w:p>
          <w:p w14:paraId="7A77330D" w14:textId="77777777" w:rsidR="006C4FC4" w:rsidRPr="00EB4A33" w:rsidRDefault="001375A8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>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приемы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установки заготовок с выверкой в двух плоскостях с точностью до 0,05 мм</w:t>
            </w:r>
          </w:p>
          <w:p w14:paraId="49EE7880" w14:textId="77777777" w:rsidR="006C4FC4" w:rsidRPr="001375A8" w:rsidRDefault="001375A8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Органы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у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правления универсальными токарными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станками</w:t>
            </w:r>
          </w:p>
          <w:p w14:paraId="5C91AD3A" w14:textId="77777777" w:rsidR="006C4FC4" w:rsidRPr="00EB4A33" w:rsidRDefault="001375A8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и приемы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точения заготовок простых деталей с точностью размеров по 7 - 9-му квалитету</w:t>
            </w:r>
          </w:p>
          <w:p w14:paraId="5BAF6508" w14:textId="77777777" w:rsidR="006C4FC4" w:rsidRPr="00EB4A33" w:rsidRDefault="00F45FD7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и приемы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обработки конических поверхностей</w:t>
            </w:r>
          </w:p>
          <w:p w14:paraId="72C3D160" w14:textId="77777777" w:rsidR="006C4FC4" w:rsidRPr="00EB4A33" w:rsidRDefault="00F45FD7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Методы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выполнения расчетов для получения конических поверхностей</w:t>
            </w:r>
          </w:p>
          <w:p w14:paraId="5D44382C" w14:textId="77777777" w:rsidR="006C4FC4" w:rsidRPr="00EB4A33" w:rsidRDefault="00F45FD7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Методы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настройки узлов и механизмов станка для обработки конических поверхностей</w:t>
            </w:r>
          </w:p>
          <w:p w14:paraId="1D2BEA32" w14:textId="77777777" w:rsidR="006C4FC4" w:rsidRPr="00EB4A33" w:rsidRDefault="00F45FD7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Назначение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>, свойств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способы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применения при токарной обработке смазочно-охлаждающих жидкостей</w:t>
            </w:r>
          </w:p>
          <w:p w14:paraId="38C43D75" w14:textId="77777777" w:rsidR="006C4FC4" w:rsidRPr="00EB4A33" w:rsidRDefault="00F45FD7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Опасные и вредные производственных факторы, требования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охраны труда, пожарной, промышленной, экологической и электробезопасности</w:t>
            </w:r>
          </w:p>
          <w:p w14:paraId="5B767B4F" w14:textId="77777777" w:rsidR="006C4FC4" w:rsidRPr="00EB4A33" w:rsidRDefault="00F45FD7" w:rsidP="006C4FC4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="006C4FC4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применения средств индивидуальной и коллективной защиты при выполнении работ на токарных и точильно-шлифовальных станках</w:t>
            </w:r>
          </w:p>
          <w:p w14:paraId="6B655C50" w14:textId="77777777" w:rsidR="00F45FD7" w:rsidRPr="00EB4A33" w:rsidRDefault="00F45FD7" w:rsidP="00F45FD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Геометрические параметров резцов и сверл в зависимости от обрабатываемого и инструментального материала</w:t>
            </w:r>
          </w:p>
          <w:p w14:paraId="2A93685E" w14:textId="77777777" w:rsidR="00F45FD7" w:rsidRPr="00EB4A33" w:rsidRDefault="00F45FD7" w:rsidP="00F45FD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Устройство,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эксплуатации точильно-шлифовальных станков, органов управления ими</w:t>
            </w:r>
          </w:p>
          <w:p w14:paraId="7417A900" w14:textId="77777777" w:rsidR="00F45FD7" w:rsidRPr="00EB4A33" w:rsidRDefault="00F45FD7" w:rsidP="00F45FD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Способы,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приемы заточки резцов и сверл</w:t>
            </w:r>
          </w:p>
          <w:p w14:paraId="4ABB5072" w14:textId="77777777" w:rsidR="00F45FD7" w:rsidRPr="00EB4A33" w:rsidRDefault="00F45FD7" w:rsidP="00F45FD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Виды, устройств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области применения средств контроля геометрических параметров резцов и сверл</w:t>
            </w:r>
          </w:p>
          <w:p w14:paraId="0F0A118A" w14:textId="77777777" w:rsidR="00F45FD7" w:rsidRPr="00EB4A33" w:rsidRDefault="00F45FD7" w:rsidP="00F45FD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и приемы контроля геометрических параметров резцов и сверл</w:t>
            </w:r>
          </w:p>
          <w:p w14:paraId="104F92BC" w14:textId="77777777" w:rsidR="00F45FD7" w:rsidRPr="00EB4A33" w:rsidRDefault="00F45FD7" w:rsidP="00F45FD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Порядок проверки исправности и работоспособности токарных станков</w:t>
            </w:r>
          </w:p>
          <w:p w14:paraId="57BCE13B" w14:textId="77777777" w:rsidR="00F45FD7" w:rsidRPr="00EB4A33" w:rsidRDefault="00F45FD7" w:rsidP="00F45FD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Состав и порядок выполнения регламентных работ по техническому обслуживанию токарных станков</w:t>
            </w:r>
          </w:p>
          <w:p w14:paraId="04197159" w14:textId="77777777" w:rsidR="00F45FD7" w:rsidRPr="00EB4A33" w:rsidRDefault="00F45FD7" w:rsidP="00F45FD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Состав работ по техническому обслуживанию технологической оснастки, размещенной на рабочем месте токаря</w:t>
            </w:r>
          </w:p>
          <w:p w14:paraId="5F1E1FCC" w14:textId="77777777" w:rsidR="00F17A11" w:rsidRPr="00EB4A33" w:rsidRDefault="00F45FD7" w:rsidP="006C4FC4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Требования к планировке и оснащению рабочего места при выполнении токарных работ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6C55B" w14:textId="77777777" w:rsidR="00BF14C6" w:rsidRPr="002305D0" w:rsidRDefault="00BF14C6" w:rsidP="00BF14C6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Анализ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исходных данных для выполнения токарной обработки заготовок простых деталей с точностью размеров по 7 - 9-му квалитету</w:t>
            </w:r>
          </w:p>
          <w:p w14:paraId="7BBDEB47" w14:textId="77777777" w:rsidR="00BF14C6" w:rsidRPr="00EB4A33" w:rsidRDefault="00BF14C6" w:rsidP="00BF14C6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Настройки и наладки универсального токарного станка для обработки заготовок простых деталей с точностью размеров по 7 - 9-му квалитету</w:t>
            </w:r>
          </w:p>
          <w:p w14:paraId="3FF7FDFA" w14:textId="77777777" w:rsidR="00BF14C6" w:rsidRDefault="00BF14C6" w:rsidP="00BF14C6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Выполнения технологических операций точения простых деталей с точностью размеров по 7 - 9-му квалитету</w:t>
            </w:r>
          </w:p>
          <w:p w14:paraId="27D72AFA" w14:textId="77777777" w:rsidR="00BF14C6" w:rsidRPr="002305D0" w:rsidRDefault="00BF14C6" w:rsidP="00BF14C6">
            <w:pPr>
              <w:pBdr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Заточки простых резцов и сверл, контроль качества заточки</w:t>
            </w:r>
          </w:p>
          <w:p w14:paraId="0498736B" w14:textId="77777777" w:rsidR="00BF14C6" w:rsidRPr="00EB4A33" w:rsidRDefault="00BF14C6" w:rsidP="00BF14C6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Проведения регламентных работ по техническому обслуживанию токарных станков</w:t>
            </w:r>
          </w:p>
          <w:p w14:paraId="679084FE" w14:textId="77777777" w:rsidR="00BF14C6" w:rsidRPr="00EB4A33" w:rsidRDefault="00BF14C6" w:rsidP="00BF14C6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Поддержания исправного технического состояния технологической оснастки, размещенной на рабочем месте токаря</w:t>
            </w:r>
          </w:p>
          <w:p w14:paraId="2E4AFC29" w14:textId="77777777" w:rsidR="00F17A11" w:rsidRPr="00EB4A33" w:rsidRDefault="00F17A11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</w:tr>
      <w:tr w:rsidR="00C5695F" w:rsidRPr="00C5695F" w14:paraId="7C4048E4" w14:textId="77777777">
        <w:trPr>
          <w:trHeight w:val="327"/>
        </w:trPr>
        <w:tc>
          <w:tcPr>
            <w:tcW w:w="1129" w:type="dxa"/>
            <w:tcBorders>
              <w:left w:val="single" w:sz="4" w:space="0" w:color="000000"/>
              <w:right w:val="single" w:sz="4" w:space="0" w:color="000000"/>
            </w:tcBorders>
          </w:tcPr>
          <w:p w14:paraId="798738CC" w14:textId="77777777" w:rsidR="00F17A11" w:rsidRPr="00856AED" w:rsidRDefault="002770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6AED">
              <w:rPr>
                <w:rFonts w:ascii="Times New Roman" w:eastAsia="Times New Roman" w:hAnsi="Times New Roman" w:cs="Times New Roman"/>
                <w:sz w:val="24"/>
                <w:szCs w:val="24"/>
              </w:rPr>
              <w:t>ПК 6.2</w:t>
            </w:r>
            <w:r w:rsidR="00C5695F" w:rsidRPr="00856AE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833" w:type="dxa"/>
            <w:tcBorders>
              <w:left w:val="single" w:sz="4" w:space="0" w:color="000000"/>
              <w:right w:val="single" w:sz="4" w:space="0" w:color="000000"/>
            </w:tcBorders>
          </w:tcPr>
          <w:p w14:paraId="539ADB7A" w14:textId="77777777" w:rsidR="00FE3FAD" w:rsidRPr="00EB4A33" w:rsidRDefault="00FE3FAD" w:rsidP="00FE3FA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Выбирать, подготавливать к работе, устанавливать на станок и использовать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 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резьбовые резцы</w:t>
            </w:r>
          </w:p>
          <w:p w14:paraId="76E2AA6A" w14:textId="77777777" w:rsidR="00FE3FAD" w:rsidRPr="00EB4A33" w:rsidRDefault="00FE3FAD" w:rsidP="00FE3FA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Производить настройку токарных станков для нарезания наружной и внутренней резьбы резцами и вихревыми головками</w:t>
            </w:r>
          </w:p>
          <w:p w14:paraId="70B08F34" w14:textId="77777777" w:rsidR="00FE3FAD" w:rsidRPr="00EB4A33" w:rsidRDefault="00FE3FAD" w:rsidP="00FE3FA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нарезание наружной и внутренней однозаходной треугольного профиля, прямоугольной и трапецеидальной резьбы резцами и вихревыми головками</w:t>
            </w:r>
          </w:p>
          <w:p w14:paraId="4072B0E8" w14:textId="77777777" w:rsidR="00FE3FAD" w:rsidRPr="00EB4A33" w:rsidRDefault="00FE3FAD" w:rsidP="00FE3FA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расчеты для нарезания наружной и внутренней однозаходной треугольного профиля, прямоугольной и трапецеидальной резьбы резцами и вихревыми головками, настраивать узлы и механизмы станка</w:t>
            </w:r>
          </w:p>
          <w:p w14:paraId="0AF9873B" w14:textId="77777777" w:rsidR="00F17A11" w:rsidRPr="00EB4A33" w:rsidRDefault="00F17A11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98D5" w14:textId="77777777" w:rsidR="00FE3FAD" w:rsidRPr="00EB4A33" w:rsidRDefault="00FE3FAD" w:rsidP="00FE3FA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Устройств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, назначение,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эксплуатации простых приспособлений и вихревых головок</w:t>
            </w:r>
          </w:p>
          <w:p w14:paraId="3484F846" w14:textId="77777777" w:rsidR="00FE3FAD" w:rsidRPr="00EB4A33" w:rsidRDefault="005543BC" w:rsidP="00FE3FA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Конструкцию, назначение, геометрические параметры</w:t>
            </w:r>
            <w:r w:rsidR="00FE3FAD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="00FE3FAD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эксплуатации резьбовых резцов</w:t>
            </w:r>
          </w:p>
          <w:p w14:paraId="6C35678C" w14:textId="77777777" w:rsidR="00FE3FAD" w:rsidRPr="00EB4A33" w:rsidRDefault="005543BC" w:rsidP="00FE3FA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="00FE3FAD"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Способов и приемов нарезания наружной и внутренней однозаходной треугольного профиля, прямоугольной и трапецеидальной резьбы резцами и вихревыми головками</w:t>
            </w:r>
          </w:p>
          <w:p w14:paraId="57D2690F" w14:textId="77777777" w:rsidR="00FE3FAD" w:rsidRPr="00EB4A33" w:rsidRDefault="00B75927" w:rsidP="00FE3FAD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Основные виды</w:t>
            </w:r>
            <w:r w:rsidR="00FE3FAD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дефектов при нарезании наружной и внутренней однозаходной треугольного профиля, прямоугольной и трапецеидальной резьбы резцами и вихревыми головками, их причины и способы предупреждения и устранения</w:t>
            </w:r>
          </w:p>
          <w:p w14:paraId="3E154063" w14:textId="77777777" w:rsidR="00F17A11" w:rsidRPr="00EB4A33" w:rsidRDefault="00F17A11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3EAEF" w14:textId="77777777" w:rsidR="00BA53B2" w:rsidRPr="00EB4A33" w:rsidRDefault="00FE3FAD" w:rsidP="00BA53B2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="00BA53B2" w:rsidRPr="00EB4A33">
              <w:rPr>
                <w:rFonts w:ascii="Times New Roman" w:hAnsi="Times New Roman" w:cs="Times New Roman"/>
                <w:color w:val="000000"/>
                <w:lang w:val="ru-RU"/>
              </w:rPr>
              <w:t>Анализ</w:t>
            </w:r>
            <w:r w:rsidR="00BA53B2" w:rsidRPr="004E591B"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="00BA53B2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исходных данных для нарезания наружной и внутренней однозаходной треугольного профиля, прямоугольной и трапецеидальной резьбы резцами и вихревыми головками</w:t>
            </w:r>
          </w:p>
          <w:p w14:paraId="3E68ABEA" w14:textId="77777777" w:rsidR="00BA53B2" w:rsidRPr="00EB4A33" w:rsidRDefault="00FE3FAD" w:rsidP="00BA53B2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="00BA53B2" w:rsidRPr="00EB4A33">
              <w:rPr>
                <w:rFonts w:ascii="Times New Roman" w:hAnsi="Times New Roman" w:cs="Times New Roman"/>
                <w:color w:val="000000"/>
                <w:lang w:val="ru-RU"/>
              </w:rPr>
              <w:t>Подготовки рабочего места, настройки и наладки универсального токарного станка для нарезания наружной и внутренней однозаходной треугольного профиля, прямоугольной и трапецеидальной резьбы резцами и вихревыми головками</w:t>
            </w:r>
          </w:p>
          <w:p w14:paraId="509808B9" w14:textId="77777777" w:rsidR="00BA53B2" w:rsidRPr="00EB4A33" w:rsidRDefault="00FE3FAD" w:rsidP="00BA53B2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="00BA53B2"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Выполнения технологических операций нарезания наружной и внутренней однозаходной треугольного профиля, прямоугольной и трапецеидальной резьбы резцами и вихревыми головками</w:t>
            </w:r>
          </w:p>
          <w:p w14:paraId="73937D71" w14:textId="77777777" w:rsidR="00F17A11" w:rsidRPr="00EB4A33" w:rsidRDefault="00F17A11" w:rsidP="00277027">
            <w:pPr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ru-RU"/>
              </w:rPr>
            </w:pPr>
          </w:p>
        </w:tc>
      </w:tr>
      <w:tr w:rsidR="00C5695F" w:rsidRPr="00C5695F" w14:paraId="5F45D1A7" w14:textId="77777777">
        <w:trPr>
          <w:trHeight w:val="327"/>
        </w:trPr>
        <w:tc>
          <w:tcPr>
            <w:tcW w:w="1129" w:type="dxa"/>
            <w:tcBorders>
              <w:left w:val="single" w:sz="4" w:space="0" w:color="000000"/>
              <w:right w:val="single" w:sz="4" w:space="0" w:color="000000"/>
            </w:tcBorders>
          </w:tcPr>
          <w:p w14:paraId="493941F2" w14:textId="77777777" w:rsidR="00C5695F" w:rsidRPr="00856AED" w:rsidRDefault="00C5695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6AE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ПК 6.3.</w:t>
            </w:r>
          </w:p>
        </w:tc>
        <w:tc>
          <w:tcPr>
            <w:tcW w:w="2833" w:type="dxa"/>
            <w:tcBorders>
              <w:left w:val="single" w:sz="4" w:space="0" w:color="000000"/>
              <w:right w:val="single" w:sz="4" w:space="0" w:color="000000"/>
            </w:tcBorders>
          </w:tcPr>
          <w:p w14:paraId="34A3C924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Определять визуально дефекты обработанных поверхностей</w:t>
            </w:r>
          </w:p>
          <w:p w14:paraId="0A6836F5" w14:textId="77777777" w:rsidR="00B75927" w:rsidRPr="00EB4A33" w:rsidRDefault="00B75927" w:rsidP="00B75927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Выбирать средства контроля простых деталей с точностью размеров по 7 - 9-му квалитету</w:t>
            </w:r>
          </w:p>
          <w:p w14:paraId="5B11166A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контроль размеров, формы и взаимного расположения поверхностей простых деталей с точностью размеров по 7 - 9-му квалитету</w:t>
            </w:r>
          </w:p>
          <w:p w14:paraId="3995D04D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Выбирать вид калибра</w:t>
            </w:r>
          </w:p>
          <w:p w14:paraId="4364F41D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контроль при помощи калибров</w:t>
            </w:r>
          </w:p>
          <w:p w14:paraId="12F5C3B8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Выбирать средства контроля наружных и внутренних однозаходных треугольного профиля, прямоугольных и трапецеидальных резьб</w:t>
            </w:r>
          </w:p>
          <w:p w14:paraId="796232BF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контроль наружных и внутренних однозаходных треугольного профиля, прямоугольных и трапецеидальных резьб</w:t>
            </w:r>
          </w:p>
          <w:p w14:paraId="4741BF79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Выбирать способ контроля параметров шероховатости обработанных поверхностей</w:t>
            </w:r>
          </w:p>
          <w:p w14:paraId="405B68FD" w14:textId="77777777" w:rsidR="00C5695F" w:rsidRPr="00EB4A33" w:rsidRDefault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контроль параметров шероховатости обработанных поверхностей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77832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дефектов обработанных поверхностей</w:t>
            </w:r>
          </w:p>
          <w:p w14:paraId="1E2AD82E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определения дефектов поверхностей</w:t>
            </w:r>
          </w:p>
          <w:p w14:paraId="6CB41129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ы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метрологии в объеме, необходимом для выполнения работы</w:t>
            </w:r>
          </w:p>
          <w:p w14:paraId="5303316D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определения точности размеров, формы и взаимного расположения поверхностей деталей</w:t>
            </w:r>
          </w:p>
          <w:p w14:paraId="3C8C1337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Виды, устройств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, назначение,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применения и хранения средств контроля точности размеров, формы и взаимного расположения поверхностей деталей с точностью размеров по 7 - 9-му квалитету</w:t>
            </w:r>
          </w:p>
          <w:p w14:paraId="64C9FF0B" w14:textId="77777777" w:rsidR="00B75927" w:rsidRPr="00B75927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и области применения калибр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ов</w:t>
            </w:r>
          </w:p>
          <w:p w14:paraId="344A2F93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Устройство калибров и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их использования</w:t>
            </w:r>
          </w:p>
          <w:p w14:paraId="1D0FE76E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Приемы работы с калибрами</w:t>
            </w:r>
          </w:p>
          <w:p w14:paraId="062E3650" w14:textId="77777777" w:rsidR="00B75927" w:rsidRPr="004E591B" w:rsidRDefault="00B75927" w:rsidP="00B75927">
            <w:pPr>
              <w:pBdr>
                <w:between w:val="nil"/>
              </w:pBdr>
              <w:shd w:val="clear" w:color="auto" w:fill="FFFFFF"/>
              <w:ind w:left="-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и области применения средств контроля резьб</w:t>
            </w:r>
          </w:p>
          <w:p w14:paraId="35E65C40" w14:textId="77777777" w:rsidR="00B75927" w:rsidRPr="004E591B" w:rsidRDefault="00B75927" w:rsidP="00B75927">
            <w:pPr>
              <w:pBdr>
                <w:between w:val="nil"/>
              </w:pBdr>
              <w:shd w:val="clear" w:color="auto" w:fill="FFFFFF"/>
              <w:ind w:left="-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контроля параметров шероховатости обработанной поверхности</w:t>
            </w:r>
          </w:p>
          <w:p w14:paraId="616DDE23" w14:textId="77777777" w:rsidR="00B75927" w:rsidRPr="004E591B" w:rsidRDefault="00B75927" w:rsidP="00B75927">
            <w:pPr>
              <w:pBdr>
                <w:between w:val="nil"/>
              </w:pBdr>
              <w:shd w:val="clear" w:color="auto" w:fill="FFFFFF"/>
              <w:ind w:left="-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Поряд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 получения, хранения и сдачи средств контроля, необходимых для выполнения работ</w:t>
            </w:r>
          </w:p>
          <w:p w14:paraId="4EEFCB37" w14:textId="77777777" w:rsidR="00C5695F" w:rsidRPr="00B75927" w:rsidRDefault="00C5695F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E966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Визуального определения дефектов обработанных поверхностей</w:t>
            </w:r>
          </w:p>
          <w:p w14:paraId="0E2DE7E4" w14:textId="77777777" w:rsidR="00B75927" w:rsidRPr="00EB4A33" w:rsidRDefault="00B75927" w:rsidP="00B75927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Контроля точности размеров, формы и взаимного расположения поверхностей простых деталей с точностью размеров по 7 - 9-му квалитету</w:t>
            </w:r>
          </w:p>
          <w:p w14:paraId="1225D6A5" w14:textId="77777777" w:rsidR="00B75927" w:rsidRPr="00EB4A33" w:rsidRDefault="00B75927" w:rsidP="00B75927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Контроля наружных и внутренних однозаходных треугольного профиля, прямоугольных и трапецеидальных резьб</w:t>
            </w:r>
          </w:p>
          <w:p w14:paraId="50A82FFD" w14:textId="77777777" w:rsidR="00C5695F" w:rsidRPr="00B75927" w:rsidRDefault="00B75927" w:rsidP="00B75927"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- </w:t>
            </w:r>
            <w:r w:rsidRPr="004E591B">
              <w:rPr>
                <w:rFonts w:ascii="Times New Roman" w:hAnsi="Times New Roman" w:cs="Times New Roman"/>
                <w:color w:val="000000"/>
              </w:rPr>
              <w:t>Контроля шероховатости обработанных поверхностей</w:t>
            </w:r>
          </w:p>
        </w:tc>
      </w:tr>
    </w:tbl>
    <w:p w14:paraId="1488DE38" w14:textId="77777777" w:rsidR="00F17A11" w:rsidRDefault="00F17A11"/>
    <w:p w14:paraId="61C1C90F" w14:textId="77777777" w:rsidR="00F17A11" w:rsidRDefault="009E2E5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6" w:name="_heading=h.k1te4v355677" w:colFirst="0" w:colLast="0"/>
      <w:bookmarkEnd w:id="6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Обоснование часов вариативной части ОПОП-П</w:t>
      </w:r>
    </w:p>
    <w:tbl>
      <w:tblPr>
        <w:tblStyle w:val="affffffb"/>
        <w:tblW w:w="96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4"/>
        <w:gridCol w:w="2304"/>
        <w:gridCol w:w="2089"/>
        <w:gridCol w:w="1774"/>
        <w:gridCol w:w="1011"/>
        <w:gridCol w:w="1641"/>
      </w:tblGrid>
      <w:tr w:rsidR="00F17A11" w14:paraId="35308081" w14:textId="77777777">
        <w:tc>
          <w:tcPr>
            <w:tcW w:w="814" w:type="dxa"/>
          </w:tcPr>
          <w:p w14:paraId="624B1F8F" w14:textId="77777777" w:rsidR="00F17A11" w:rsidRDefault="009E2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№№ п/п</w:t>
            </w:r>
          </w:p>
        </w:tc>
        <w:tc>
          <w:tcPr>
            <w:tcW w:w="2304" w:type="dxa"/>
          </w:tcPr>
          <w:p w14:paraId="7706AC5A" w14:textId="77777777" w:rsidR="00F17A11" w:rsidRDefault="009E2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профессиональные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компетенции</w:t>
            </w:r>
            <w:proofErr w:type="spellEnd"/>
          </w:p>
        </w:tc>
        <w:tc>
          <w:tcPr>
            <w:tcW w:w="2089" w:type="dxa"/>
          </w:tcPr>
          <w:p w14:paraId="560EFF1E" w14:textId="77777777" w:rsidR="00F17A11" w:rsidRDefault="009E2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знания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умения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навыки</w:t>
            </w:r>
            <w:proofErr w:type="spellEnd"/>
          </w:p>
        </w:tc>
        <w:tc>
          <w:tcPr>
            <w:tcW w:w="1774" w:type="dxa"/>
          </w:tcPr>
          <w:p w14:paraId="185DF6A5" w14:textId="77777777" w:rsidR="00F17A11" w:rsidRDefault="009E2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темы</w:t>
            </w:r>
            <w:proofErr w:type="spellEnd"/>
          </w:p>
        </w:tc>
        <w:tc>
          <w:tcPr>
            <w:tcW w:w="1011" w:type="dxa"/>
          </w:tcPr>
          <w:p w14:paraId="67CBDC20" w14:textId="77777777" w:rsidR="00F17A11" w:rsidRDefault="009E2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Объем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641" w:type="dxa"/>
          </w:tcPr>
          <w:p w14:paraId="12C89CB5" w14:textId="77777777" w:rsidR="00F17A11" w:rsidRPr="00D8029A" w:rsidRDefault="009E2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D8029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Обоснование включения в рабочую программу</w:t>
            </w:r>
          </w:p>
        </w:tc>
      </w:tr>
      <w:tr w:rsidR="00D76D03" w14:paraId="018BD067" w14:textId="77777777">
        <w:tc>
          <w:tcPr>
            <w:tcW w:w="814" w:type="dxa"/>
          </w:tcPr>
          <w:p w14:paraId="20BEA9E9" w14:textId="77777777" w:rsidR="00D76D03" w:rsidRPr="00D8029A" w:rsidRDefault="00D76D03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</w:t>
            </w:r>
          </w:p>
        </w:tc>
        <w:tc>
          <w:tcPr>
            <w:tcW w:w="2304" w:type="dxa"/>
          </w:tcPr>
          <w:p w14:paraId="4D890957" w14:textId="77777777" w:rsidR="00D76D03" w:rsidRPr="00D8029A" w:rsidRDefault="00D76D03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Обрабатывать заготовки простых деталей с точностью по 7-9-му квалитету</w:t>
            </w:r>
            <w:r w:rsidRPr="00856AED">
              <w:rPr>
                <w:rFonts w:ascii="Times New Roman" w:hAnsi="Times New Roman" w:cs="Times New Roman"/>
                <w:color w:val="000000"/>
                <w:lang w:val="ru-RU"/>
              </w:rPr>
              <w:t xml:space="preserve"> на токарных станках</w:t>
            </w:r>
          </w:p>
        </w:tc>
        <w:tc>
          <w:tcPr>
            <w:tcW w:w="2089" w:type="dxa"/>
          </w:tcPr>
          <w:p w14:paraId="1D382334" w14:textId="77777777" w:rsidR="00D76D03" w:rsidRPr="00EB4A33" w:rsidRDefault="00D76D03" w:rsidP="00D76D0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Знания:</w:t>
            </w:r>
          </w:p>
          <w:p w14:paraId="0DAB3824" w14:textId="77777777" w:rsidR="00D76D03" w:rsidRPr="0057615F" w:rsidRDefault="00D76D03" w:rsidP="00D76D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Основ машиностроительного черчения </w:t>
            </w:r>
          </w:p>
          <w:p w14:paraId="7C958408" w14:textId="77777777" w:rsidR="00D76D03" w:rsidRPr="00EB4A33" w:rsidRDefault="00D76D03" w:rsidP="00D76D03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Правил чтения технологической и конструкторской документации (рабочих чертежей, технологических карт) </w:t>
            </w:r>
          </w:p>
          <w:p w14:paraId="0EF727A3" w14:textId="77777777" w:rsidR="00D76D03" w:rsidRPr="00EB4A33" w:rsidRDefault="00D76D03" w:rsidP="00D76D03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Порядк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работы с персональной вычислительной техникой, устройствами ввода-вывода информации и внешними носителями информации</w:t>
            </w:r>
          </w:p>
          <w:p w14:paraId="3AB84E17" w14:textId="77777777" w:rsidR="00D76D03" w:rsidRPr="00EB4A33" w:rsidRDefault="00D76D03" w:rsidP="00D76D03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Порядк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работы с файловой системой</w:t>
            </w:r>
          </w:p>
          <w:p w14:paraId="4B9892D5" w14:textId="77777777" w:rsidR="00D76D03" w:rsidRPr="00EB4A33" w:rsidRDefault="00D76D03" w:rsidP="00D76D03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Основных форматов представления электронной графической и текстовой информации </w:t>
            </w:r>
          </w:p>
          <w:p w14:paraId="3745E459" w14:textId="77777777" w:rsidR="00D76D03" w:rsidRPr="00EB4A33" w:rsidRDefault="00D76D03" w:rsidP="00D76D03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Прикладных компьютерных программ для просмотра текстовой и графической информации: наименования, возможности и порядок работы в них</w:t>
            </w:r>
          </w:p>
          <w:p w14:paraId="0F56048D" w14:textId="77777777" w:rsidR="00D76D03" w:rsidRPr="00EB4A33" w:rsidRDefault="00681F40" w:rsidP="00D76D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Видов, назначения и поряд</w:t>
            </w:r>
            <w:r w:rsidR="00D76D03" w:rsidRPr="00EB4A33">
              <w:rPr>
                <w:rFonts w:ascii="Times New Roman" w:hAnsi="Times New Roman" w:cs="Times New Roman"/>
                <w:color w:val="000000"/>
                <w:lang w:val="ru-RU"/>
              </w:rPr>
              <w:t>к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="00D76D03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применения устройств вывода графической и текстовой информации</w:t>
            </w:r>
          </w:p>
          <w:p w14:paraId="71F93D02" w14:textId="77777777" w:rsidR="00D76D03" w:rsidRPr="00EB4A33" w:rsidRDefault="00D76D03" w:rsidP="00D76D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Систем допусков и посадок, квалитетов точности, параметров шероховатости</w:t>
            </w:r>
          </w:p>
          <w:p w14:paraId="01A660E1" w14:textId="77777777" w:rsidR="00D76D03" w:rsidRPr="00EB4A33" w:rsidRDefault="00681F40" w:rsidP="00D76D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Обозначений</w:t>
            </w:r>
            <w:r w:rsidR="00D76D03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на рабочих чертежах допусков размеров, форм и взаимного расположения поверхностей, шероховатости поверхностей</w:t>
            </w:r>
          </w:p>
          <w:p w14:paraId="66DF419F" w14:textId="77777777" w:rsidR="00D76D03" w:rsidRPr="00EB4A33" w:rsidRDefault="00681F40" w:rsidP="00D76D03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Видов</w:t>
            </w:r>
            <w:r w:rsidR="00D76D03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содержания технологической документации, используемой в организации</w:t>
            </w:r>
          </w:p>
          <w:p w14:paraId="1DE55F36" w14:textId="77777777" w:rsidR="00681F40" w:rsidRDefault="00681F40" w:rsidP="00D76D03">
            <w:pPr>
              <w:jc w:val="both"/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681F40">
              <w:rPr>
                <w:rFonts w:ascii="Times New Roman" w:hAnsi="Times New Roman" w:cs="Times New Roman"/>
                <w:b/>
                <w:color w:val="000000"/>
                <w:lang w:val="ru-RU"/>
              </w:rPr>
              <w:t>Умения:</w:t>
            </w:r>
          </w:p>
          <w:p w14:paraId="03824F85" w14:textId="77777777" w:rsidR="00681F40" w:rsidRPr="002327E1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>Читать и применять техническую документа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цию на простые детали с точностью размеров по 7-9-му квалитету</w:t>
            </w:r>
          </w:p>
          <w:p w14:paraId="39315DEF" w14:textId="77777777" w:rsidR="00681F40" w:rsidRPr="002327E1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>Использовать персональную вычислительную технику для работы с внешними носителями информации и устройствами ввода-вывода информации</w:t>
            </w:r>
          </w:p>
          <w:p w14:paraId="35ED71A4" w14:textId="77777777" w:rsidR="00681F40" w:rsidRPr="002327E1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>Использовать персональную вычислительную технику для работы с файлами</w:t>
            </w:r>
          </w:p>
          <w:p w14:paraId="712D75EB" w14:textId="77777777" w:rsidR="00681F40" w:rsidRPr="002327E1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>Использовать персональную вычислительную технику для просмотра текстовой и графической информации</w:t>
            </w:r>
          </w:p>
          <w:p w14:paraId="7811B44D" w14:textId="77777777" w:rsidR="00681F40" w:rsidRPr="002327E1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 xml:space="preserve">Печатать конструкторскую и технологическую документацию с использованием устройств вывода графической и текстовой </w:t>
            </w:r>
            <w:proofErr w:type="spellStart"/>
            <w:r w:rsidRPr="002327E1">
              <w:rPr>
                <w:rFonts w:ascii="Times New Roman" w:eastAsia="Times New Roman" w:hAnsi="Times New Roman" w:cs="Times New Roman"/>
                <w:lang w:val="ru-RU"/>
              </w:rPr>
              <w:t>информацииЧитать</w:t>
            </w:r>
            <w:proofErr w:type="spellEnd"/>
            <w:r w:rsidRPr="002327E1">
              <w:rPr>
                <w:rFonts w:ascii="Times New Roman" w:eastAsia="Times New Roman" w:hAnsi="Times New Roman" w:cs="Times New Roman"/>
                <w:lang w:val="ru-RU"/>
              </w:rPr>
              <w:t xml:space="preserve"> и применять техническую документа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цию на простые детали с точностью размеров по 7-9-му квалитету</w:t>
            </w:r>
          </w:p>
          <w:p w14:paraId="5A3ED898" w14:textId="77777777" w:rsidR="00681F40" w:rsidRPr="002327E1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>Использовать персональную вычислительную технику для работы с внешними носителями информации и устройствами ввода-вывода информации</w:t>
            </w:r>
          </w:p>
          <w:p w14:paraId="38082B57" w14:textId="77777777" w:rsidR="00681F40" w:rsidRPr="002327E1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>Использовать персональную вычислительную технику для работы с файлами</w:t>
            </w:r>
          </w:p>
          <w:p w14:paraId="2C738691" w14:textId="77777777" w:rsidR="00681F40" w:rsidRPr="002327E1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>Использовать персональную вычислительную технику для просмотра текстовой и графической информации</w:t>
            </w:r>
          </w:p>
          <w:p w14:paraId="66FE39F9" w14:textId="77777777" w:rsidR="00681F40" w:rsidRPr="00050419" w:rsidRDefault="00681F40" w:rsidP="00681F4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327E1">
              <w:rPr>
                <w:rFonts w:ascii="Times New Roman" w:eastAsia="Times New Roman" w:hAnsi="Times New Roman" w:cs="Times New Roman"/>
                <w:lang w:val="ru-RU"/>
              </w:rPr>
              <w:t>Печатать конструкторскую и технологическую документацию с использованием устройств вывода графической и текстовой информации</w:t>
            </w:r>
          </w:p>
        </w:tc>
        <w:tc>
          <w:tcPr>
            <w:tcW w:w="1774" w:type="dxa"/>
          </w:tcPr>
          <w:p w14:paraId="4202E25E" w14:textId="77777777" w:rsidR="00D76D03" w:rsidRPr="00EB4A33" w:rsidRDefault="00D76D03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1.1. «Основы профессиональной подготовки по профессии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рабочего 19149 Токарь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11" w:type="dxa"/>
          </w:tcPr>
          <w:p w14:paraId="03B312FC" w14:textId="77777777" w:rsidR="00D76D03" w:rsidRPr="00D8029A" w:rsidRDefault="00D76D03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  <w:r w:rsidR="000504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ч.</w:t>
            </w:r>
          </w:p>
        </w:tc>
        <w:tc>
          <w:tcPr>
            <w:tcW w:w="1641" w:type="dxa"/>
          </w:tcPr>
          <w:p w14:paraId="07EBF111" w14:textId="77777777" w:rsidR="00D76D03" w:rsidRPr="00D8029A" w:rsidRDefault="00D76D03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Введен дополнительный вид деятельности в соответствии с запросами работодателя на покрытие дефицитов для обеспечения конкурентоспособности выпускника</w:t>
            </w:r>
          </w:p>
        </w:tc>
      </w:tr>
      <w:tr w:rsidR="00681F40" w14:paraId="7D617D90" w14:textId="77777777">
        <w:tc>
          <w:tcPr>
            <w:tcW w:w="814" w:type="dxa"/>
          </w:tcPr>
          <w:p w14:paraId="6BC6ADDF" w14:textId="77777777" w:rsidR="00681F40" w:rsidRDefault="00681F40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4" w:type="dxa"/>
          </w:tcPr>
          <w:p w14:paraId="40093588" w14:textId="77777777" w:rsidR="00681F40" w:rsidRDefault="00681F40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2089" w:type="dxa"/>
          </w:tcPr>
          <w:p w14:paraId="3C57689D" w14:textId="77777777" w:rsidR="00681F40" w:rsidRDefault="00DC226F" w:rsidP="00D76D0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Знан</w:t>
            </w:r>
            <w:r w:rsidR="00681F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ия:</w:t>
            </w:r>
          </w:p>
          <w:p w14:paraId="00553072" w14:textId="77777777" w:rsidR="0032641A" w:rsidRPr="00D76BBE" w:rsidRDefault="0032641A" w:rsidP="003264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Устройств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, назначения,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эксплуатации простых приспособлений для обработки заготовок простых деталей 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с точностью по 7-9-му квалитету</w:t>
            </w:r>
          </w:p>
          <w:p w14:paraId="5F303DFC" w14:textId="77777777" w:rsidR="0032641A" w:rsidRPr="00EB4A33" w:rsidRDefault="0032641A" w:rsidP="003264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Порядк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получения, хранения и сдачи заготовок, инструмента, приспособлений, необходимых для выполнения работ</w:t>
            </w:r>
          </w:p>
          <w:p w14:paraId="58C6CBB5" w14:textId="77777777" w:rsidR="0032641A" w:rsidRPr="00EB4A33" w:rsidRDefault="0032641A" w:rsidP="003264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Основных свойств и маркировки обрабатываемых и инструментальных материалов</w:t>
            </w:r>
          </w:p>
          <w:p w14:paraId="5D81BAD7" w14:textId="77777777" w:rsidR="0032641A" w:rsidRPr="00EB4A33" w:rsidRDefault="0032641A" w:rsidP="003264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Конструкции, назначения геометрических параметров и правил эксплуатации режущих инструментов, применяемых для обработки заготовок простых деталей </w:t>
            </w:r>
          </w:p>
          <w:p w14:paraId="54E9AD03" w14:textId="77777777" w:rsidR="0032641A" w:rsidRPr="00EB4A33" w:rsidRDefault="0032641A" w:rsidP="003264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Приемов и правил установки режущих инструментов</w:t>
            </w:r>
          </w:p>
          <w:p w14:paraId="239F1CF1" w14:textId="77777777" w:rsidR="0032641A" w:rsidRPr="00EB4A33" w:rsidRDefault="0032641A" w:rsidP="0032641A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Основ теории резания </w:t>
            </w:r>
          </w:p>
          <w:p w14:paraId="2A25FCA7" w14:textId="77777777" w:rsidR="00681F40" w:rsidRPr="00EB4A33" w:rsidRDefault="0032641A" w:rsidP="00D76D03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Критериев износа режущих инструментов</w:t>
            </w:r>
          </w:p>
        </w:tc>
        <w:tc>
          <w:tcPr>
            <w:tcW w:w="1774" w:type="dxa"/>
          </w:tcPr>
          <w:p w14:paraId="0E5A67DD" w14:textId="77777777" w:rsidR="00681F40" w:rsidRPr="00EB4A33" w:rsidRDefault="00681F40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1.2.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Общие принципы обработки материалов и устройство оборудования»</w:t>
            </w:r>
          </w:p>
        </w:tc>
        <w:tc>
          <w:tcPr>
            <w:tcW w:w="1011" w:type="dxa"/>
          </w:tcPr>
          <w:p w14:paraId="3D4F50EB" w14:textId="77777777" w:rsidR="00681F40" w:rsidRDefault="00681F40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 ч.</w:t>
            </w:r>
          </w:p>
        </w:tc>
        <w:tc>
          <w:tcPr>
            <w:tcW w:w="1641" w:type="dxa"/>
          </w:tcPr>
          <w:p w14:paraId="26E013BA" w14:textId="77777777" w:rsidR="00681F40" w:rsidRDefault="00681F40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C937A4" w14:paraId="1AE254E5" w14:textId="77777777">
        <w:tc>
          <w:tcPr>
            <w:tcW w:w="814" w:type="dxa"/>
          </w:tcPr>
          <w:p w14:paraId="201B09F5" w14:textId="77777777" w:rsidR="00C937A4" w:rsidRDefault="00C937A4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4" w:type="dxa"/>
          </w:tcPr>
          <w:p w14:paraId="4859AD3B" w14:textId="77777777" w:rsidR="00C937A4" w:rsidRDefault="00C937A4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2089" w:type="dxa"/>
          </w:tcPr>
          <w:p w14:paraId="3357973C" w14:textId="77777777" w:rsidR="00DC226F" w:rsidRPr="00DC226F" w:rsidRDefault="00DC226F" w:rsidP="00DC226F">
            <w:pPr>
              <w:jc w:val="both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DC226F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ru-RU"/>
              </w:rPr>
              <w:t>Знания:</w:t>
            </w:r>
          </w:p>
          <w:p w14:paraId="4251BABA" w14:textId="77777777" w:rsidR="00DC226F" w:rsidRPr="00EB4A33" w:rsidRDefault="00DC226F" w:rsidP="00DC22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Устройство и правил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 эксплуатации токарных станков</w:t>
            </w:r>
          </w:p>
          <w:p w14:paraId="54755AEB" w14:textId="77777777" w:rsidR="00DC226F" w:rsidRPr="00DC226F" w:rsidRDefault="00DC226F" w:rsidP="00DC226F">
            <w:pPr>
              <w:jc w:val="both"/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Последовательность и содержание настройки токарных станков для изготовления деталей 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с точностью размеров по 7-9-му квалитету</w:t>
            </w:r>
          </w:p>
          <w:p w14:paraId="352DD20C" w14:textId="77777777" w:rsidR="00DC226F" w:rsidRPr="00EB4A33" w:rsidRDefault="00DC226F" w:rsidP="00DC22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Правил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 и приемы установки заготовок с выверкой в двух плоскостях с точностью до 0,05 мм</w:t>
            </w:r>
          </w:p>
          <w:p w14:paraId="39DFE6AF" w14:textId="77777777" w:rsidR="00DC226F" w:rsidRPr="00EB4A33" w:rsidRDefault="00DC226F" w:rsidP="00DC22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Органы управления универсальными токарными станками</w:t>
            </w:r>
          </w:p>
          <w:p w14:paraId="5DA1969F" w14:textId="77777777" w:rsidR="00DC226F" w:rsidRPr="00DC226F" w:rsidRDefault="00DC226F" w:rsidP="00DC226F">
            <w:pPr>
              <w:jc w:val="both"/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Способы и приемы точения заготовок простых деталей 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с точностью размеров по 7-9-му квалитету</w:t>
            </w:r>
          </w:p>
          <w:p w14:paraId="1B1C43CE" w14:textId="77777777" w:rsidR="00DC226F" w:rsidRPr="00EB4A33" w:rsidRDefault="00DC226F" w:rsidP="00DC226F">
            <w:pPr>
              <w:jc w:val="both"/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Способы и приемы обработки конических поверхностей</w:t>
            </w:r>
          </w:p>
          <w:p w14:paraId="2661FAD9" w14:textId="77777777" w:rsidR="00DC226F" w:rsidRPr="00EB4A33" w:rsidRDefault="00DC226F" w:rsidP="00DC226F">
            <w:pPr>
              <w:jc w:val="both"/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Методы выполнения расчетов для получения конических поверхностей</w:t>
            </w:r>
          </w:p>
          <w:p w14:paraId="17E1157A" w14:textId="77777777" w:rsidR="00DC226F" w:rsidRPr="00EB4A33" w:rsidRDefault="00DC226F" w:rsidP="00DC226F">
            <w:pPr>
              <w:jc w:val="both"/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Методы настройки узлов и механизмов станка для обработки конических поверхностей</w:t>
            </w:r>
          </w:p>
          <w:p w14:paraId="3101971A" w14:textId="77777777" w:rsidR="00DC226F" w:rsidRPr="00EB4A33" w:rsidRDefault="00DC226F" w:rsidP="00DC226F">
            <w:pPr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Назначение, свойств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 и способы применения при токарной обработке смазочно-охлаждающих жидкостей</w:t>
            </w:r>
          </w:p>
          <w:p w14:paraId="250E999D" w14:textId="77777777" w:rsidR="00DC226F" w:rsidRPr="00EB4A33" w:rsidRDefault="00DC226F" w:rsidP="00DC226F">
            <w:pPr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Геометрические параметры резцов и сверл в зависимости от обрабатываемого и инструментального материала</w:t>
            </w:r>
          </w:p>
          <w:p w14:paraId="3C27D55B" w14:textId="77777777" w:rsidR="00DC226F" w:rsidRPr="00EB4A33" w:rsidRDefault="00DC226F" w:rsidP="00DC226F">
            <w:pPr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Устройство, правил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 эксплуатации точильно-шлифовальных станков, органов управления ими</w:t>
            </w:r>
          </w:p>
          <w:p w14:paraId="5F30DC2C" w14:textId="77777777" w:rsidR="00DC226F" w:rsidRPr="00EB4A33" w:rsidRDefault="00DC226F" w:rsidP="00DC226F">
            <w:pPr>
              <w:rPr>
                <w:rFonts w:ascii="Arial" w:eastAsia="Arial" w:hAnsi="Arial" w:cs="Arial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Способы, правил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 и приемы заточки резцов и сверл</w:t>
            </w:r>
          </w:p>
          <w:p w14:paraId="707B7533" w14:textId="77777777" w:rsidR="00DC226F" w:rsidRPr="00EB4A33" w:rsidRDefault="00DC226F" w:rsidP="00DC226F">
            <w:pPr>
              <w:rPr>
                <w:rFonts w:ascii="Arial" w:eastAsia="Arial" w:hAnsi="Arial" w:cs="Arial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Виды, устройств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 и области применения средств контроля геометрических параметров резцов и сверл</w:t>
            </w:r>
          </w:p>
          <w:p w14:paraId="4B4C10F9" w14:textId="77777777" w:rsidR="00DC226F" w:rsidRPr="00EB4A33" w:rsidRDefault="00DC226F" w:rsidP="00DC226F">
            <w:pPr>
              <w:rPr>
                <w:rFonts w:ascii="Arial" w:eastAsia="Arial" w:hAnsi="Arial" w:cs="Arial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Способы и приемы контроля геометрических параметров резцов и сверл</w:t>
            </w:r>
          </w:p>
          <w:p w14:paraId="40340C94" w14:textId="77777777" w:rsidR="00DC226F" w:rsidRPr="00EB4A33" w:rsidRDefault="00DC226F" w:rsidP="00DC226F">
            <w:pPr>
              <w:rPr>
                <w:rFonts w:ascii="Arial" w:eastAsia="Arial" w:hAnsi="Arial" w:cs="Arial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Поряд</w:t>
            </w:r>
            <w:r w:rsidRPr="00DC226F">
              <w:rPr>
                <w:rFonts w:ascii="Times New Roman" w:eastAsia="Arial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к проверки исправности и работоспособности токарных станков</w:t>
            </w:r>
          </w:p>
          <w:p w14:paraId="27D367BA" w14:textId="77777777" w:rsidR="00DC226F" w:rsidRPr="00EB4A33" w:rsidRDefault="00DC226F" w:rsidP="00DC226F">
            <w:pPr>
              <w:rPr>
                <w:rFonts w:ascii="Arial" w:eastAsia="Arial" w:hAnsi="Arial" w:cs="Arial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 xml:space="preserve">Состав и порядок выполнения регламентных работ по техническому </w:t>
            </w:r>
          </w:p>
          <w:p w14:paraId="743F1BDD" w14:textId="77777777" w:rsidR="00DC226F" w:rsidRPr="00EB4A33" w:rsidRDefault="00DC226F" w:rsidP="00DC226F">
            <w:pPr>
              <w:rPr>
                <w:rFonts w:ascii="Arial" w:eastAsia="Arial" w:hAnsi="Arial" w:cs="Arial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обслуживанию токарных станков</w:t>
            </w:r>
          </w:p>
          <w:p w14:paraId="341CF090" w14:textId="77777777" w:rsidR="00DC226F" w:rsidRPr="00EB4A33" w:rsidRDefault="00DC226F" w:rsidP="00DC226F">
            <w:pPr>
              <w:rPr>
                <w:rFonts w:ascii="Arial" w:eastAsia="Arial" w:hAnsi="Arial" w:cs="Arial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Состав работ по техническому обслуживанию технологической оснастки, размещенной на рабочем месте токаря</w:t>
            </w:r>
          </w:p>
          <w:p w14:paraId="554580C7" w14:textId="77777777" w:rsidR="00C937A4" w:rsidRPr="00EB4A33" w:rsidRDefault="00DC226F" w:rsidP="00DC226F">
            <w:pPr>
              <w:rPr>
                <w:rFonts w:ascii="Arial" w:eastAsia="Arial" w:hAnsi="Arial" w:cs="Arial"/>
                <w:lang w:val="ru-RU"/>
              </w:rPr>
            </w:pPr>
            <w:r w:rsidRPr="00EB4A33">
              <w:rPr>
                <w:rFonts w:ascii="Times New Roman" w:eastAsia="Arial" w:hAnsi="Times New Roman" w:cs="Times New Roman"/>
                <w:color w:val="000000"/>
                <w:lang w:val="ru-RU"/>
              </w:rPr>
              <w:t>Требования к планировке и оснащению рабочего места при выполнении токарных работ</w:t>
            </w:r>
          </w:p>
        </w:tc>
        <w:tc>
          <w:tcPr>
            <w:tcW w:w="1774" w:type="dxa"/>
          </w:tcPr>
          <w:p w14:paraId="666A4289" w14:textId="77777777" w:rsidR="00C937A4" w:rsidRPr="00EB4A33" w:rsidRDefault="00DC226F" w:rsidP="00DC22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1.3.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Работа с оборудованием и материалами на универсальных токарных станках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26 ч.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11" w:type="dxa"/>
          </w:tcPr>
          <w:p w14:paraId="15875F5C" w14:textId="77777777" w:rsidR="00C937A4" w:rsidRDefault="00DC226F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="000504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ч.</w:t>
            </w:r>
          </w:p>
        </w:tc>
        <w:tc>
          <w:tcPr>
            <w:tcW w:w="1641" w:type="dxa"/>
          </w:tcPr>
          <w:p w14:paraId="0561FAE2" w14:textId="77777777" w:rsidR="00C937A4" w:rsidRDefault="00C937A4" w:rsidP="00050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C226F" w14:paraId="38E46A5B" w14:textId="77777777">
        <w:tc>
          <w:tcPr>
            <w:tcW w:w="814" w:type="dxa"/>
          </w:tcPr>
          <w:p w14:paraId="77DF8FC8" w14:textId="77777777" w:rsidR="00DC226F" w:rsidRDefault="00DC226F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4" w:type="dxa"/>
          </w:tcPr>
          <w:p w14:paraId="569BED82" w14:textId="77777777" w:rsidR="00DC226F" w:rsidRDefault="00DC226F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9" w:type="dxa"/>
          </w:tcPr>
          <w:p w14:paraId="36F365D3" w14:textId="77777777" w:rsidR="00DC226F" w:rsidRPr="00DC226F" w:rsidRDefault="00DC226F" w:rsidP="00DC226F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DC226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Знания:</w:t>
            </w:r>
          </w:p>
          <w:p w14:paraId="32962213" w14:textId="77777777" w:rsidR="00DC226F" w:rsidRDefault="00DC226F" w:rsidP="00DC226F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Опасных и вредных</w:t>
            </w:r>
            <w:r w:rsidR="00050419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производственных факторов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, требований охраны труда, пожарной, промышленной, экологической и электробезопасности</w:t>
            </w:r>
          </w:p>
          <w:p w14:paraId="44A60540" w14:textId="77777777" w:rsidR="00DC226F" w:rsidRPr="00681F40" w:rsidRDefault="00050419" w:rsidP="00DC22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Видов</w:t>
            </w:r>
            <w:r w:rsidR="00DC226F"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и правил применения средств индивидуальной и коллективной защиты при выполнении работ на токарных и точильно-шлифовальных станках</w:t>
            </w:r>
          </w:p>
        </w:tc>
        <w:tc>
          <w:tcPr>
            <w:tcW w:w="1774" w:type="dxa"/>
          </w:tcPr>
          <w:p w14:paraId="302433A1" w14:textId="77777777" w:rsidR="00DC226F" w:rsidRPr="00EB4A33" w:rsidRDefault="00DC226F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1.4.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Охрана и безопасность труда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14:paraId="77DD76FC" w14:textId="77777777" w:rsidR="009D3568" w:rsidRPr="00EB4A33" w:rsidRDefault="009D3568" w:rsidP="005762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11" w:type="dxa"/>
          </w:tcPr>
          <w:p w14:paraId="062A970A" w14:textId="77777777" w:rsidR="00DC226F" w:rsidRDefault="00DC226F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 ч.</w:t>
            </w:r>
          </w:p>
          <w:p w14:paraId="2AF106EB" w14:textId="77777777" w:rsidR="009D3568" w:rsidRDefault="009D3568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7BA32641" w14:textId="77777777" w:rsidR="009D3568" w:rsidRDefault="009D3568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3CFF975B" w14:textId="77777777" w:rsidR="00576281" w:rsidRDefault="00576281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345E4EC2" w14:textId="77777777" w:rsidR="009D3568" w:rsidRDefault="009D3568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21003402" w14:textId="77777777" w:rsidR="009D3568" w:rsidRDefault="009D3568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41" w:type="dxa"/>
          </w:tcPr>
          <w:p w14:paraId="1FD7E7CD" w14:textId="77777777" w:rsidR="00DC226F" w:rsidRDefault="00DC226F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76D03" w14:paraId="2C79F8E3" w14:textId="77777777">
        <w:tc>
          <w:tcPr>
            <w:tcW w:w="814" w:type="dxa"/>
          </w:tcPr>
          <w:p w14:paraId="2DD0F875" w14:textId="77777777" w:rsidR="00D76D03" w:rsidRPr="00D8029A" w:rsidRDefault="00D76D03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</w:t>
            </w:r>
          </w:p>
        </w:tc>
        <w:tc>
          <w:tcPr>
            <w:tcW w:w="2304" w:type="dxa"/>
          </w:tcPr>
          <w:p w14:paraId="44D85A59" w14:textId="77777777" w:rsidR="00D76D03" w:rsidRPr="00EB4A33" w:rsidRDefault="00D76D03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Нарезать наружную и внутреннюю однозаходную треугольного профиля, прямоугольную и трапецеидальную резьбу на заготовках деталей резцами и вихревыми головками</w:t>
            </w:r>
          </w:p>
        </w:tc>
        <w:tc>
          <w:tcPr>
            <w:tcW w:w="2089" w:type="dxa"/>
          </w:tcPr>
          <w:p w14:paraId="3B0EEADD" w14:textId="77777777" w:rsidR="00681F40" w:rsidRDefault="00681F40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681F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Умения:</w:t>
            </w:r>
          </w:p>
          <w:p w14:paraId="4654F4A8" w14:textId="77777777" w:rsidR="00BA0D52" w:rsidRPr="00EB4A33" w:rsidRDefault="00BA0D52" w:rsidP="00BA0D52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Выполнять расчеты для нарезания наружной и внутренней однозаходной треугольного профиля, прямоугольной и трапецеидальной резьбы резцами и вихревыми головками, настраивать узлы и механизмы станка</w:t>
            </w:r>
          </w:p>
        </w:tc>
        <w:tc>
          <w:tcPr>
            <w:tcW w:w="1774" w:type="dxa"/>
          </w:tcPr>
          <w:p w14:paraId="443A98BD" w14:textId="77777777" w:rsidR="00D76D03" w:rsidRPr="00D8029A" w:rsidRDefault="00681F40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1.2.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Общие принципы обработки материалов и устройство оборудования»</w:t>
            </w:r>
          </w:p>
        </w:tc>
        <w:tc>
          <w:tcPr>
            <w:tcW w:w="1011" w:type="dxa"/>
          </w:tcPr>
          <w:p w14:paraId="17025DFC" w14:textId="77777777" w:rsidR="00D76D03" w:rsidRPr="00D8029A" w:rsidRDefault="00681F40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 ч.</w:t>
            </w:r>
          </w:p>
        </w:tc>
        <w:tc>
          <w:tcPr>
            <w:tcW w:w="1641" w:type="dxa"/>
          </w:tcPr>
          <w:p w14:paraId="50DC3F6C" w14:textId="77777777" w:rsidR="00D76D03" w:rsidRPr="00D8029A" w:rsidRDefault="00681F40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Введен дополнительный вид деятельности в соответствии с запросами работодателя на покрытие дефицитов для обеспечения конкурентоспособности выпускника </w:t>
            </w:r>
          </w:p>
        </w:tc>
      </w:tr>
      <w:tr w:rsidR="00C937A4" w14:paraId="53278D85" w14:textId="77777777">
        <w:tc>
          <w:tcPr>
            <w:tcW w:w="814" w:type="dxa"/>
          </w:tcPr>
          <w:p w14:paraId="5E4DF075" w14:textId="77777777" w:rsidR="00C937A4" w:rsidRDefault="00C937A4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4" w:type="dxa"/>
          </w:tcPr>
          <w:p w14:paraId="6F0EAA18" w14:textId="77777777" w:rsidR="00C937A4" w:rsidRPr="00EB4A33" w:rsidRDefault="00C937A4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2089" w:type="dxa"/>
          </w:tcPr>
          <w:p w14:paraId="20A042A6" w14:textId="77777777" w:rsidR="00050419" w:rsidRDefault="00050419" w:rsidP="0005041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Знания:</w:t>
            </w:r>
          </w:p>
          <w:p w14:paraId="3F298B62" w14:textId="77777777" w:rsidR="00050419" w:rsidRPr="00EB4A33" w:rsidRDefault="00050419" w:rsidP="0005041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Устройств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, назначения, правил эксплуатации простых приспособлений и вихревых головок</w:t>
            </w:r>
          </w:p>
          <w:p w14:paraId="37D50778" w14:textId="77777777" w:rsidR="00050419" w:rsidRPr="00EB4A33" w:rsidRDefault="00050419" w:rsidP="00050419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Способов и приемов нарезания наружной и внутренней однозаходной треугольного профиля, прямоугольной и трапецеидальной резьбы резцами и вихревыми головками</w:t>
            </w:r>
          </w:p>
          <w:p w14:paraId="028C4A68" w14:textId="77777777" w:rsidR="00050419" w:rsidRPr="00EB4A33" w:rsidRDefault="00050419" w:rsidP="00050419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Основных видов дефектов при нарезании наружной и внутренней однозаходной треугольного профиля, прямоугольной и трапецеидальной резьбы резцами и вихревыми головками, их причины и способы предупреждения и устранения</w:t>
            </w:r>
          </w:p>
          <w:p w14:paraId="5B0F3A04" w14:textId="77777777" w:rsidR="00050419" w:rsidRDefault="00050419" w:rsidP="0005041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Конструкции, назначения, геометрических параметров и правил эксплуатации резьбовых резцов</w:t>
            </w:r>
          </w:p>
          <w:p w14:paraId="72319B2C" w14:textId="77777777" w:rsidR="00050419" w:rsidRPr="00050419" w:rsidRDefault="00050419" w:rsidP="0005041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05041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Умения:</w:t>
            </w:r>
          </w:p>
          <w:p w14:paraId="741AD128" w14:textId="77777777" w:rsidR="00050419" w:rsidRPr="00EB4A33" w:rsidRDefault="00050419" w:rsidP="00050419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Выбирать средства контроля наружных и внутренних однозаходных треугольного профиля, прямоугольных и трапецеидальных резьб </w:t>
            </w:r>
          </w:p>
          <w:p w14:paraId="43D6D435" w14:textId="77777777" w:rsidR="00C937A4" w:rsidRPr="00681F40" w:rsidRDefault="00050419" w:rsidP="00050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Выбирать способ контроля параметров шероховатости обработанных поверхностей</w:t>
            </w:r>
          </w:p>
        </w:tc>
        <w:tc>
          <w:tcPr>
            <w:tcW w:w="1774" w:type="dxa"/>
          </w:tcPr>
          <w:p w14:paraId="2397C5A7" w14:textId="77777777" w:rsidR="00C937A4" w:rsidRPr="00EB4A33" w:rsidRDefault="00050419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1.3. «</w:t>
            </w:r>
            <w:r w:rsidRPr="00050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Работа с оборудованием и материалами на универсальных токарных станках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11" w:type="dxa"/>
          </w:tcPr>
          <w:p w14:paraId="10866DB0" w14:textId="77777777" w:rsidR="00C937A4" w:rsidRDefault="00050419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 ч.</w:t>
            </w:r>
          </w:p>
        </w:tc>
        <w:tc>
          <w:tcPr>
            <w:tcW w:w="1641" w:type="dxa"/>
          </w:tcPr>
          <w:p w14:paraId="102AC07F" w14:textId="77777777" w:rsidR="00C937A4" w:rsidRDefault="00C937A4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76D03" w14:paraId="0BC24215" w14:textId="77777777">
        <w:tc>
          <w:tcPr>
            <w:tcW w:w="814" w:type="dxa"/>
          </w:tcPr>
          <w:p w14:paraId="2F6D08CD" w14:textId="77777777" w:rsidR="00D76D03" w:rsidRPr="00D8029A" w:rsidRDefault="00C937A4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</w:t>
            </w:r>
          </w:p>
        </w:tc>
        <w:tc>
          <w:tcPr>
            <w:tcW w:w="2304" w:type="dxa"/>
          </w:tcPr>
          <w:p w14:paraId="04F76004" w14:textId="77777777" w:rsidR="00D76D03" w:rsidRPr="00EB4A33" w:rsidRDefault="00D76D03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Контролировать простые детали с точностью размеров по 7 - 9-му квалитету, детали средней сложности с точностью размеров по 10-му, 11-му квалитету и сложные детали - по 12 - 14-му квалитету, а также наружные и внутренние однозаходные резьбы</w:t>
            </w:r>
          </w:p>
        </w:tc>
        <w:tc>
          <w:tcPr>
            <w:tcW w:w="2089" w:type="dxa"/>
          </w:tcPr>
          <w:p w14:paraId="212B2E21" w14:textId="77777777" w:rsidR="00D76D03" w:rsidRPr="00BA0D52" w:rsidRDefault="00BA0D52" w:rsidP="00BA0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BA0D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Знания:</w:t>
            </w:r>
          </w:p>
          <w:p w14:paraId="10957611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дефектов обработанных поверхностей</w:t>
            </w:r>
          </w:p>
          <w:p w14:paraId="50DF27FE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определения дефектов поверхностей</w:t>
            </w:r>
          </w:p>
          <w:p w14:paraId="1C0E0F7F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ы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метрологии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в объеме, необходимом для выполнения работы</w:t>
            </w:r>
          </w:p>
          <w:p w14:paraId="627534E8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б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ы определения точности размеров, формы и взаимного расположения поверхностей деталей </w:t>
            </w:r>
          </w:p>
          <w:p w14:paraId="457B83D8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Виды, устройств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, назначение,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применения и хранения средств контроля точности размеров, формы и взаимного расположения поверхностей деталей с точностью размеров по 7 - 9-му квалитету</w:t>
            </w:r>
          </w:p>
          <w:p w14:paraId="2E7DCDF6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и области применения калибров</w:t>
            </w:r>
          </w:p>
          <w:p w14:paraId="2B531DB3" w14:textId="77777777" w:rsidR="00BA0D52" w:rsidRPr="00EB4A33" w:rsidRDefault="00BA0D52" w:rsidP="00BA0D52">
            <w:pPr>
              <w:rPr>
                <w:lang w:val="ru-RU"/>
              </w:rPr>
            </w:pPr>
            <w:r w:rsidRPr="00025FA5">
              <w:rPr>
                <w:rFonts w:ascii="Times New Roman" w:eastAsia="Times New Roman" w:hAnsi="Times New Roman" w:cs="Times New Roman"/>
                <w:lang w:val="ru-RU"/>
              </w:rPr>
              <w:t>Устройство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5FA5">
              <w:rPr>
                <w:rFonts w:ascii="Times New Roman" w:eastAsia="Times New Roman" w:hAnsi="Times New Roman" w:cs="Times New Roman"/>
                <w:lang w:val="ru-RU"/>
              </w:rPr>
              <w:t>калибров и правила их использования</w:t>
            </w:r>
          </w:p>
          <w:p w14:paraId="2EA732DF" w14:textId="77777777" w:rsidR="00BA0D52" w:rsidRPr="00EB4A33" w:rsidRDefault="00BA0D52" w:rsidP="00BA0D52">
            <w:pPr>
              <w:rPr>
                <w:lang w:val="ru-RU"/>
              </w:rPr>
            </w:pPr>
            <w:r w:rsidRPr="00025FA5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риемы работы с калибрами</w:t>
            </w:r>
          </w:p>
          <w:p w14:paraId="5F575C7E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и области применения средств контроля резьб</w:t>
            </w:r>
          </w:p>
          <w:p w14:paraId="3584328E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контроля параметров шероховатости Виды дефектов обработанных поверхностей</w:t>
            </w:r>
          </w:p>
          <w:p w14:paraId="2B9430D4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определения дефектов поверхностей</w:t>
            </w:r>
          </w:p>
          <w:p w14:paraId="6F21F42D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Основ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ы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метрологии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в объеме, необходимом для выполнения работы</w:t>
            </w:r>
          </w:p>
          <w:p w14:paraId="04A16746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б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ы определения точности размеров, формы и взаимного расположения поверхностей деталей </w:t>
            </w:r>
          </w:p>
          <w:p w14:paraId="3F03A4E6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Виды, устройств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о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, назначение, правил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 применения и хранения средств контроля точности размеров, формы и взаимного расположения поверхностей деталей с точностью размеров по 7 - 9-му квалитету</w:t>
            </w:r>
          </w:p>
          <w:p w14:paraId="09D9D570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и области применения калибров</w:t>
            </w:r>
          </w:p>
          <w:p w14:paraId="04DDE0EA" w14:textId="77777777" w:rsidR="00BA0D52" w:rsidRPr="00EB4A33" w:rsidRDefault="00BA0D52" w:rsidP="00BA0D52">
            <w:pPr>
              <w:rPr>
                <w:lang w:val="ru-RU"/>
              </w:rPr>
            </w:pPr>
            <w:r w:rsidRPr="00025FA5">
              <w:rPr>
                <w:rFonts w:ascii="Times New Roman" w:eastAsia="Times New Roman" w:hAnsi="Times New Roman" w:cs="Times New Roman"/>
                <w:lang w:val="ru-RU"/>
              </w:rPr>
              <w:t>Устройство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25FA5">
              <w:rPr>
                <w:rFonts w:ascii="Times New Roman" w:eastAsia="Times New Roman" w:hAnsi="Times New Roman" w:cs="Times New Roman"/>
                <w:lang w:val="ru-RU"/>
              </w:rPr>
              <w:t>калибров и правила их использования</w:t>
            </w:r>
          </w:p>
          <w:p w14:paraId="4F0A1F76" w14:textId="77777777" w:rsidR="00BA0D52" w:rsidRPr="00EB4A33" w:rsidRDefault="00BA0D52" w:rsidP="00BA0D52">
            <w:pPr>
              <w:rPr>
                <w:lang w:val="ru-RU"/>
              </w:rPr>
            </w:pPr>
            <w:r w:rsidRPr="00025FA5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риемы работы с калибрами</w:t>
            </w:r>
          </w:p>
          <w:p w14:paraId="5265E362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Виды и области применения средств контроля резьб</w:t>
            </w:r>
          </w:p>
          <w:p w14:paraId="29D1078F" w14:textId="77777777" w:rsidR="00BA0D52" w:rsidRPr="00EB4A33" w:rsidRDefault="00BA0D52" w:rsidP="00BA0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Способы контроля параметров шероховатости</w:t>
            </w:r>
          </w:p>
          <w:p w14:paraId="531BD470" w14:textId="77777777" w:rsidR="00BA0D52" w:rsidRPr="00EB4A33" w:rsidRDefault="00BA0D52" w:rsidP="00BA0D52">
            <w:pPr>
              <w:rPr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обработанной поверхности</w:t>
            </w:r>
          </w:p>
          <w:p w14:paraId="6DB19E35" w14:textId="77777777" w:rsidR="00BA0D52" w:rsidRDefault="00BA0D52" w:rsidP="00BA0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741AB6">
              <w:rPr>
                <w:rFonts w:ascii="Times New Roman" w:eastAsia="Times New Roman" w:hAnsi="Times New Roman" w:cs="Times New Roman"/>
                <w:lang w:val="ru-RU"/>
              </w:rPr>
              <w:t>Порядок получения, хранения и сдачи средств контроля, необходимых для выполнения работ</w:t>
            </w:r>
          </w:p>
          <w:p w14:paraId="520F4912" w14:textId="77777777" w:rsidR="00BA0D52" w:rsidRDefault="00BA0D52" w:rsidP="00BA0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BA0D52">
              <w:rPr>
                <w:rFonts w:ascii="Times New Roman" w:eastAsia="Times New Roman" w:hAnsi="Times New Roman" w:cs="Times New Roman"/>
                <w:b/>
                <w:lang w:val="ru-RU"/>
              </w:rPr>
              <w:t>Умения:</w:t>
            </w:r>
          </w:p>
          <w:p w14:paraId="2F730E15" w14:textId="77777777" w:rsidR="00BA0D52" w:rsidRPr="00EB4A33" w:rsidRDefault="00BA0D52" w:rsidP="00BA0D52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>Определять визуально дефекты обработанных поверхностей</w:t>
            </w:r>
          </w:p>
          <w:p w14:paraId="6BF00D99" w14:textId="77777777" w:rsidR="00BA0D52" w:rsidRPr="00D76BBE" w:rsidRDefault="00BA0D52" w:rsidP="00BA0D52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Выбирать средства контроля простых деталей 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с точностью размеров по 7-9-му квалитету</w:t>
            </w:r>
          </w:p>
          <w:p w14:paraId="73469BD8" w14:textId="77777777" w:rsidR="00BA0D52" w:rsidRPr="00D76BBE" w:rsidRDefault="00BA0D52" w:rsidP="00BA0D52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B4A33">
              <w:rPr>
                <w:rFonts w:ascii="Times New Roman" w:hAnsi="Times New Roman" w:cs="Times New Roman"/>
                <w:color w:val="000000"/>
                <w:lang w:val="ru-RU"/>
              </w:rPr>
              <w:t xml:space="preserve">Выполнять контроль размеров, формы и взаимного расположения поверхностей простых деталей 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с точностью размеров по 7-9-му квалитету</w:t>
            </w:r>
          </w:p>
          <w:p w14:paraId="76D591A5" w14:textId="77777777" w:rsidR="00BA0D52" w:rsidRPr="00BA0D52" w:rsidRDefault="00BA0D52" w:rsidP="00BA0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4E591B">
              <w:rPr>
                <w:rFonts w:ascii="Times New Roman" w:hAnsi="Times New Roman" w:cs="Times New Roman"/>
                <w:color w:val="000000"/>
              </w:rPr>
              <w:t>Выбирать</w:t>
            </w:r>
            <w:proofErr w:type="spellEnd"/>
            <w:r w:rsidRPr="004E591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E591B">
              <w:rPr>
                <w:rFonts w:ascii="Times New Roman" w:hAnsi="Times New Roman" w:cs="Times New Roman"/>
                <w:color w:val="000000"/>
              </w:rPr>
              <w:t>вид</w:t>
            </w:r>
            <w:proofErr w:type="spellEnd"/>
            <w:r w:rsidRPr="004E591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E591B">
              <w:rPr>
                <w:rFonts w:ascii="Times New Roman" w:hAnsi="Times New Roman" w:cs="Times New Roman"/>
                <w:color w:val="000000"/>
              </w:rPr>
              <w:t>калибра</w:t>
            </w:r>
            <w:proofErr w:type="spellEnd"/>
          </w:p>
        </w:tc>
        <w:tc>
          <w:tcPr>
            <w:tcW w:w="1774" w:type="dxa"/>
          </w:tcPr>
          <w:p w14:paraId="7A416199" w14:textId="77777777" w:rsidR="00D76D03" w:rsidRPr="00D8029A" w:rsidRDefault="00681F40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1.2.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Общие принципы обработки материалов и устройство оборудования»</w:t>
            </w:r>
          </w:p>
        </w:tc>
        <w:tc>
          <w:tcPr>
            <w:tcW w:w="1011" w:type="dxa"/>
          </w:tcPr>
          <w:p w14:paraId="394A11C2" w14:textId="77777777" w:rsidR="00D76D03" w:rsidRPr="00D8029A" w:rsidRDefault="00681F40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 ч.</w:t>
            </w:r>
          </w:p>
        </w:tc>
        <w:tc>
          <w:tcPr>
            <w:tcW w:w="1641" w:type="dxa"/>
          </w:tcPr>
          <w:p w14:paraId="69981DF5" w14:textId="77777777" w:rsidR="00D76D03" w:rsidRPr="00D8029A" w:rsidRDefault="00681F40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Введен дополнительный вид деятельности в соответствии с запросами работодателя на покрытие дефицитов для обеспечения конкурентоспособности выпускника </w:t>
            </w:r>
          </w:p>
        </w:tc>
      </w:tr>
      <w:tr w:rsidR="00576281" w14:paraId="2EB7AFD5" w14:textId="77777777">
        <w:tc>
          <w:tcPr>
            <w:tcW w:w="814" w:type="dxa"/>
          </w:tcPr>
          <w:p w14:paraId="366DDFB2" w14:textId="77777777" w:rsidR="00576281" w:rsidRDefault="00576281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4" w:type="dxa"/>
          </w:tcPr>
          <w:p w14:paraId="302B6EC1" w14:textId="77777777" w:rsidR="00576281" w:rsidRPr="00576281" w:rsidRDefault="00576281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2089" w:type="dxa"/>
          </w:tcPr>
          <w:p w14:paraId="0D44B9B5" w14:textId="77777777" w:rsidR="00576281" w:rsidRPr="00BA0D52" w:rsidRDefault="00576281" w:rsidP="00BA0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774" w:type="dxa"/>
          </w:tcPr>
          <w:p w14:paraId="20951532" w14:textId="0F47A4E2" w:rsidR="00576281" w:rsidRPr="00576281" w:rsidRDefault="00576281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Промежуточ</w:t>
            </w:r>
            <w:proofErr w:type="spellEnd"/>
            <w:r w:rsidR="00C749E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ная аттестация</w:t>
            </w:r>
          </w:p>
        </w:tc>
        <w:tc>
          <w:tcPr>
            <w:tcW w:w="1011" w:type="dxa"/>
          </w:tcPr>
          <w:p w14:paraId="125ADABC" w14:textId="77777777" w:rsidR="00576281" w:rsidRDefault="00576281" w:rsidP="00D7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 ч.</w:t>
            </w:r>
          </w:p>
        </w:tc>
        <w:tc>
          <w:tcPr>
            <w:tcW w:w="1641" w:type="dxa"/>
          </w:tcPr>
          <w:p w14:paraId="42862148" w14:textId="77777777" w:rsidR="00576281" w:rsidRDefault="00576281" w:rsidP="0068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57E14EB3" w14:textId="77777777" w:rsidR="00F17A11" w:rsidRDefault="00F17A11">
      <w:pPr>
        <w:pBdr>
          <w:top w:val="nil"/>
          <w:left w:val="nil"/>
          <w:bottom w:val="nil"/>
          <w:right w:val="nil"/>
          <w:between w:val="nil"/>
        </w:pBdr>
        <w:spacing w:after="120"/>
        <w:ind w:left="112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951E70" w14:textId="77777777" w:rsidR="00F17A11" w:rsidRDefault="009E2E59">
      <w:pPr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bookmarkStart w:id="7" w:name="_heading=h.1xmg1hjjwdka" w:colFirst="0" w:colLast="0"/>
      <w:bookmarkEnd w:id="7"/>
      <w:r>
        <w:br w:type="page"/>
      </w:r>
    </w:p>
    <w:p w14:paraId="68BDA0BA" w14:textId="77777777" w:rsidR="00F17A11" w:rsidRDefault="009E2E59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>2. Структура и содержание профессионального модуля</w:t>
      </w:r>
    </w:p>
    <w:p w14:paraId="4DCBEB18" w14:textId="77777777" w:rsidR="00F17A11" w:rsidRDefault="009E2E5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8" w:name="_heading=h.4d2kx3qpdesh" w:colFirst="0" w:colLast="0"/>
      <w:bookmarkEnd w:id="8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2.1. Трудоемкость освоения модуля </w:t>
      </w:r>
    </w:p>
    <w:tbl>
      <w:tblPr>
        <w:tblStyle w:val="affffffc"/>
        <w:tblW w:w="97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10"/>
        <w:gridCol w:w="2336"/>
        <w:gridCol w:w="2630"/>
      </w:tblGrid>
      <w:tr w:rsidR="00F17A11" w14:paraId="7E209780" w14:textId="77777777">
        <w:trPr>
          <w:trHeight w:val="23"/>
        </w:trPr>
        <w:tc>
          <w:tcPr>
            <w:tcW w:w="4810" w:type="dxa"/>
            <w:vAlign w:val="center"/>
          </w:tcPr>
          <w:p w14:paraId="2306C44C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9" w:name="_heading=h.97ug25geht5e" w:colFirst="0" w:colLast="0"/>
            <w:bookmarkEnd w:id="9"/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составных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2336" w:type="dxa"/>
            <w:vAlign w:val="center"/>
          </w:tcPr>
          <w:p w14:paraId="55A56383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часах</w:t>
            </w:r>
            <w:proofErr w:type="spellEnd"/>
          </w:p>
        </w:tc>
        <w:tc>
          <w:tcPr>
            <w:tcW w:w="2630" w:type="dxa"/>
          </w:tcPr>
          <w:p w14:paraId="44E77281" w14:textId="77777777" w:rsidR="00F17A11" w:rsidRPr="00D8029A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802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В т.ч. в форме практической подготовки</w:t>
            </w:r>
          </w:p>
        </w:tc>
      </w:tr>
      <w:tr w:rsidR="00F17A11" w14:paraId="7960C3AD" w14:textId="77777777">
        <w:trPr>
          <w:trHeight w:val="23"/>
        </w:trPr>
        <w:tc>
          <w:tcPr>
            <w:tcW w:w="4810" w:type="dxa"/>
            <w:vAlign w:val="center"/>
          </w:tcPr>
          <w:p w14:paraId="43610522" w14:textId="12F15567" w:rsidR="00F17A11" w:rsidRPr="00C749E9" w:rsidRDefault="009E2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2336" w:type="dxa"/>
            <w:vAlign w:val="center"/>
          </w:tcPr>
          <w:p w14:paraId="7C0EB819" w14:textId="77777777" w:rsidR="00F17A11" w:rsidRDefault="00D038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630" w:type="dxa"/>
            <w:vAlign w:val="center"/>
          </w:tcPr>
          <w:p w14:paraId="5BB9939D" w14:textId="77777777" w:rsidR="00F17A11" w:rsidRPr="00F65E8D" w:rsidRDefault="00F65E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</w:tr>
      <w:tr w:rsidR="00F17A11" w14:paraId="7E2053D6" w14:textId="77777777">
        <w:trPr>
          <w:trHeight w:val="23"/>
        </w:trPr>
        <w:tc>
          <w:tcPr>
            <w:tcW w:w="4810" w:type="dxa"/>
            <w:vAlign w:val="center"/>
          </w:tcPr>
          <w:p w14:paraId="103FB54B" w14:textId="77777777" w:rsidR="00F17A11" w:rsidRDefault="009E2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36" w:type="dxa"/>
            <w:vAlign w:val="center"/>
          </w:tcPr>
          <w:p w14:paraId="771AB205" w14:textId="77777777" w:rsidR="00F17A11" w:rsidRDefault="00F65E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0" w:type="dxa"/>
            <w:vAlign w:val="center"/>
          </w:tcPr>
          <w:p w14:paraId="562C575C" w14:textId="77777777" w:rsidR="00F17A11" w:rsidRDefault="00F65E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A11" w14:paraId="1513369A" w14:textId="77777777">
        <w:trPr>
          <w:trHeight w:val="23"/>
        </w:trPr>
        <w:tc>
          <w:tcPr>
            <w:tcW w:w="4810" w:type="dxa"/>
            <w:vAlign w:val="center"/>
          </w:tcPr>
          <w:p w14:paraId="393D3CC4" w14:textId="77777777" w:rsidR="00F17A11" w:rsidRDefault="009E2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</w:p>
        </w:tc>
        <w:tc>
          <w:tcPr>
            <w:tcW w:w="2336" w:type="dxa"/>
            <w:vAlign w:val="center"/>
          </w:tcPr>
          <w:p w14:paraId="7D510723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0" w:type="dxa"/>
            <w:vAlign w:val="center"/>
          </w:tcPr>
          <w:p w14:paraId="288BC50C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A11" w14:paraId="23132962" w14:textId="77777777">
        <w:trPr>
          <w:trHeight w:val="23"/>
        </w:trPr>
        <w:tc>
          <w:tcPr>
            <w:tcW w:w="4810" w:type="dxa"/>
            <w:vAlign w:val="center"/>
          </w:tcPr>
          <w:p w14:paraId="1D22723C" w14:textId="77777777" w:rsidR="00F17A11" w:rsidRDefault="009E2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336" w:type="dxa"/>
            <w:vAlign w:val="center"/>
          </w:tcPr>
          <w:p w14:paraId="4D853BCA" w14:textId="77777777" w:rsidR="00F17A11" w:rsidRPr="007A7EC8" w:rsidRDefault="00E20F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350</w:t>
            </w:r>
          </w:p>
        </w:tc>
        <w:tc>
          <w:tcPr>
            <w:tcW w:w="2630" w:type="dxa"/>
            <w:vAlign w:val="center"/>
          </w:tcPr>
          <w:p w14:paraId="0B53A5FA" w14:textId="77777777" w:rsidR="00F17A11" w:rsidRPr="007A7EC8" w:rsidRDefault="00CC0F73" w:rsidP="002770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350</w:t>
            </w:r>
          </w:p>
        </w:tc>
      </w:tr>
      <w:tr w:rsidR="00F17A11" w14:paraId="0087551F" w14:textId="77777777">
        <w:trPr>
          <w:trHeight w:val="23"/>
        </w:trPr>
        <w:tc>
          <w:tcPr>
            <w:tcW w:w="4810" w:type="dxa"/>
            <w:vAlign w:val="center"/>
          </w:tcPr>
          <w:p w14:paraId="31276BF8" w14:textId="77777777" w:rsidR="00F17A11" w:rsidRDefault="009E2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учебная</w:t>
            </w:r>
            <w:proofErr w:type="spellEnd"/>
          </w:p>
        </w:tc>
        <w:tc>
          <w:tcPr>
            <w:tcW w:w="2336" w:type="dxa"/>
            <w:vAlign w:val="center"/>
          </w:tcPr>
          <w:p w14:paraId="5065DAFD" w14:textId="77777777" w:rsidR="00F17A11" w:rsidRPr="007A7EC8" w:rsidRDefault="00E20F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</w:t>
            </w:r>
          </w:p>
        </w:tc>
        <w:tc>
          <w:tcPr>
            <w:tcW w:w="2630" w:type="dxa"/>
            <w:vAlign w:val="center"/>
          </w:tcPr>
          <w:p w14:paraId="6E8F0A34" w14:textId="77777777" w:rsidR="00F17A11" w:rsidRPr="007A7EC8" w:rsidRDefault="00CC0F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</w:tr>
      <w:tr w:rsidR="00F17A11" w14:paraId="36BFEDA1" w14:textId="77777777">
        <w:trPr>
          <w:trHeight w:val="23"/>
        </w:trPr>
        <w:tc>
          <w:tcPr>
            <w:tcW w:w="4810" w:type="dxa"/>
            <w:vAlign w:val="center"/>
          </w:tcPr>
          <w:p w14:paraId="62D92CD9" w14:textId="77777777" w:rsidR="00F17A11" w:rsidRDefault="009E2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производственная</w:t>
            </w:r>
            <w:proofErr w:type="spellEnd"/>
          </w:p>
        </w:tc>
        <w:tc>
          <w:tcPr>
            <w:tcW w:w="2336" w:type="dxa"/>
            <w:vAlign w:val="center"/>
          </w:tcPr>
          <w:p w14:paraId="409A6F94" w14:textId="77777777" w:rsidR="00F17A11" w:rsidRPr="007A7EC8" w:rsidRDefault="00D038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</w:t>
            </w:r>
          </w:p>
        </w:tc>
        <w:tc>
          <w:tcPr>
            <w:tcW w:w="2630" w:type="dxa"/>
            <w:vAlign w:val="center"/>
          </w:tcPr>
          <w:p w14:paraId="7FB75189" w14:textId="77777777" w:rsidR="00F17A11" w:rsidRPr="007A7EC8" w:rsidRDefault="00D038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</w:t>
            </w:r>
          </w:p>
        </w:tc>
      </w:tr>
      <w:tr w:rsidR="00F17A11" w14:paraId="7FB44CE8" w14:textId="77777777">
        <w:trPr>
          <w:trHeight w:val="23"/>
        </w:trPr>
        <w:tc>
          <w:tcPr>
            <w:tcW w:w="4810" w:type="dxa"/>
            <w:vAlign w:val="center"/>
          </w:tcPr>
          <w:p w14:paraId="7C0C12E0" w14:textId="77777777" w:rsidR="00F17A11" w:rsidRPr="00856AED" w:rsidRDefault="009E2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6AE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Промежуточная аттестация, в том числе:</w:t>
            </w:r>
          </w:p>
          <w:p w14:paraId="763D0FF6" w14:textId="77777777" w:rsidR="00F17A11" w:rsidRPr="00F65E8D" w:rsidRDefault="00F65E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65E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МДК 06</w:t>
            </w:r>
            <w:r w:rsidR="00277027" w:rsidRPr="00F65E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.01 в форме</w:t>
            </w:r>
            <w:r w:rsidRPr="00F65E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дифференцированного зачета</w:t>
            </w:r>
            <w:r w:rsidR="00277027" w:rsidRPr="00F65E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1F9A427C" w14:textId="77777777" w:rsidR="00F17A11" w:rsidRPr="00F65E8D" w:rsidRDefault="00F65E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65E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 06 в форме дифференцированного зачета</w:t>
            </w:r>
          </w:p>
          <w:p w14:paraId="7BF55B19" w14:textId="77777777" w:rsidR="00F17A11" w:rsidRDefault="00F65E8D" w:rsidP="00D038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65E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ПП </w:t>
            </w:r>
            <w:r w:rsidR="00E20FBC" w:rsidRPr="00F65E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06 в</w:t>
            </w:r>
            <w:r w:rsidRPr="00F65E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форме дифференцированн</w:t>
            </w:r>
            <w:r w:rsidR="00D0383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зачета</w:t>
            </w:r>
          </w:p>
          <w:p w14:paraId="0EB4B5F0" w14:textId="77777777" w:rsidR="00CC0F73" w:rsidRPr="00856AED" w:rsidRDefault="00CC0F73" w:rsidP="00D038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ПМ.06 (Экзамен ПМ)</w:t>
            </w:r>
          </w:p>
        </w:tc>
        <w:tc>
          <w:tcPr>
            <w:tcW w:w="2336" w:type="dxa"/>
            <w:vAlign w:val="center"/>
          </w:tcPr>
          <w:p w14:paraId="45B4625F" w14:textId="77777777" w:rsidR="00F17A11" w:rsidRPr="00E20FBC" w:rsidRDefault="00E20F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2630" w:type="dxa"/>
            <w:vAlign w:val="center"/>
          </w:tcPr>
          <w:p w14:paraId="342EBA78" w14:textId="77777777" w:rsidR="00F17A11" w:rsidRPr="00F65E8D" w:rsidRDefault="00E20FBC" w:rsidP="00F65E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F17A11" w14:paraId="5B3098B1" w14:textId="77777777">
        <w:trPr>
          <w:trHeight w:val="23"/>
        </w:trPr>
        <w:tc>
          <w:tcPr>
            <w:tcW w:w="4810" w:type="dxa"/>
            <w:vAlign w:val="center"/>
          </w:tcPr>
          <w:p w14:paraId="42F74CC7" w14:textId="77777777" w:rsidR="00F17A11" w:rsidRDefault="009E2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336" w:type="dxa"/>
            <w:vAlign w:val="center"/>
          </w:tcPr>
          <w:p w14:paraId="244948BC" w14:textId="77777777" w:rsidR="00F17A11" w:rsidRPr="00F65E8D" w:rsidRDefault="00F65E8D" w:rsidP="00F65E8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428</w:t>
            </w:r>
          </w:p>
        </w:tc>
        <w:tc>
          <w:tcPr>
            <w:tcW w:w="2630" w:type="dxa"/>
            <w:vAlign w:val="center"/>
          </w:tcPr>
          <w:p w14:paraId="2A7810FE" w14:textId="77777777" w:rsidR="00F17A11" w:rsidRPr="00F65E8D" w:rsidRDefault="00D0319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374</w:t>
            </w:r>
          </w:p>
        </w:tc>
      </w:tr>
    </w:tbl>
    <w:p w14:paraId="725EB5E2" w14:textId="77777777" w:rsidR="00F17A11" w:rsidRDefault="00F17A11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6749B69" w14:textId="77777777" w:rsidR="00F17A11" w:rsidRDefault="00F17A11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344BD43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bookmarkStart w:id="10" w:name="_heading=h.m0vnxgds4q51" w:colFirst="0" w:colLast="0"/>
      <w:bookmarkEnd w:id="10"/>
    </w:p>
    <w:p w14:paraId="24BF1FF5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69B23778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2650CC21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02701D1C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4357F7C2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4B045467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6AC59858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75555D11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43BA4421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04803F70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0E70F3E8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0E250A48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593F352F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1B031396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5831F317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312DC3B3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3FCB0466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135DDCEE" w14:textId="77777777" w:rsidR="00C749E9" w:rsidRDefault="00C749E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14:paraId="327ACBCF" w14:textId="6A7486A2" w:rsidR="00F17A11" w:rsidRDefault="009E2E5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2.2. Структура профессионального модуля </w:t>
      </w:r>
    </w:p>
    <w:p w14:paraId="2BE994AC" w14:textId="77777777" w:rsidR="00F17A11" w:rsidRDefault="00F17A11">
      <w:pPr>
        <w:spacing w:after="200" w:line="276" w:lineRule="auto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</w:p>
    <w:tbl>
      <w:tblPr>
        <w:tblStyle w:val="affffffd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39"/>
        <w:gridCol w:w="4259"/>
        <w:gridCol w:w="1069"/>
        <w:gridCol w:w="632"/>
        <w:gridCol w:w="533"/>
        <w:gridCol w:w="562"/>
        <w:gridCol w:w="422"/>
        <w:gridCol w:w="476"/>
        <w:gridCol w:w="420"/>
        <w:gridCol w:w="416"/>
      </w:tblGrid>
      <w:tr w:rsidR="00F17A11" w14:paraId="6443170B" w14:textId="77777777">
        <w:trPr>
          <w:cantSplit/>
          <w:trHeight w:val="3271"/>
        </w:trPr>
        <w:tc>
          <w:tcPr>
            <w:tcW w:w="839" w:type="dxa"/>
            <w:tcBorders>
              <w:bottom w:val="single" w:sz="4" w:space="0" w:color="000000"/>
            </w:tcBorders>
          </w:tcPr>
          <w:p w14:paraId="3AF96779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</w:rPr>
            </w:pPr>
            <w:bookmarkStart w:id="11" w:name="_heading=h.69yv1mvy6lj5" w:colFirst="0" w:colLast="0"/>
            <w:bookmarkEnd w:id="11"/>
            <w:r>
              <w:rPr>
                <w:rFonts w:ascii="Times New Roman" w:eastAsia="Times New Roman" w:hAnsi="Times New Roman" w:cs="Times New Roman"/>
              </w:rPr>
              <w:t>Код ОК, ПК</w:t>
            </w:r>
          </w:p>
        </w:tc>
        <w:tc>
          <w:tcPr>
            <w:tcW w:w="4259" w:type="dxa"/>
            <w:tcBorders>
              <w:bottom w:val="single" w:sz="4" w:space="0" w:color="000000"/>
            </w:tcBorders>
            <w:vAlign w:val="center"/>
          </w:tcPr>
          <w:p w14:paraId="0D035065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Наименования разделов профессионального модуля</w:t>
            </w:r>
          </w:p>
        </w:tc>
        <w:tc>
          <w:tcPr>
            <w:tcW w:w="1069" w:type="dxa"/>
            <w:tcBorders>
              <w:bottom w:val="single" w:sz="4" w:space="0" w:color="000000"/>
            </w:tcBorders>
            <w:vAlign w:val="center"/>
          </w:tcPr>
          <w:p w14:paraId="532FF873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час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632" w:type="dxa"/>
            <w:tcBorders>
              <w:bottom w:val="single" w:sz="4" w:space="0" w:color="000000"/>
            </w:tcBorders>
            <w:vAlign w:val="center"/>
          </w:tcPr>
          <w:p w14:paraId="725B31BC" w14:textId="77777777" w:rsidR="00F17A11" w:rsidRPr="00856AED" w:rsidRDefault="009E2E5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856AED">
              <w:rPr>
                <w:rFonts w:ascii="Times New Roman" w:eastAsia="Times New Roman" w:hAnsi="Times New Roman" w:cs="Times New Roman"/>
                <w:lang w:val="ru-RU"/>
              </w:rPr>
              <w:t>В т.ч. в форме практической подготовки</w:t>
            </w:r>
          </w:p>
        </w:tc>
        <w:tc>
          <w:tcPr>
            <w:tcW w:w="533" w:type="dxa"/>
            <w:shd w:val="clear" w:color="auto" w:fill="D9D9D9"/>
            <w:vAlign w:val="center"/>
          </w:tcPr>
          <w:p w14:paraId="2F8FF0F5" w14:textId="77777777" w:rsidR="00F17A11" w:rsidRPr="00856AED" w:rsidRDefault="009E2E5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856AED">
              <w:rPr>
                <w:rFonts w:ascii="Times New Roman" w:eastAsia="Times New Roman" w:hAnsi="Times New Roman" w:cs="Times New Roman"/>
                <w:lang w:val="ru-RU"/>
              </w:rPr>
              <w:t>Обучение по МДК, в т.ч.:</w:t>
            </w:r>
          </w:p>
        </w:tc>
        <w:tc>
          <w:tcPr>
            <w:tcW w:w="562" w:type="dxa"/>
            <w:vAlign w:val="center"/>
          </w:tcPr>
          <w:p w14:paraId="401BC3FE" w14:textId="2FB186A5" w:rsidR="00F17A11" w:rsidRDefault="009E2E5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422" w:type="dxa"/>
            <w:vAlign w:val="center"/>
          </w:tcPr>
          <w:p w14:paraId="043AAAB6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проект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76" w:type="dxa"/>
            <w:vAlign w:val="center"/>
          </w:tcPr>
          <w:p w14:paraId="59B3CDE0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Самостоятельная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vertAlign w:val="superscript"/>
              </w:rPr>
              <w:footnoteReference w:id="1"/>
            </w:r>
          </w:p>
        </w:tc>
        <w:tc>
          <w:tcPr>
            <w:tcW w:w="420" w:type="dxa"/>
            <w:shd w:val="clear" w:color="auto" w:fill="D9D9D9"/>
            <w:vAlign w:val="center"/>
          </w:tcPr>
          <w:p w14:paraId="61EDE855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Учебная практика</w:t>
            </w:r>
          </w:p>
        </w:tc>
        <w:tc>
          <w:tcPr>
            <w:tcW w:w="416" w:type="dxa"/>
            <w:shd w:val="clear" w:color="auto" w:fill="D9D9D9"/>
          </w:tcPr>
          <w:p w14:paraId="7EF6FC89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Производственная практика</w:t>
            </w:r>
          </w:p>
        </w:tc>
      </w:tr>
      <w:tr w:rsidR="00F17A11" w14:paraId="1E6008D5" w14:textId="77777777">
        <w:trPr>
          <w:cantSplit/>
          <w:trHeight w:val="73"/>
        </w:trPr>
        <w:tc>
          <w:tcPr>
            <w:tcW w:w="839" w:type="dxa"/>
            <w:tcBorders>
              <w:bottom w:val="single" w:sz="4" w:space="0" w:color="000000"/>
            </w:tcBorders>
            <w:vAlign w:val="center"/>
          </w:tcPr>
          <w:p w14:paraId="7CD7E3D3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9" w:type="dxa"/>
            <w:tcBorders>
              <w:bottom w:val="single" w:sz="4" w:space="0" w:color="000000"/>
            </w:tcBorders>
            <w:vAlign w:val="center"/>
          </w:tcPr>
          <w:p w14:paraId="014C05E6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69" w:type="dxa"/>
            <w:tcBorders>
              <w:bottom w:val="single" w:sz="4" w:space="0" w:color="000000"/>
            </w:tcBorders>
            <w:vAlign w:val="center"/>
          </w:tcPr>
          <w:p w14:paraId="5C8AFFED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32" w:type="dxa"/>
            <w:tcBorders>
              <w:bottom w:val="single" w:sz="4" w:space="0" w:color="000000"/>
            </w:tcBorders>
            <w:vAlign w:val="center"/>
          </w:tcPr>
          <w:p w14:paraId="5B8909DA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33" w:type="dxa"/>
            <w:shd w:val="clear" w:color="auto" w:fill="D9D9D9"/>
            <w:vAlign w:val="center"/>
          </w:tcPr>
          <w:p w14:paraId="334BE4EF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62" w:type="dxa"/>
            <w:vAlign w:val="center"/>
          </w:tcPr>
          <w:p w14:paraId="019A7E84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1EF451B1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76" w:type="dxa"/>
            <w:vAlign w:val="center"/>
          </w:tcPr>
          <w:p w14:paraId="1DEEAE93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0" w:type="dxa"/>
            <w:shd w:val="clear" w:color="auto" w:fill="D9D9D9"/>
          </w:tcPr>
          <w:p w14:paraId="68ABF004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16" w:type="dxa"/>
            <w:shd w:val="clear" w:color="auto" w:fill="D9D9D9"/>
          </w:tcPr>
          <w:p w14:paraId="2723AAE6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F17A11" w14:paraId="1B15166B" w14:textId="77777777">
        <w:tc>
          <w:tcPr>
            <w:tcW w:w="839" w:type="dxa"/>
          </w:tcPr>
          <w:p w14:paraId="653F8D99" w14:textId="77777777" w:rsidR="00F17A11" w:rsidRDefault="00F17A1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9" w:type="dxa"/>
          </w:tcPr>
          <w:p w14:paraId="52280597" w14:textId="0AC43A3B" w:rsidR="00F17A11" w:rsidRPr="00F66432" w:rsidRDefault="00F66432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lang w:val="ru-RU"/>
              </w:rPr>
              <w:t xml:space="preserve">Раздел 1. </w:t>
            </w:r>
            <w:r w:rsidR="00851882">
              <w:rPr>
                <w:rFonts w:ascii="Times New Roman" w:eastAsia="Times New Roman" w:hAnsi="Times New Roman" w:cs="Times New Roman"/>
                <w:lang w:val="ru-RU"/>
              </w:rPr>
              <w:t>Подготовка рабочего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по профессии «Токарь»</w:t>
            </w:r>
          </w:p>
        </w:tc>
        <w:tc>
          <w:tcPr>
            <w:tcW w:w="1069" w:type="dxa"/>
          </w:tcPr>
          <w:p w14:paraId="646B57FB" w14:textId="77777777" w:rsidR="00F17A11" w:rsidRDefault="00F66432" w:rsidP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66</w:t>
            </w:r>
          </w:p>
        </w:tc>
        <w:tc>
          <w:tcPr>
            <w:tcW w:w="632" w:type="dxa"/>
          </w:tcPr>
          <w:p w14:paraId="051B2821" w14:textId="77777777" w:rsidR="00F17A11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533" w:type="dxa"/>
            <w:shd w:val="clear" w:color="auto" w:fill="D9D9D9"/>
          </w:tcPr>
          <w:p w14:paraId="7DDF3BB2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66</w:t>
            </w:r>
          </w:p>
        </w:tc>
        <w:tc>
          <w:tcPr>
            <w:tcW w:w="562" w:type="dxa"/>
          </w:tcPr>
          <w:p w14:paraId="78022754" w14:textId="77777777" w:rsidR="00F17A11" w:rsidRDefault="00F664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422" w:type="dxa"/>
          </w:tcPr>
          <w:p w14:paraId="05ABB18A" w14:textId="77777777" w:rsidR="00F17A11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6" w:type="dxa"/>
          </w:tcPr>
          <w:p w14:paraId="26C69D87" w14:textId="77777777" w:rsidR="00F17A11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20" w:type="dxa"/>
            <w:shd w:val="clear" w:color="auto" w:fill="D9D9D9"/>
          </w:tcPr>
          <w:p w14:paraId="2C9605D5" w14:textId="77777777" w:rsidR="00F17A11" w:rsidRDefault="00F17A1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D9D9D9"/>
          </w:tcPr>
          <w:p w14:paraId="126A824A" w14:textId="77777777" w:rsidR="00F17A11" w:rsidRDefault="00F17A1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17A11" w14:paraId="5D3DD714" w14:textId="77777777">
        <w:trPr>
          <w:trHeight w:val="314"/>
        </w:trPr>
        <w:tc>
          <w:tcPr>
            <w:tcW w:w="839" w:type="dxa"/>
          </w:tcPr>
          <w:p w14:paraId="1309CFEE" w14:textId="77777777" w:rsidR="00F17A11" w:rsidRDefault="00F17A1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9" w:type="dxa"/>
          </w:tcPr>
          <w:p w14:paraId="7A7A94C1" w14:textId="77777777" w:rsidR="00F17A11" w:rsidRDefault="009E2E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Учебная практика</w:t>
            </w:r>
          </w:p>
        </w:tc>
        <w:tc>
          <w:tcPr>
            <w:tcW w:w="1069" w:type="dxa"/>
          </w:tcPr>
          <w:p w14:paraId="4BA9B243" w14:textId="77777777" w:rsidR="00F17A11" w:rsidRDefault="000808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244</w:t>
            </w:r>
          </w:p>
        </w:tc>
        <w:tc>
          <w:tcPr>
            <w:tcW w:w="632" w:type="dxa"/>
          </w:tcPr>
          <w:p w14:paraId="4828A1CF" w14:textId="77777777" w:rsidR="00F17A11" w:rsidRDefault="000808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244</w:t>
            </w:r>
          </w:p>
        </w:tc>
        <w:tc>
          <w:tcPr>
            <w:tcW w:w="533" w:type="dxa"/>
            <w:shd w:val="clear" w:color="auto" w:fill="D9D9D9"/>
          </w:tcPr>
          <w:p w14:paraId="59D46A80" w14:textId="77777777" w:rsidR="00F17A11" w:rsidRDefault="00F17A1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60" w:type="dxa"/>
            <w:gridSpan w:val="3"/>
          </w:tcPr>
          <w:p w14:paraId="45068458" w14:textId="77777777" w:rsidR="00F17A11" w:rsidRDefault="00F17A1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D9D9D9"/>
          </w:tcPr>
          <w:p w14:paraId="261007A0" w14:textId="77777777" w:rsidR="00F17A11" w:rsidRPr="00F66432" w:rsidRDefault="00F66432" w:rsidP="000808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2</w:t>
            </w:r>
            <w:r w:rsidR="000808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44</w:t>
            </w:r>
          </w:p>
        </w:tc>
        <w:tc>
          <w:tcPr>
            <w:tcW w:w="416" w:type="dxa"/>
            <w:shd w:val="clear" w:color="auto" w:fill="D9D9D9"/>
          </w:tcPr>
          <w:p w14:paraId="50014EEE" w14:textId="77777777" w:rsidR="00F17A11" w:rsidRDefault="00F17A1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17A11" w14:paraId="29134BD5" w14:textId="77777777">
        <w:trPr>
          <w:trHeight w:val="314"/>
        </w:trPr>
        <w:tc>
          <w:tcPr>
            <w:tcW w:w="839" w:type="dxa"/>
          </w:tcPr>
          <w:p w14:paraId="2870F335" w14:textId="77777777" w:rsidR="00F17A11" w:rsidRDefault="00F17A1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9" w:type="dxa"/>
          </w:tcPr>
          <w:p w14:paraId="102F0309" w14:textId="77777777" w:rsidR="00F17A11" w:rsidRDefault="009E2E59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</w:rPr>
              <w:t>Производственная практика</w:t>
            </w:r>
          </w:p>
        </w:tc>
        <w:tc>
          <w:tcPr>
            <w:tcW w:w="1069" w:type="dxa"/>
          </w:tcPr>
          <w:p w14:paraId="76942E62" w14:textId="77777777" w:rsidR="00F17A11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106</w:t>
            </w:r>
          </w:p>
        </w:tc>
        <w:tc>
          <w:tcPr>
            <w:tcW w:w="632" w:type="dxa"/>
          </w:tcPr>
          <w:p w14:paraId="2DC455B2" w14:textId="77777777" w:rsidR="00F17A11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106</w:t>
            </w:r>
          </w:p>
        </w:tc>
        <w:tc>
          <w:tcPr>
            <w:tcW w:w="533" w:type="dxa"/>
            <w:shd w:val="clear" w:color="auto" w:fill="D9D9D9"/>
          </w:tcPr>
          <w:p w14:paraId="60185D50" w14:textId="77777777" w:rsidR="00F17A11" w:rsidRDefault="00F17A1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60" w:type="dxa"/>
            <w:gridSpan w:val="3"/>
          </w:tcPr>
          <w:p w14:paraId="21C0A320" w14:textId="77777777" w:rsidR="00F17A11" w:rsidRDefault="00F17A1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D9D9D9"/>
          </w:tcPr>
          <w:p w14:paraId="763ECD07" w14:textId="77777777" w:rsidR="00F17A11" w:rsidRPr="00F66432" w:rsidRDefault="00F17A1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416" w:type="dxa"/>
            <w:shd w:val="clear" w:color="auto" w:fill="D9D9D9"/>
          </w:tcPr>
          <w:p w14:paraId="624C6D8B" w14:textId="77777777" w:rsidR="00F17A11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106</w:t>
            </w:r>
          </w:p>
        </w:tc>
      </w:tr>
      <w:tr w:rsidR="00F17A11" w:rsidRPr="00F66432" w14:paraId="4D992631" w14:textId="77777777">
        <w:tc>
          <w:tcPr>
            <w:tcW w:w="839" w:type="dxa"/>
          </w:tcPr>
          <w:p w14:paraId="6450F827" w14:textId="77777777" w:rsidR="00F17A11" w:rsidRPr="00F66432" w:rsidRDefault="00F17A1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9" w:type="dxa"/>
          </w:tcPr>
          <w:p w14:paraId="114CDED7" w14:textId="77777777" w:rsidR="00F17A11" w:rsidRPr="00F66432" w:rsidRDefault="009E2E59">
            <w:pPr>
              <w:rPr>
                <w:rFonts w:ascii="Times New Roman" w:eastAsia="Times New Roman" w:hAnsi="Times New Roman" w:cs="Times New Roman"/>
              </w:rPr>
            </w:pPr>
            <w:r w:rsidRPr="00F66432">
              <w:rPr>
                <w:rFonts w:ascii="Times New Roman" w:eastAsia="Times New Roman" w:hAnsi="Times New Roman" w:cs="Times New Roman"/>
              </w:rPr>
              <w:t>Промежуточная аттестация</w:t>
            </w:r>
          </w:p>
        </w:tc>
        <w:tc>
          <w:tcPr>
            <w:tcW w:w="1069" w:type="dxa"/>
          </w:tcPr>
          <w:p w14:paraId="4D0D9C72" w14:textId="77777777" w:rsidR="00F17A11" w:rsidRPr="00F66432" w:rsidRDefault="000808D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632" w:type="dxa"/>
          </w:tcPr>
          <w:p w14:paraId="1E37A00D" w14:textId="77777777" w:rsidR="00F17A11" w:rsidRPr="000808D4" w:rsidRDefault="00E20FB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10</w:t>
            </w:r>
          </w:p>
        </w:tc>
        <w:tc>
          <w:tcPr>
            <w:tcW w:w="533" w:type="dxa"/>
            <w:shd w:val="clear" w:color="auto" w:fill="D9D9D9"/>
          </w:tcPr>
          <w:p w14:paraId="5703D602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460" w:type="dxa"/>
            <w:gridSpan w:val="3"/>
          </w:tcPr>
          <w:p w14:paraId="4935E8E9" w14:textId="77777777" w:rsidR="00F17A11" w:rsidRPr="00F66432" w:rsidRDefault="00F17A1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D9D9D9"/>
          </w:tcPr>
          <w:p w14:paraId="343518D9" w14:textId="77777777" w:rsidR="00F17A11" w:rsidRPr="00F66432" w:rsidRDefault="00080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416" w:type="dxa"/>
            <w:shd w:val="clear" w:color="auto" w:fill="D9D9D9"/>
          </w:tcPr>
          <w:p w14:paraId="74070D61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F664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</w:tr>
      <w:tr w:rsidR="00F17A11" w:rsidRPr="00F66432" w14:paraId="47167216" w14:textId="77777777">
        <w:trPr>
          <w:trHeight w:val="217"/>
        </w:trPr>
        <w:tc>
          <w:tcPr>
            <w:tcW w:w="839" w:type="dxa"/>
          </w:tcPr>
          <w:p w14:paraId="075B0BA2" w14:textId="77777777" w:rsidR="00F17A11" w:rsidRPr="00F66432" w:rsidRDefault="00F17A11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259" w:type="dxa"/>
          </w:tcPr>
          <w:p w14:paraId="4AD9F38F" w14:textId="77777777" w:rsidR="00F17A11" w:rsidRPr="00F66432" w:rsidRDefault="009E2E59">
            <w:pPr>
              <w:rPr>
                <w:rFonts w:ascii="Times New Roman" w:eastAsia="Times New Roman" w:hAnsi="Times New Roman" w:cs="Times New Roman"/>
                <w:b/>
              </w:rPr>
            </w:pPr>
            <w:r w:rsidRPr="00F66432">
              <w:rPr>
                <w:rFonts w:ascii="Times New Roman" w:eastAsia="Times New Roman" w:hAnsi="Times New Roman" w:cs="Times New Roman"/>
                <w:b/>
              </w:rPr>
              <w:t xml:space="preserve">Всего: </w:t>
            </w:r>
          </w:p>
        </w:tc>
        <w:tc>
          <w:tcPr>
            <w:tcW w:w="1069" w:type="dxa"/>
          </w:tcPr>
          <w:p w14:paraId="26618726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428</w:t>
            </w:r>
          </w:p>
        </w:tc>
        <w:tc>
          <w:tcPr>
            <w:tcW w:w="632" w:type="dxa"/>
          </w:tcPr>
          <w:p w14:paraId="068A7A40" w14:textId="77777777" w:rsidR="00F17A11" w:rsidRPr="00F66432" w:rsidRDefault="00D0319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374</w:t>
            </w:r>
          </w:p>
        </w:tc>
        <w:tc>
          <w:tcPr>
            <w:tcW w:w="533" w:type="dxa"/>
            <w:shd w:val="clear" w:color="auto" w:fill="D9D9D9"/>
          </w:tcPr>
          <w:p w14:paraId="09809AA2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68</w:t>
            </w:r>
          </w:p>
        </w:tc>
        <w:tc>
          <w:tcPr>
            <w:tcW w:w="562" w:type="dxa"/>
          </w:tcPr>
          <w:p w14:paraId="25B8E0DD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66</w:t>
            </w:r>
          </w:p>
        </w:tc>
        <w:tc>
          <w:tcPr>
            <w:tcW w:w="422" w:type="dxa"/>
          </w:tcPr>
          <w:p w14:paraId="409757FA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76" w:type="dxa"/>
          </w:tcPr>
          <w:p w14:paraId="0916D58F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20" w:type="dxa"/>
            <w:shd w:val="clear" w:color="auto" w:fill="D9D9D9"/>
          </w:tcPr>
          <w:p w14:paraId="4C0B8A38" w14:textId="77777777" w:rsidR="00F17A11" w:rsidRPr="00F66432" w:rsidRDefault="00D0383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252</w:t>
            </w:r>
          </w:p>
        </w:tc>
        <w:tc>
          <w:tcPr>
            <w:tcW w:w="416" w:type="dxa"/>
            <w:shd w:val="clear" w:color="auto" w:fill="D9D9D9"/>
          </w:tcPr>
          <w:p w14:paraId="71C253D1" w14:textId="77777777" w:rsidR="00F17A11" w:rsidRPr="00F66432" w:rsidRDefault="00F6643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108</w:t>
            </w:r>
          </w:p>
        </w:tc>
      </w:tr>
    </w:tbl>
    <w:p w14:paraId="432384E4" w14:textId="77777777" w:rsidR="00F17A11" w:rsidRDefault="00F17A1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sectPr w:rsidR="00F17A11">
          <w:headerReference w:type="even" r:id="rId10"/>
          <w:headerReference w:type="default" r:id="rId11"/>
          <w:pgSz w:w="11906" w:h="16838"/>
          <w:pgMar w:top="1134" w:right="567" w:bottom="1134" w:left="1701" w:header="709" w:footer="709" w:gutter="0"/>
          <w:cols w:space="720"/>
        </w:sectPr>
      </w:pPr>
    </w:p>
    <w:p w14:paraId="44AE02EF" w14:textId="77777777" w:rsidR="00F17A11" w:rsidRDefault="009E2E5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2" w:name="_heading=h.8490dpsirz2e" w:colFirst="0" w:colLast="0"/>
      <w:bookmarkEnd w:id="12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2.3. Содержание профессионального модуля</w:t>
      </w:r>
    </w:p>
    <w:tbl>
      <w:tblPr>
        <w:tblStyle w:val="affffffe"/>
        <w:tblW w:w="14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91"/>
        <w:gridCol w:w="7060"/>
        <w:gridCol w:w="2693"/>
        <w:gridCol w:w="2516"/>
      </w:tblGrid>
      <w:tr w:rsidR="00F17A11" w14:paraId="62FC8D7E" w14:textId="77777777">
        <w:trPr>
          <w:trHeight w:val="903"/>
        </w:trPr>
        <w:tc>
          <w:tcPr>
            <w:tcW w:w="2291" w:type="dxa"/>
            <w:vAlign w:val="center"/>
          </w:tcPr>
          <w:p w14:paraId="62B35813" w14:textId="77777777" w:rsidR="00F17A11" w:rsidRDefault="009E2E5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Наименование разделов и тем</w:t>
            </w:r>
          </w:p>
        </w:tc>
        <w:tc>
          <w:tcPr>
            <w:tcW w:w="7060" w:type="dxa"/>
            <w:vAlign w:val="center"/>
          </w:tcPr>
          <w:p w14:paraId="1546B529" w14:textId="77777777" w:rsidR="00F17A11" w:rsidRPr="00B40ADF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B40ADF">
              <w:rPr>
                <w:rFonts w:ascii="Times New Roman" w:eastAsia="Times New Roman" w:hAnsi="Times New Roman" w:cs="Times New Roman"/>
                <w:b/>
                <w:lang w:val="ru-RU"/>
              </w:rPr>
              <w:t>Содержание учебного материала, практ</w:t>
            </w:r>
            <w:r w:rsidR="00C54EFA">
              <w:rPr>
                <w:rFonts w:ascii="Times New Roman" w:eastAsia="Times New Roman" w:hAnsi="Times New Roman" w:cs="Times New Roman"/>
                <w:b/>
                <w:lang w:val="ru-RU"/>
              </w:rPr>
              <w:t>ических и лабораторных занятия</w:t>
            </w:r>
          </w:p>
        </w:tc>
        <w:tc>
          <w:tcPr>
            <w:tcW w:w="2693" w:type="dxa"/>
          </w:tcPr>
          <w:p w14:paraId="54A09AB8" w14:textId="77777777" w:rsidR="00F17A11" w:rsidRPr="00B40ADF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Объем, </w:t>
            </w:r>
            <w:proofErr w:type="spellStart"/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ак</w:t>
            </w:r>
            <w:proofErr w:type="spellEnd"/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. ч. / </w:t>
            </w:r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br/>
              <w:t xml:space="preserve">в том числе </w:t>
            </w:r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br/>
              <w:t xml:space="preserve">в форме практической подготовки, </w:t>
            </w:r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proofErr w:type="spellStart"/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ак</w:t>
            </w:r>
            <w:proofErr w:type="spellEnd"/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. ч.</w:t>
            </w:r>
          </w:p>
        </w:tc>
        <w:tc>
          <w:tcPr>
            <w:tcW w:w="2516" w:type="dxa"/>
          </w:tcPr>
          <w:p w14:paraId="305C60DB" w14:textId="77777777" w:rsidR="00F17A11" w:rsidRPr="00D8029A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802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Коды компетенций, формированию которых способствует элемент программы</w:t>
            </w:r>
          </w:p>
        </w:tc>
      </w:tr>
      <w:tr w:rsidR="00113EA0" w14:paraId="080B3BD2" w14:textId="77777777">
        <w:tc>
          <w:tcPr>
            <w:tcW w:w="9351" w:type="dxa"/>
            <w:gridSpan w:val="2"/>
          </w:tcPr>
          <w:p w14:paraId="0DCD161C" w14:textId="0C3C43EF" w:rsidR="00113EA0" w:rsidRPr="00EB4A33" w:rsidRDefault="00113EA0">
            <w:pPr>
              <w:rPr>
                <w:rFonts w:ascii="Times New Roman" w:eastAsia="Times New Roman" w:hAnsi="Times New Roman" w:cs="Times New Roman"/>
                <w:i/>
                <w:lang w:val="ru-RU"/>
              </w:rPr>
            </w:pPr>
            <w:bookmarkStart w:id="13" w:name="_heading=h.7tohyt8tqpna" w:colFirst="0" w:colLast="0"/>
            <w:bookmarkEnd w:id="13"/>
            <w:r w:rsidRPr="00EB4A33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Раздел 1. </w:t>
            </w:r>
            <w:r w:rsidR="00ED12DD">
              <w:rPr>
                <w:rFonts w:ascii="Times New Roman" w:eastAsia="Times New Roman" w:hAnsi="Times New Roman" w:cs="Times New Roman"/>
                <w:lang w:val="ru-RU"/>
              </w:rPr>
              <w:t>Подготовка рабочего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по профессии «Токарь»</w:t>
            </w:r>
          </w:p>
        </w:tc>
        <w:tc>
          <w:tcPr>
            <w:tcW w:w="2693" w:type="dxa"/>
          </w:tcPr>
          <w:p w14:paraId="0FD5E2E7" w14:textId="77777777" w:rsidR="00113EA0" w:rsidRPr="00EB4A33" w:rsidRDefault="00113EA0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2516" w:type="dxa"/>
            <w:vMerge w:val="restart"/>
          </w:tcPr>
          <w:p w14:paraId="1B6E6A46" w14:textId="77777777" w:rsidR="00113EA0" w:rsidRDefault="00576281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ОК.01, ОК.02, ОК.04, ОК.06, ОК.07, ОК.09</w:t>
            </w:r>
          </w:p>
          <w:p w14:paraId="75EFB54D" w14:textId="77777777" w:rsidR="00576281" w:rsidRPr="00576281" w:rsidRDefault="00576281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ПК 6.1</w:t>
            </w:r>
          </w:p>
        </w:tc>
      </w:tr>
      <w:tr w:rsidR="00113EA0" w14:paraId="28B7F333" w14:textId="77777777">
        <w:trPr>
          <w:trHeight w:val="20"/>
        </w:trPr>
        <w:tc>
          <w:tcPr>
            <w:tcW w:w="9351" w:type="dxa"/>
            <w:gridSpan w:val="2"/>
          </w:tcPr>
          <w:p w14:paraId="320289AF" w14:textId="430FA20D" w:rsidR="00113EA0" w:rsidRPr="00EB4A33" w:rsidRDefault="00113EA0">
            <w:pPr>
              <w:rPr>
                <w:rFonts w:ascii="Times New Roman" w:eastAsia="Times New Roman" w:hAnsi="Times New Roman" w:cs="Times New Roman"/>
                <w:i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МДК 06.01 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ED12DD"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Выполнение работ</w:t>
            </w:r>
            <w:r w:rsidRPr="00C54E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 универсальных токарных станках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693" w:type="dxa"/>
          </w:tcPr>
          <w:p w14:paraId="2668C05D" w14:textId="77777777" w:rsidR="00113EA0" w:rsidRPr="00C70F03" w:rsidRDefault="00113EA0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66</w:t>
            </w:r>
            <w:r w:rsidR="0086782A">
              <w:rPr>
                <w:rFonts w:ascii="Times New Roman" w:eastAsia="Times New Roman" w:hAnsi="Times New Roman" w:cs="Times New Roman"/>
                <w:b/>
                <w:lang w:val="ru-RU"/>
              </w:rPr>
              <w:t>/14</w:t>
            </w:r>
          </w:p>
        </w:tc>
        <w:tc>
          <w:tcPr>
            <w:tcW w:w="2516" w:type="dxa"/>
            <w:vMerge/>
          </w:tcPr>
          <w:p w14:paraId="1BA875B2" w14:textId="77777777" w:rsidR="00113EA0" w:rsidRDefault="00113EA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113EA0" w14:paraId="6BAACFC8" w14:textId="77777777">
        <w:tc>
          <w:tcPr>
            <w:tcW w:w="2291" w:type="dxa"/>
            <w:vMerge w:val="restart"/>
          </w:tcPr>
          <w:p w14:paraId="33F9B495" w14:textId="77777777" w:rsidR="00113EA0" w:rsidRPr="00EB4A33" w:rsidRDefault="00113EA0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1.1. «Основы профессиональной подготовки по профессии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рабочего 19149 Токарь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7060" w:type="dxa"/>
          </w:tcPr>
          <w:p w14:paraId="0D9195CB" w14:textId="77777777" w:rsidR="00113EA0" w:rsidRDefault="00113EA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Содержание </w:t>
            </w:r>
          </w:p>
        </w:tc>
        <w:tc>
          <w:tcPr>
            <w:tcW w:w="2693" w:type="dxa"/>
          </w:tcPr>
          <w:p w14:paraId="252C422C" w14:textId="77777777" w:rsidR="00113EA0" w:rsidRPr="00C70F03" w:rsidRDefault="00113EA0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14</w:t>
            </w:r>
            <w:r w:rsidR="0086782A">
              <w:rPr>
                <w:rFonts w:ascii="Times New Roman" w:eastAsia="Times New Roman" w:hAnsi="Times New Roman" w:cs="Times New Roman"/>
                <w:b/>
                <w:lang w:val="ru-RU"/>
              </w:rPr>
              <w:t>/4</w:t>
            </w:r>
          </w:p>
        </w:tc>
        <w:tc>
          <w:tcPr>
            <w:tcW w:w="2516" w:type="dxa"/>
            <w:vMerge/>
          </w:tcPr>
          <w:p w14:paraId="2DF35905" w14:textId="77777777" w:rsidR="00113EA0" w:rsidRDefault="00113EA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113EA0" w14:paraId="25950366" w14:textId="77777777">
        <w:trPr>
          <w:trHeight w:val="396"/>
        </w:trPr>
        <w:tc>
          <w:tcPr>
            <w:tcW w:w="2291" w:type="dxa"/>
            <w:vMerge/>
          </w:tcPr>
          <w:p w14:paraId="12F229FD" w14:textId="77777777" w:rsidR="00113EA0" w:rsidRDefault="0011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60" w:type="dxa"/>
          </w:tcPr>
          <w:p w14:paraId="6F418BF9" w14:textId="77777777" w:rsidR="00113EA0" w:rsidRDefault="00113EA0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Структура чертежа и спецификации;</w:t>
            </w:r>
          </w:p>
          <w:p w14:paraId="40A3D115" w14:textId="77777777" w:rsidR="00113EA0" w:rsidRDefault="00113EA0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Основные условные обозначения и системы;</w:t>
            </w:r>
          </w:p>
          <w:p w14:paraId="6798F5C2" w14:textId="77777777" w:rsidR="00113EA0" w:rsidRDefault="00113EA0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Обозначение материалов и допусков;</w:t>
            </w:r>
          </w:p>
          <w:p w14:paraId="7218F93A" w14:textId="77777777" w:rsidR="00113EA0" w:rsidRDefault="00113EA0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Квалитеты точности;</w:t>
            </w:r>
          </w:p>
          <w:p w14:paraId="431E1989" w14:textId="77777777" w:rsidR="00113EA0" w:rsidRDefault="00113EA0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Шероховатость поверхности;</w:t>
            </w:r>
          </w:p>
          <w:p w14:paraId="74C67329" w14:textId="77777777" w:rsidR="00113EA0" w:rsidRPr="00EB4A33" w:rsidRDefault="00113EA0" w:rsidP="00C70F03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Виды и содержание технологической документации</w:t>
            </w:r>
          </w:p>
        </w:tc>
        <w:tc>
          <w:tcPr>
            <w:tcW w:w="2693" w:type="dxa"/>
          </w:tcPr>
          <w:p w14:paraId="7C3CD64A" w14:textId="77777777" w:rsidR="00113EA0" w:rsidRPr="00EB4A33" w:rsidRDefault="00113EA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516" w:type="dxa"/>
            <w:vMerge/>
          </w:tcPr>
          <w:p w14:paraId="44F5D263" w14:textId="77777777" w:rsidR="00113EA0" w:rsidRPr="00EB4A33" w:rsidRDefault="0011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113EA0" w14:paraId="5ADFF4BD" w14:textId="77777777">
        <w:trPr>
          <w:trHeight w:val="20"/>
        </w:trPr>
        <w:tc>
          <w:tcPr>
            <w:tcW w:w="2291" w:type="dxa"/>
            <w:vMerge/>
          </w:tcPr>
          <w:p w14:paraId="60B014F4" w14:textId="77777777" w:rsidR="00113EA0" w:rsidRPr="00EB4A33" w:rsidRDefault="0011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7060" w:type="dxa"/>
          </w:tcPr>
          <w:p w14:paraId="5E20B79F" w14:textId="77777777" w:rsidR="00113EA0" w:rsidRPr="00D8029A" w:rsidRDefault="00113EA0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D8029A">
              <w:rPr>
                <w:rFonts w:ascii="Times New Roman" w:eastAsia="Times New Roman" w:hAnsi="Times New Roman" w:cs="Times New Roman"/>
                <w:b/>
                <w:lang w:val="ru-RU"/>
              </w:rPr>
              <w:t>В том числе практических и лабораторных занятий</w:t>
            </w:r>
          </w:p>
        </w:tc>
        <w:tc>
          <w:tcPr>
            <w:tcW w:w="2693" w:type="dxa"/>
          </w:tcPr>
          <w:p w14:paraId="28312694" w14:textId="77777777" w:rsidR="00113EA0" w:rsidRPr="00D8029A" w:rsidRDefault="00113EA0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4</w:t>
            </w:r>
          </w:p>
        </w:tc>
        <w:tc>
          <w:tcPr>
            <w:tcW w:w="2516" w:type="dxa"/>
            <w:vMerge/>
          </w:tcPr>
          <w:p w14:paraId="00A1D11D" w14:textId="77777777" w:rsidR="00113EA0" w:rsidRPr="00D8029A" w:rsidRDefault="0011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</w:tr>
      <w:tr w:rsidR="00113EA0" w14:paraId="5674BA23" w14:textId="77777777" w:rsidTr="00D03837">
        <w:trPr>
          <w:trHeight w:val="531"/>
        </w:trPr>
        <w:tc>
          <w:tcPr>
            <w:tcW w:w="2291" w:type="dxa"/>
            <w:vMerge/>
          </w:tcPr>
          <w:p w14:paraId="5CBCE122" w14:textId="77777777" w:rsidR="00113EA0" w:rsidRPr="00D8029A" w:rsidRDefault="0011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7060" w:type="dxa"/>
          </w:tcPr>
          <w:p w14:paraId="5515BEED" w14:textId="77777777" w:rsidR="00113EA0" w:rsidRPr="001E7563" w:rsidRDefault="00113EA0" w:rsidP="00EC4ABF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Чтение и применение технической документации. Оформление отчета с использование персональной вычислительной техники</w:t>
            </w:r>
          </w:p>
        </w:tc>
        <w:tc>
          <w:tcPr>
            <w:tcW w:w="2693" w:type="dxa"/>
          </w:tcPr>
          <w:p w14:paraId="3E4A6151" w14:textId="77777777" w:rsidR="00113EA0" w:rsidRPr="00C70F03" w:rsidRDefault="00113EA0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516" w:type="dxa"/>
            <w:vMerge/>
          </w:tcPr>
          <w:p w14:paraId="46842463" w14:textId="77777777" w:rsidR="00113EA0" w:rsidRPr="00EB4A33" w:rsidRDefault="0011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F17A11" w14:paraId="47291D54" w14:textId="77777777">
        <w:trPr>
          <w:trHeight w:val="361"/>
        </w:trPr>
        <w:tc>
          <w:tcPr>
            <w:tcW w:w="2291" w:type="dxa"/>
            <w:vMerge w:val="restart"/>
          </w:tcPr>
          <w:p w14:paraId="5715B831" w14:textId="77777777" w:rsidR="00F17A11" w:rsidRPr="00EB4A33" w:rsidRDefault="00C70F03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1.2.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Общие принципы обработки материалов и устройство оборудования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803B8" w14:textId="77777777" w:rsidR="00F17A11" w:rsidRDefault="009E2E59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Содержание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9478" w14:textId="77777777" w:rsidR="00F17A11" w:rsidRPr="00C70F03" w:rsidRDefault="00C70F03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22</w:t>
            </w:r>
            <w:r w:rsidR="0086782A">
              <w:rPr>
                <w:rFonts w:ascii="Times New Roman" w:eastAsia="Times New Roman" w:hAnsi="Times New Roman" w:cs="Times New Roman"/>
                <w:b/>
                <w:lang w:val="ru-RU"/>
              </w:rPr>
              <w:t>/6</w:t>
            </w: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23855B" w14:textId="77777777" w:rsidR="00576281" w:rsidRDefault="00576281" w:rsidP="00576281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ОК.01, ОК.02, ОК.04, ОК.06, ОК.07, ОК.09</w:t>
            </w:r>
          </w:p>
          <w:p w14:paraId="0FBFABA9" w14:textId="77777777" w:rsidR="00F17A11" w:rsidRDefault="00576281" w:rsidP="0057628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ПК 6.1, ПК 6.2, ПК 6.3</w:t>
            </w:r>
          </w:p>
        </w:tc>
      </w:tr>
      <w:tr w:rsidR="00F17A11" w14:paraId="2EDA589D" w14:textId="77777777">
        <w:trPr>
          <w:trHeight w:val="361"/>
        </w:trPr>
        <w:tc>
          <w:tcPr>
            <w:tcW w:w="2291" w:type="dxa"/>
            <w:vMerge/>
          </w:tcPr>
          <w:p w14:paraId="0F56FC6E" w14:textId="77777777" w:rsidR="00F17A11" w:rsidRDefault="00F17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1EC46E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Устройство простых приспособлений для обработки заготовок;</w:t>
            </w:r>
          </w:p>
          <w:p w14:paraId="126279D8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Получение, хранение и сдача заготовок;</w:t>
            </w:r>
          </w:p>
          <w:p w14:paraId="66E90AB0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Инструменты;</w:t>
            </w:r>
          </w:p>
          <w:p w14:paraId="154BFD1F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Маркировка материалов;</w:t>
            </w:r>
          </w:p>
          <w:p w14:paraId="1F3A596B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Эксплуатация и установка, износ режущих инструментов;</w:t>
            </w:r>
          </w:p>
          <w:p w14:paraId="1C851878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Резьба;</w:t>
            </w:r>
          </w:p>
          <w:p w14:paraId="390868B8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Калибр;</w:t>
            </w:r>
          </w:p>
          <w:p w14:paraId="12A62C5E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Шероховатость;</w:t>
            </w:r>
          </w:p>
          <w:p w14:paraId="0C00DD9B" w14:textId="77777777" w:rsidR="00F17A11" w:rsidRDefault="00C70F03" w:rsidP="00C70F0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Дефект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2336A" w14:textId="77777777" w:rsidR="00F17A11" w:rsidRDefault="00F17A1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BB3483" w14:textId="77777777" w:rsidR="00F17A11" w:rsidRDefault="00F17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17A11" w14:paraId="2A082D4D" w14:textId="77777777">
        <w:trPr>
          <w:trHeight w:val="361"/>
        </w:trPr>
        <w:tc>
          <w:tcPr>
            <w:tcW w:w="2291" w:type="dxa"/>
            <w:vMerge/>
          </w:tcPr>
          <w:p w14:paraId="09863C68" w14:textId="77777777" w:rsidR="00F17A11" w:rsidRDefault="00F17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80C30" w14:textId="77777777" w:rsidR="00F17A11" w:rsidRPr="00856AED" w:rsidRDefault="009E2E59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856AED">
              <w:rPr>
                <w:rFonts w:ascii="Times New Roman" w:eastAsia="Times New Roman" w:hAnsi="Times New Roman" w:cs="Times New Roman"/>
                <w:b/>
                <w:lang w:val="ru-RU"/>
              </w:rPr>
              <w:t>В том числе практических и лабораторных занятий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864B" w14:textId="77777777" w:rsidR="00F17A11" w:rsidRPr="00856AED" w:rsidRDefault="00C70F03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6</w:t>
            </w: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94EAFF" w14:textId="77777777" w:rsidR="00F17A11" w:rsidRPr="00856AED" w:rsidRDefault="00F17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</w:tr>
      <w:tr w:rsidR="00C70F03" w14:paraId="7C543874" w14:textId="77777777" w:rsidTr="00EC4ABF">
        <w:trPr>
          <w:trHeight w:val="932"/>
        </w:trPr>
        <w:tc>
          <w:tcPr>
            <w:tcW w:w="2291" w:type="dxa"/>
            <w:vMerge/>
          </w:tcPr>
          <w:p w14:paraId="16BEB5B2" w14:textId="77777777" w:rsidR="00C70F03" w:rsidRPr="00856AED" w:rsidRDefault="00C70F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2D4D3586" w14:textId="77777777" w:rsidR="00C70F03" w:rsidRPr="00EB4A33" w:rsidRDefault="00C70F03" w:rsidP="00EC4ABF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Методика выбора универсальных средств измерения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(лабораторно-практическое)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0B1094" w14:textId="77777777" w:rsidR="00C70F03" w:rsidRPr="00EB4A33" w:rsidRDefault="00C70F03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87A866" w14:textId="77777777" w:rsidR="00C70F03" w:rsidRPr="00EB4A33" w:rsidRDefault="00C70F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C70F03" w14:paraId="042DDBCF" w14:textId="77777777" w:rsidTr="00EC4ABF">
        <w:trPr>
          <w:trHeight w:val="361"/>
        </w:trPr>
        <w:tc>
          <w:tcPr>
            <w:tcW w:w="2291" w:type="dxa"/>
            <w:vMerge w:val="restart"/>
          </w:tcPr>
          <w:p w14:paraId="4606AD75" w14:textId="77777777" w:rsidR="00C70F03" w:rsidRPr="00EB4A33" w:rsidRDefault="00C70F03" w:rsidP="00EC4ABF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1.3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Работа с оборудованием и материалами на универсальных токарных станках</w:t>
            </w: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3929F7" w14:textId="77777777" w:rsidR="00C70F03" w:rsidRDefault="00C70F03" w:rsidP="00EC4AB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Содержание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B8EA4" w14:textId="77777777" w:rsidR="00C70F03" w:rsidRPr="00C70F03" w:rsidRDefault="00C70F03" w:rsidP="00EC4ABF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26</w:t>
            </w:r>
            <w:r w:rsidR="0086782A">
              <w:rPr>
                <w:rFonts w:ascii="Times New Roman" w:eastAsia="Times New Roman" w:hAnsi="Times New Roman" w:cs="Times New Roman"/>
                <w:b/>
                <w:lang w:val="ru-RU"/>
              </w:rPr>
              <w:t>/6</w:t>
            </w: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6C2655" w14:textId="77777777" w:rsidR="00576281" w:rsidRDefault="00576281" w:rsidP="00576281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ОК.01, ОК.02, ОК.04, ОК.06, ОК.07, ОК.09</w:t>
            </w:r>
          </w:p>
          <w:p w14:paraId="4707755A" w14:textId="77777777" w:rsidR="00C70F03" w:rsidRDefault="00576281" w:rsidP="0057628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ПК 6.1, ПК 6.2</w:t>
            </w:r>
          </w:p>
        </w:tc>
      </w:tr>
      <w:tr w:rsidR="00C70F03" w14:paraId="49EAE98A" w14:textId="77777777" w:rsidTr="00EC4ABF">
        <w:trPr>
          <w:trHeight w:val="361"/>
        </w:trPr>
        <w:tc>
          <w:tcPr>
            <w:tcW w:w="2291" w:type="dxa"/>
            <w:vMerge/>
          </w:tcPr>
          <w:p w14:paraId="6E564D11" w14:textId="77777777" w:rsidR="00C70F03" w:rsidRDefault="00C70F03" w:rsidP="00EC4A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D78034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Устройство, эксплуатация токарных станков;</w:t>
            </w:r>
          </w:p>
          <w:p w14:paraId="095E54FD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Способы и приемы обработки простых деталей</w:t>
            </w:r>
          </w:p>
          <w:p w14:paraId="02EF1866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Смазочно-охлаждающие жидкости;</w:t>
            </w:r>
          </w:p>
          <w:p w14:paraId="2987B428" w14:textId="77777777" w:rsidR="00C70F03" w:rsidRP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Эксплуатация резцов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737BA" w14:textId="77777777" w:rsidR="00C70F03" w:rsidRPr="00EB4A33" w:rsidRDefault="00C70F03" w:rsidP="00EC4ABF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C1B934" w14:textId="77777777" w:rsidR="00C70F03" w:rsidRPr="00EB4A33" w:rsidRDefault="00C70F03" w:rsidP="00EC4A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C70F03" w14:paraId="68100062" w14:textId="77777777" w:rsidTr="00EC4ABF">
        <w:trPr>
          <w:trHeight w:val="361"/>
        </w:trPr>
        <w:tc>
          <w:tcPr>
            <w:tcW w:w="2291" w:type="dxa"/>
            <w:vMerge/>
          </w:tcPr>
          <w:p w14:paraId="540E3151" w14:textId="77777777" w:rsidR="00C70F03" w:rsidRPr="00EB4A33" w:rsidRDefault="00C70F03" w:rsidP="00EC4A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6D6A1" w14:textId="77777777" w:rsidR="00C70F03" w:rsidRPr="00856AED" w:rsidRDefault="00C70F03" w:rsidP="00EC4ABF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856AED">
              <w:rPr>
                <w:rFonts w:ascii="Times New Roman" w:eastAsia="Times New Roman" w:hAnsi="Times New Roman" w:cs="Times New Roman"/>
                <w:b/>
                <w:lang w:val="ru-RU"/>
              </w:rPr>
              <w:t>В том числе практических и лабораторных занятий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AF0A" w14:textId="77777777" w:rsidR="00C70F03" w:rsidRPr="00856AED" w:rsidRDefault="00C70F03" w:rsidP="00EC4ABF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6</w:t>
            </w: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1BD03A" w14:textId="77777777" w:rsidR="00C70F03" w:rsidRPr="00856AED" w:rsidRDefault="00C70F03" w:rsidP="00EC4A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</w:tr>
      <w:tr w:rsidR="00C70F03" w14:paraId="5DFD75E8" w14:textId="77777777" w:rsidTr="00EC4ABF">
        <w:trPr>
          <w:trHeight w:val="932"/>
        </w:trPr>
        <w:tc>
          <w:tcPr>
            <w:tcW w:w="2291" w:type="dxa"/>
            <w:vMerge/>
          </w:tcPr>
          <w:p w14:paraId="48EB9C19" w14:textId="77777777" w:rsidR="00C70F03" w:rsidRPr="00856AED" w:rsidRDefault="00C70F03" w:rsidP="00EC4A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11D04586" w14:textId="77777777" w:rsidR="00C70F03" w:rsidRDefault="00C70F03" w:rsidP="00EC4A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Методы расчета для нарезания резьбы и обработки заготовок режущими инструментами. Настройка узлов и механизмов универсального токарного станка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(лабораторно-практическое)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07E25E" w14:textId="77777777" w:rsidR="00C70F03" w:rsidRPr="00C70F03" w:rsidRDefault="00C70F03" w:rsidP="00EC4ABF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84354D" w14:textId="77777777" w:rsidR="00C70F03" w:rsidRDefault="00C70F03" w:rsidP="00EC4A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70F03" w14:paraId="56D33FDE" w14:textId="77777777" w:rsidTr="00EC4ABF">
        <w:trPr>
          <w:trHeight w:val="361"/>
        </w:trPr>
        <w:tc>
          <w:tcPr>
            <w:tcW w:w="2291" w:type="dxa"/>
            <w:vMerge w:val="restart"/>
          </w:tcPr>
          <w:p w14:paraId="5FA12231" w14:textId="77777777" w:rsidR="00C70F03" w:rsidRPr="00EB4A33" w:rsidRDefault="00C70F03" w:rsidP="00C70F03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Тема 1.4. «Охрана и безопасность труда»</w:t>
            </w: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A994A2" w14:textId="77777777" w:rsidR="00C70F03" w:rsidRDefault="00C70F03" w:rsidP="00EC4AB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Содержание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7D4BB" w14:textId="77777777" w:rsidR="00C70F03" w:rsidRPr="00C70F03" w:rsidRDefault="00C70F03" w:rsidP="00EC4ABF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4</w:t>
            </w:r>
            <w:r w:rsidR="0086782A">
              <w:rPr>
                <w:rFonts w:ascii="Times New Roman" w:eastAsia="Times New Roman" w:hAnsi="Times New Roman" w:cs="Times New Roman"/>
                <w:b/>
                <w:lang w:val="ru-RU"/>
              </w:rPr>
              <w:t>/0</w:t>
            </w: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68E785" w14:textId="77777777" w:rsidR="00576281" w:rsidRDefault="00576281" w:rsidP="00576281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ОК.01, ОК.02, ОК.04, ОК.06, ОК.07, ОК.09</w:t>
            </w:r>
          </w:p>
          <w:p w14:paraId="7186AE22" w14:textId="77777777" w:rsidR="00C70F03" w:rsidRDefault="00576281" w:rsidP="0057628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ПК 6.1</w:t>
            </w:r>
          </w:p>
        </w:tc>
      </w:tr>
      <w:tr w:rsidR="00C70F03" w14:paraId="4FB68647" w14:textId="77777777" w:rsidTr="00EC4ABF">
        <w:trPr>
          <w:trHeight w:val="1674"/>
        </w:trPr>
        <w:tc>
          <w:tcPr>
            <w:tcW w:w="2291" w:type="dxa"/>
            <w:vMerge/>
          </w:tcPr>
          <w:p w14:paraId="014608AF" w14:textId="77777777" w:rsidR="00C70F03" w:rsidRDefault="00C70F03" w:rsidP="00EC4A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76C7DDAA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Опасные факторы;</w:t>
            </w:r>
          </w:p>
          <w:p w14:paraId="6C8FB685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Охрана труда;</w:t>
            </w:r>
          </w:p>
          <w:p w14:paraId="605A0A1F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Электробезопасность;</w:t>
            </w:r>
          </w:p>
          <w:p w14:paraId="79432033" w14:textId="77777777" w:rsidR="00C70F03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Пожарная безопасность;</w:t>
            </w:r>
          </w:p>
          <w:p w14:paraId="1F3735AC" w14:textId="77777777" w:rsidR="00C70F03" w:rsidRPr="00C70F03" w:rsidRDefault="00C70F03" w:rsidP="00EC4AB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Средства индивидуальной и коллективной защиты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12C5C0" w14:textId="77777777" w:rsidR="00C70F03" w:rsidRPr="00EB4A33" w:rsidRDefault="00C70F03" w:rsidP="00EC4ABF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392E6A" w14:textId="77777777" w:rsidR="00C70F03" w:rsidRPr="00EB4A33" w:rsidRDefault="00C70F03" w:rsidP="00EC4A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F17A11" w14:paraId="0DD04B30" w14:textId="77777777">
        <w:tc>
          <w:tcPr>
            <w:tcW w:w="9351" w:type="dxa"/>
            <w:gridSpan w:val="2"/>
          </w:tcPr>
          <w:p w14:paraId="284A2FAE" w14:textId="77777777" w:rsidR="00F17A11" w:rsidRPr="00EB4A33" w:rsidRDefault="009E2E59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Учебная практика </w:t>
            </w:r>
          </w:p>
          <w:p w14:paraId="4113F08A" w14:textId="77777777" w:rsidR="00F17A11" w:rsidRPr="00EB4A33" w:rsidRDefault="009E2E59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b/>
                <w:lang w:val="ru-RU"/>
              </w:rPr>
              <w:t>Виды работ:</w:t>
            </w:r>
          </w:p>
          <w:p w14:paraId="34FFBF2A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Обтачивание заготовок цилиндрической формы</w:t>
            </w:r>
          </w:p>
          <w:p w14:paraId="525590B6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2.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Методы работы с измерительными инструментами</w:t>
            </w:r>
          </w:p>
          <w:p w14:paraId="379D89E2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3.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Вытачивание уступа</w:t>
            </w:r>
          </w:p>
          <w:p w14:paraId="31BF6EEE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4.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Резьба метчиком вручную</w:t>
            </w:r>
          </w:p>
          <w:p w14:paraId="180F7369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5.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Нарезание наружной и внутренней резьбы</w:t>
            </w:r>
          </w:p>
          <w:p w14:paraId="23CB398B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6.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Разметка и расточка отверстий</w:t>
            </w:r>
          </w:p>
          <w:p w14:paraId="466B5E64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7.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Точение конуса</w:t>
            </w:r>
          </w:p>
          <w:p w14:paraId="2010F474" w14:textId="77777777" w:rsidR="00C70F03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8.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Фасонная обработка поверхности деталей</w:t>
            </w:r>
          </w:p>
          <w:p w14:paraId="457EBC9D" w14:textId="77777777" w:rsidR="00C70F03" w:rsidRPr="00EB4A33" w:rsidRDefault="00C70F03" w:rsidP="00C70F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9. </w:t>
            </w: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Освоение приемов по заточке режущего инструмента</w:t>
            </w:r>
          </w:p>
          <w:p w14:paraId="2A16AEE6" w14:textId="77777777" w:rsidR="00C70F03" w:rsidRPr="00EB4A33" w:rsidRDefault="00C70F03" w:rsidP="00C70F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10. </w:t>
            </w: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Обработка наружных цилиндрических и торцевых поверхностей</w:t>
            </w:r>
          </w:p>
          <w:p w14:paraId="43407B8E" w14:textId="77777777" w:rsidR="00C70F03" w:rsidRPr="00EB4A33" w:rsidRDefault="00C70F03" w:rsidP="00C70F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11. </w:t>
            </w: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Обработка цилиндрических отверстий </w:t>
            </w:r>
          </w:p>
          <w:p w14:paraId="1BD0D3CD" w14:textId="77777777" w:rsidR="00C70F03" w:rsidRPr="009F2CAC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12. </w:t>
            </w: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Обработка конических поверхностей</w:t>
            </w:r>
          </w:p>
          <w:p w14:paraId="355A1173" w14:textId="77777777" w:rsidR="00C70F03" w:rsidRPr="00EB4A33" w:rsidRDefault="00C70F03" w:rsidP="00C70F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13. </w:t>
            </w: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Освоение приемов по заточке режущего инструмента</w:t>
            </w:r>
          </w:p>
          <w:p w14:paraId="5B5C4889" w14:textId="77777777" w:rsidR="00C70F03" w:rsidRPr="00EB4A33" w:rsidRDefault="00C70F03" w:rsidP="00C70F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14. </w:t>
            </w: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Обработка наружных цилиндрических и торцевых поверхностей</w:t>
            </w:r>
          </w:p>
          <w:p w14:paraId="7E578EDA" w14:textId="77777777" w:rsidR="00C70F03" w:rsidRPr="00EB4A33" w:rsidRDefault="00C70F03" w:rsidP="00C70F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15. </w:t>
            </w: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Обработка цилиндрических отверстий </w:t>
            </w:r>
          </w:p>
          <w:p w14:paraId="00102E4C" w14:textId="77777777" w:rsidR="00C70F03" w:rsidRPr="009F2CAC" w:rsidRDefault="00C70F03" w:rsidP="00C70F0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16. </w:t>
            </w: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Обработка конических поверхностей</w:t>
            </w:r>
          </w:p>
          <w:p w14:paraId="07CCB8B5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17.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Выполнение полного цикла производства винта или болта с точной геометрией головки и нарезанной внешней резьбой</w:t>
            </w:r>
          </w:p>
          <w:p w14:paraId="53D6B9D7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18.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Обработка сложных форм валов с разными диаметрами</w:t>
            </w:r>
          </w:p>
          <w:p w14:paraId="6FA45C8A" w14:textId="77777777" w:rsidR="00C70F03" w:rsidRPr="009F2CAC" w:rsidRDefault="00C70F03" w:rsidP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19.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Обработка посадочных мест для подшипников</w:t>
            </w:r>
          </w:p>
          <w:p w14:paraId="0F7F164B" w14:textId="77777777" w:rsidR="001E7563" w:rsidRPr="00C70F03" w:rsidRDefault="00C70F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20. </w:t>
            </w:r>
            <w:r w:rsidRPr="009F2C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Обработка сложного профиля зубчатого колеса и его посадочного места</w:t>
            </w:r>
          </w:p>
        </w:tc>
        <w:tc>
          <w:tcPr>
            <w:tcW w:w="2693" w:type="dxa"/>
          </w:tcPr>
          <w:p w14:paraId="1986EDFA" w14:textId="77777777" w:rsidR="00F17A11" w:rsidRPr="00C70F03" w:rsidRDefault="0086782A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244</w:t>
            </w:r>
            <w:r w:rsidR="001F1A5E">
              <w:rPr>
                <w:rFonts w:ascii="Times New Roman" w:eastAsia="Times New Roman" w:hAnsi="Times New Roman" w:cs="Times New Roman"/>
                <w:b/>
                <w:lang w:val="ru-RU"/>
              </w:rPr>
              <w:t>/244</w:t>
            </w:r>
          </w:p>
        </w:tc>
        <w:tc>
          <w:tcPr>
            <w:tcW w:w="2516" w:type="dxa"/>
          </w:tcPr>
          <w:p w14:paraId="6864422C" w14:textId="77777777" w:rsidR="00576281" w:rsidRDefault="00576281" w:rsidP="00576281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ОК.01, ОК.02, ОК.04, ОК.06, ОК.07, ОК.09</w:t>
            </w:r>
          </w:p>
          <w:p w14:paraId="694B6E38" w14:textId="77777777" w:rsidR="00F17A11" w:rsidRDefault="00576281" w:rsidP="00576281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ПК 6.1, ПК 6.2, ПК 6.3</w:t>
            </w:r>
          </w:p>
        </w:tc>
      </w:tr>
      <w:tr w:rsidR="00F17A11" w14:paraId="66BEC73C" w14:textId="77777777">
        <w:trPr>
          <w:trHeight w:val="317"/>
        </w:trPr>
        <w:tc>
          <w:tcPr>
            <w:tcW w:w="9351" w:type="dxa"/>
            <w:gridSpan w:val="2"/>
          </w:tcPr>
          <w:p w14:paraId="0AE1390C" w14:textId="77777777" w:rsidR="00F17A11" w:rsidRPr="00EB4A33" w:rsidRDefault="009E2E59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Производственная практика </w:t>
            </w:r>
          </w:p>
          <w:p w14:paraId="7D563535" w14:textId="77777777" w:rsidR="00F17A11" w:rsidRPr="00EB4A33" w:rsidRDefault="009E2E59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b/>
                <w:lang w:val="ru-RU"/>
              </w:rPr>
              <w:t>Виды работ:</w:t>
            </w:r>
          </w:p>
          <w:p w14:paraId="6F4426C4" w14:textId="77777777" w:rsidR="00244739" w:rsidRPr="009F2CAC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Подготовительные работы на рабочем месте </w:t>
            </w:r>
            <w:r w:rsidRPr="009F2C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токаря</w:t>
            </w:r>
          </w:p>
          <w:p w14:paraId="2490186D" w14:textId="77777777" w:rsidR="00244739" w:rsidRPr="009F2CAC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Обслуживание рабочего места </w:t>
            </w:r>
            <w:r w:rsidRPr="009F2C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токаря</w:t>
            </w:r>
          </w:p>
          <w:p w14:paraId="4705E4BD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Выбор инструмента и оснастки для работы на металлорежущих </w:t>
            </w:r>
          </w:p>
          <w:p w14:paraId="48250A04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станках </w:t>
            </w:r>
          </w:p>
          <w:p w14:paraId="4FFE0FBF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Настройка станка в соответствии с заданием </w:t>
            </w:r>
          </w:p>
          <w:p w14:paraId="60AEF97D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Изготовление деталей в соответствии с технологической документацией и заданием руководителя практики Предварительная обработка цилиндрических и торцевых поверхностей</w:t>
            </w:r>
          </w:p>
          <w:p w14:paraId="33A607DA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Предварительная обработка цилиндрических поверхностей с уступами</w:t>
            </w:r>
          </w:p>
          <w:p w14:paraId="03880F10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Окончательная обработка цилиндрических и торцевых поверхностей </w:t>
            </w:r>
          </w:p>
          <w:p w14:paraId="15B69CA0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Окончательная обработка цилиндрических поверхностей с уступами </w:t>
            </w:r>
          </w:p>
          <w:p w14:paraId="19A3685D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Отрезание деталей отрезными резцами</w:t>
            </w:r>
          </w:p>
          <w:p w14:paraId="2CE78124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Заточка отрезных резцов </w:t>
            </w:r>
          </w:p>
          <w:p w14:paraId="48521540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Вытачивание наружных канавок на цилиндрических и торцевых поверхностях </w:t>
            </w:r>
          </w:p>
          <w:p w14:paraId="1006038E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Обработка гладких и ступенчатых валов в центрах с помощью поводковых устройств </w:t>
            </w:r>
          </w:p>
          <w:p w14:paraId="51C3271E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Сверление сквозных отверстий</w:t>
            </w:r>
          </w:p>
          <w:p w14:paraId="46C07D25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Безопасные условия труда при сверлении</w:t>
            </w:r>
          </w:p>
          <w:p w14:paraId="618DC6B6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Сверление глухих отверстий Заточка сверл </w:t>
            </w:r>
          </w:p>
          <w:p w14:paraId="170D1EE5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Рассверливание отверстий </w:t>
            </w:r>
          </w:p>
          <w:p w14:paraId="6D66E472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Центрирование заготовок </w:t>
            </w:r>
          </w:p>
          <w:p w14:paraId="1F56DE88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Зенкерование отверстий </w:t>
            </w:r>
          </w:p>
          <w:p w14:paraId="62A3B749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Развертывание отверстий </w:t>
            </w:r>
          </w:p>
          <w:p w14:paraId="3DBB47FB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Контроль калибрами </w:t>
            </w:r>
          </w:p>
          <w:p w14:paraId="54C54791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Растачивание глухих и сквозных отверстий </w:t>
            </w:r>
          </w:p>
          <w:p w14:paraId="2F576848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Нарезание наружной треугольной резьбы плашками </w:t>
            </w:r>
          </w:p>
          <w:p w14:paraId="47486D7E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Нарезание внутренней треугольной резьбы метчиками Контроль резьбы калибр - пробкой </w:t>
            </w:r>
          </w:p>
          <w:p w14:paraId="409D64B9" w14:textId="77777777" w:rsidR="00244739" w:rsidRPr="00EB4A33" w:rsidRDefault="00244739" w:rsidP="002447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Упражнения в наладке станка для нарезания резьбы резцами </w:t>
            </w:r>
          </w:p>
          <w:p w14:paraId="712DE0E6" w14:textId="77777777" w:rsidR="00C70F03" w:rsidRPr="00EB4A33" w:rsidRDefault="00244739" w:rsidP="00244739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EB4A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Упражнения в нарезании наружной треугольной резьбы резцом</w:t>
            </w:r>
          </w:p>
        </w:tc>
        <w:tc>
          <w:tcPr>
            <w:tcW w:w="2693" w:type="dxa"/>
          </w:tcPr>
          <w:p w14:paraId="0819D3A4" w14:textId="77777777" w:rsidR="00F17A11" w:rsidRPr="00C70F03" w:rsidRDefault="00C70F03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106</w:t>
            </w:r>
            <w:r w:rsidR="001F1A5E">
              <w:rPr>
                <w:rFonts w:ascii="Times New Roman" w:eastAsia="Times New Roman" w:hAnsi="Times New Roman" w:cs="Times New Roman"/>
                <w:b/>
                <w:lang w:val="ru-RU"/>
              </w:rPr>
              <w:t>/106</w:t>
            </w:r>
          </w:p>
        </w:tc>
        <w:tc>
          <w:tcPr>
            <w:tcW w:w="2516" w:type="dxa"/>
          </w:tcPr>
          <w:p w14:paraId="61D8E642" w14:textId="77777777" w:rsidR="00576281" w:rsidRDefault="00576281" w:rsidP="00576281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ОК.01, ОК.02, ОК.04, ОК.06, ОК.07, ОК.09</w:t>
            </w:r>
          </w:p>
          <w:p w14:paraId="59066E35" w14:textId="77777777" w:rsidR="00F17A11" w:rsidRDefault="00576281" w:rsidP="00576281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ПК 6.1, ПК 6.2, ПК 6.3</w:t>
            </w:r>
          </w:p>
        </w:tc>
      </w:tr>
      <w:tr w:rsidR="00F17A11" w14:paraId="5045978C" w14:textId="77777777">
        <w:tc>
          <w:tcPr>
            <w:tcW w:w="9351" w:type="dxa"/>
            <w:gridSpan w:val="2"/>
          </w:tcPr>
          <w:p w14:paraId="3FEE3CC9" w14:textId="77777777" w:rsidR="00F17A11" w:rsidRDefault="009E2E59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Промежуточная аттестация</w:t>
            </w:r>
          </w:p>
        </w:tc>
        <w:tc>
          <w:tcPr>
            <w:tcW w:w="2693" w:type="dxa"/>
          </w:tcPr>
          <w:p w14:paraId="319ECBC1" w14:textId="77777777" w:rsidR="00F17A11" w:rsidRPr="00C70F03" w:rsidRDefault="0086782A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val="ru-RU"/>
              </w:rPr>
              <w:t>12</w:t>
            </w:r>
            <w:r w:rsidR="00EC4ABF">
              <w:rPr>
                <w:rFonts w:ascii="Times New Roman" w:eastAsia="Times New Roman" w:hAnsi="Times New Roman" w:cs="Times New Roman"/>
                <w:b/>
                <w:i/>
                <w:lang w:val="ru-RU"/>
              </w:rPr>
              <w:t>/10</w:t>
            </w:r>
          </w:p>
        </w:tc>
        <w:tc>
          <w:tcPr>
            <w:tcW w:w="2516" w:type="dxa"/>
          </w:tcPr>
          <w:p w14:paraId="33FB71B2" w14:textId="77777777" w:rsidR="00F17A11" w:rsidRDefault="00F17A11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</w:tr>
      <w:tr w:rsidR="00F17A11" w14:paraId="56080FF0" w14:textId="77777777">
        <w:tc>
          <w:tcPr>
            <w:tcW w:w="9351" w:type="dxa"/>
            <w:gridSpan w:val="2"/>
          </w:tcPr>
          <w:p w14:paraId="18D3C68E" w14:textId="77777777" w:rsidR="00F17A11" w:rsidRDefault="009E2E59">
            <w:pP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  <w:tc>
          <w:tcPr>
            <w:tcW w:w="2693" w:type="dxa"/>
          </w:tcPr>
          <w:p w14:paraId="0F74F042" w14:textId="77777777" w:rsidR="00F17A11" w:rsidRPr="00C70F03" w:rsidRDefault="00244739">
            <w:pPr>
              <w:spacing w:line="276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428</w:t>
            </w:r>
            <w:r w:rsidR="004312C1">
              <w:rPr>
                <w:rFonts w:ascii="Times New Roman" w:eastAsia="Times New Roman" w:hAnsi="Times New Roman" w:cs="Times New Roman"/>
                <w:b/>
                <w:lang w:val="ru-RU"/>
              </w:rPr>
              <w:t>/374</w:t>
            </w:r>
          </w:p>
        </w:tc>
        <w:tc>
          <w:tcPr>
            <w:tcW w:w="2516" w:type="dxa"/>
          </w:tcPr>
          <w:p w14:paraId="1431D012" w14:textId="77777777" w:rsidR="00F17A11" w:rsidRDefault="00F17A11">
            <w:pP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0E585C62" w14:textId="77777777" w:rsidR="00F17A11" w:rsidRDefault="00F17A1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4" w:name="_heading=h.gs7elrca9neg" w:colFirst="0" w:colLast="0"/>
      <w:bookmarkEnd w:id="14"/>
    </w:p>
    <w:p w14:paraId="6EDCC82E" w14:textId="77777777" w:rsidR="00F17A11" w:rsidRDefault="00F17A1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sectPr w:rsidR="00F17A11">
          <w:pgSz w:w="16838" w:h="11906" w:orient="landscape"/>
          <w:pgMar w:top="1701" w:right="1134" w:bottom="567" w:left="1134" w:header="709" w:footer="709" w:gutter="0"/>
          <w:cols w:space="720"/>
        </w:sectPr>
      </w:pPr>
      <w:bookmarkStart w:id="15" w:name="_heading=h.buhgq2ymwr44" w:colFirst="0" w:colLast="0"/>
      <w:bookmarkEnd w:id="15"/>
    </w:p>
    <w:p w14:paraId="26F88FD6" w14:textId="77777777" w:rsidR="00F17A11" w:rsidRDefault="009E2E59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  <w:bookmarkStart w:id="16" w:name="_heading=h.mclxjx5j3hgx" w:colFirst="0" w:colLast="0"/>
      <w:bookmarkEnd w:id="16"/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>3. Условия реализации профессионального модуля</w:t>
      </w:r>
    </w:p>
    <w:p w14:paraId="28B2D9CA" w14:textId="77777777" w:rsidR="00F17A11" w:rsidRDefault="009E2E5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7" w:name="_heading=h.p5miufg4cyh1" w:colFirst="0" w:colLast="0"/>
      <w:bookmarkEnd w:id="17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3.1. Материально-техническое обеспечение</w:t>
      </w:r>
    </w:p>
    <w:p w14:paraId="7059D413" w14:textId="77777777" w:rsidR="00CD460C" w:rsidRDefault="009E2E59" w:rsidP="00CD460C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Кабинет(ы)</w:t>
      </w:r>
      <w:r w:rsidR="00CD460C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4129D7DC" w14:textId="77777777" w:rsidR="00CD460C" w:rsidRDefault="00CD460C" w:rsidP="00CD460C">
      <w:r w:rsidRPr="00D60AF1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031355">
        <w:rPr>
          <w:rFonts w:ascii="Times New Roman" w:eastAsia="Times New Roman" w:hAnsi="Times New Roman" w:cs="Times New Roman"/>
          <w:bCs/>
          <w:sz w:val="24"/>
          <w:szCs w:val="24"/>
        </w:rPr>
        <w:t>Метрология стандартизация и сертификация</w:t>
      </w:r>
      <w:r w:rsidRPr="00D60AF1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14:paraId="7D4AEF9B" w14:textId="77777777" w:rsidR="00CD460C" w:rsidRDefault="00CD460C" w:rsidP="00CD460C">
      <w:r w:rsidRPr="00D60AF1">
        <w:rPr>
          <w:rFonts w:ascii="Times New Roman" w:eastAsia="Times New Roman" w:hAnsi="Times New Roman" w:cs="Times New Roman"/>
          <w:bCs/>
          <w:sz w:val="24"/>
          <w:szCs w:val="24"/>
        </w:rPr>
        <w:t>«Процессы формообразования и инструменты»</w:t>
      </w:r>
    </w:p>
    <w:p w14:paraId="3ED70199" w14:textId="77777777" w:rsidR="00CD460C" w:rsidRDefault="00CD460C" w:rsidP="00CD460C">
      <w:r w:rsidRPr="00D60AF1">
        <w:rPr>
          <w:rFonts w:ascii="Times New Roman" w:eastAsia="Times New Roman" w:hAnsi="Times New Roman" w:cs="Times New Roman"/>
          <w:bCs/>
          <w:sz w:val="24"/>
          <w:szCs w:val="24"/>
        </w:rPr>
        <w:t>«Технология машиностроения»</w:t>
      </w:r>
    </w:p>
    <w:p w14:paraId="596520D3" w14:textId="77777777" w:rsidR="00CD460C" w:rsidRDefault="00CD460C" w:rsidP="00CD460C">
      <w:r w:rsidRPr="00D60AF1">
        <w:rPr>
          <w:rFonts w:ascii="Times New Roman" w:eastAsia="Times New Roman" w:hAnsi="Times New Roman" w:cs="Times New Roman"/>
          <w:bCs/>
          <w:sz w:val="24"/>
          <w:szCs w:val="24"/>
        </w:rPr>
        <w:t>«Охрана труда»</w:t>
      </w:r>
      <w:r w:rsidRPr="00D60AF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17A91B1E" w14:textId="77777777" w:rsidR="00CD460C" w:rsidRDefault="00CD460C" w:rsidP="00CD460C">
      <w:pPr>
        <w:spacing w:line="276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18" w:name="_Toc106812277"/>
      <w:r>
        <w:rPr>
          <w:rFonts w:ascii="Times New Roman" w:eastAsia="Times New Roman" w:hAnsi="Times New Roman" w:cs="Times New Roman"/>
          <w:bCs/>
          <w:sz w:val="24"/>
          <w:szCs w:val="24"/>
        </w:rPr>
        <w:t>Мастерские</w:t>
      </w:r>
      <w:r w:rsidRPr="0042734A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</w:p>
    <w:p w14:paraId="4D8206EB" w14:textId="77777777" w:rsidR="00CD460C" w:rsidRDefault="00CD460C" w:rsidP="00CD460C">
      <w:pPr>
        <w:spacing w:line="276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42734A">
        <w:rPr>
          <w:rFonts w:ascii="Times New Roman" w:eastAsia="Times New Roman" w:hAnsi="Times New Roman" w:cs="Times New Roman"/>
          <w:bCs/>
          <w:sz w:val="24"/>
          <w:szCs w:val="24"/>
        </w:rPr>
        <w:t>«Слесарная»</w:t>
      </w:r>
      <w:bookmarkEnd w:id="18"/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, </w:t>
      </w:r>
    </w:p>
    <w:p w14:paraId="105047FB" w14:textId="77777777" w:rsidR="00CD460C" w:rsidRDefault="00CD460C" w:rsidP="00CD460C">
      <w:pPr>
        <w:spacing w:line="276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«Токарная»</w:t>
      </w:r>
      <w:r w:rsidR="009D4D17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.</w:t>
      </w:r>
    </w:p>
    <w:p w14:paraId="72E61D28" w14:textId="77777777" w:rsidR="009D4D17" w:rsidRDefault="009D4D17" w:rsidP="009D4D17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CF4477">
        <w:rPr>
          <w:rFonts w:ascii="Times New Roman" w:eastAsia="Times New Roman" w:hAnsi="Times New Roman" w:cs="Times New Roman"/>
          <w:bCs/>
          <w:sz w:val="24"/>
          <w:szCs w:val="24"/>
        </w:rPr>
        <w:tab/>
        <w:t>Учебная практика реализуется в мастерских профессиональной образовательной организации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.</w:t>
      </w:r>
    </w:p>
    <w:p w14:paraId="00F9717C" w14:textId="77777777" w:rsidR="009D4D17" w:rsidRPr="009D4D17" w:rsidRDefault="009D4D17" w:rsidP="009D4D17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CF4477">
        <w:rPr>
          <w:rFonts w:ascii="Times New Roman" w:eastAsia="Times New Roman" w:hAnsi="Times New Roman" w:cs="Times New Roman"/>
          <w:bCs/>
          <w:sz w:val="24"/>
          <w:szCs w:val="24"/>
        </w:rPr>
        <w:tab/>
        <w:t>Производственная практика реализуется в организациях машиностроительного профиля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ГК «КСК», АО «Тверской вагоностроительный завод», АО ДКС, ООО «МЕТАВР»</w:t>
      </w:r>
    </w:p>
    <w:p w14:paraId="7C834F86" w14:textId="77777777" w:rsidR="009D4D17" w:rsidRPr="009D4D17" w:rsidRDefault="009D4D17" w:rsidP="00CD460C">
      <w:pPr>
        <w:spacing w:line="276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8ED1B3" w14:textId="77777777" w:rsidR="00F17A11" w:rsidRDefault="009E2E5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9" w:name="_heading=h.hm8ejpg3qvbq" w:colFirst="0" w:colLast="0"/>
      <w:bookmarkEnd w:id="19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3.2. Учебно-методическое обеспечение</w:t>
      </w:r>
    </w:p>
    <w:p w14:paraId="060F9560" w14:textId="77777777" w:rsidR="00F17A11" w:rsidRDefault="009E2E5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3.2.1. Основные печатные и/или электронные издания</w:t>
      </w:r>
    </w:p>
    <w:p w14:paraId="1EE23315" w14:textId="77777777" w:rsidR="009D4D17" w:rsidRPr="009D4D17" w:rsidRDefault="009D4D17" w:rsidP="009D4D1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1. </w:t>
      </w:r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Новиков В. Ю., </w:t>
      </w:r>
      <w:proofErr w:type="spellStart"/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>Ильянков</w:t>
      </w:r>
      <w:proofErr w:type="spellEnd"/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 А.И. Технология машиностроения: в 2 ч. — Ч. 1: учебник для студ. учреждений сред. проф. образования /— 3-е изд., </w:t>
      </w:r>
      <w:proofErr w:type="spellStart"/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>перераб</w:t>
      </w:r>
      <w:proofErr w:type="spellEnd"/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>. — М.: Издательский центр «Академия», 2024.</w:t>
      </w:r>
    </w:p>
    <w:p w14:paraId="66CE70BD" w14:textId="77777777" w:rsidR="009D4D17" w:rsidRPr="009D4D17" w:rsidRDefault="009D4D17" w:rsidP="009D4D1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2. </w:t>
      </w:r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Новиков В. Ю., </w:t>
      </w:r>
      <w:proofErr w:type="spellStart"/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>Ильянков</w:t>
      </w:r>
      <w:proofErr w:type="spellEnd"/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 А.И. Технология машиностроения: в 2 ч. — Ч. 2: учебник для студ. учреждений сред. проф. образования /— 3-е изд., </w:t>
      </w:r>
      <w:proofErr w:type="spellStart"/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>перераб</w:t>
      </w:r>
      <w:proofErr w:type="spellEnd"/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>. — М.: Издательский центр «Академия», 2024.</w:t>
      </w:r>
    </w:p>
    <w:p w14:paraId="18C7E0C6" w14:textId="77777777" w:rsidR="009D4D17" w:rsidRPr="009D4D17" w:rsidRDefault="009D4D17" w:rsidP="009D4D1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3. </w:t>
      </w:r>
      <w:r w:rsidRPr="009D4D17"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Смирнов Н.А., Смирнов Р.А. выполнение работ по профессии «Токарь»: учебник для студ. учреждений сред. проф. образования /— М.: Издательство Инфра-инженерия, 2024. </w:t>
      </w:r>
    </w:p>
    <w:p w14:paraId="4706C4CD" w14:textId="77777777" w:rsidR="00F17A11" w:rsidRPr="009D4D17" w:rsidRDefault="00F17A1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69B8C124" w14:textId="77777777" w:rsidR="00F17A11" w:rsidRDefault="00F17A1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0" w:name="_heading=h.9n90nolz8x6o" w:colFirst="0" w:colLast="0"/>
      <w:bookmarkEnd w:id="20"/>
    </w:p>
    <w:p w14:paraId="6FD665A8" w14:textId="77777777" w:rsidR="00F17A11" w:rsidRDefault="009E2E59" w:rsidP="009D4D17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bookmarkStart w:id="21" w:name="_heading=h.k11apcrzw4h" w:colFirst="0" w:colLast="0"/>
      <w:bookmarkEnd w:id="21"/>
      <w:r>
        <w:br w:type="page"/>
      </w:r>
    </w:p>
    <w:p w14:paraId="0F06C73C" w14:textId="77777777" w:rsidR="00F17A11" w:rsidRDefault="009E2E59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4. К</w:t>
      </w:r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 xml:space="preserve">онтроль и оценка результатов освоения </w:t>
      </w:r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br/>
        <w:t>профессионального модуля</w:t>
      </w:r>
    </w:p>
    <w:tbl>
      <w:tblPr>
        <w:tblStyle w:val="afffffff"/>
        <w:tblW w:w="9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45"/>
        <w:gridCol w:w="4605"/>
        <w:gridCol w:w="3495"/>
      </w:tblGrid>
      <w:tr w:rsidR="00F17A11" w14:paraId="3AF79B7A" w14:textId="77777777">
        <w:trPr>
          <w:trHeight w:val="23"/>
        </w:trPr>
        <w:tc>
          <w:tcPr>
            <w:tcW w:w="1545" w:type="dxa"/>
          </w:tcPr>
          <w:p w14:paraId="1215FD2D" w14:textId="77777777" w:rsidR="00F17A11" w:rsidRPr="00B40ADF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bookmarkStart w:id="22" w:name="_heading=h.lzbfwh8ic3cs" w:colFirst="0" w:colLast="0"/>
            <w:bookmarkEnd w:id="22"/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Код ПК, ОК, результаты обучения</w:t>
            </w:r>
          </w:p>
        </w:tc>
        <w:tc>
          <w:tcPr>
            <w:tcW w:w="4605" w:type="dxa"/>
            <w:vAlign w:val="center"/>
          </w:tcPr>
          <w:p w14:paraId="709E598C" w14:textId="77777777" w:rsidR="00F17A11" w:rsidRPr="00B40ADF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Критерии оценки результата </w:t>
            </w:r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br/>
              <w:t>(показатели освоенности компетенций)</w:t>
            </w:r>
          </w:p>
        </w:tc>
        <w:tc>
          <w:tcPr>
            <w:tcW w:w="3495" w:type="dxa"/>
            <w:vAlign w:val="center"/>
          </w:tcPr>
          <w:p w14:paraId="05DE4487" w14:textId="4965D989" w:rsidR="00F17A11" w:rsidRPr="00B40ADF" w:rsidRDefault="009E2E5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40A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Формы контроля и методы оценки</w:t>
            </w:r>
          </w:p>
        </w:tc>
      </w:tr>
      <w:tr w:rsidR="00F17A11" w14:paraId="230AD52B" w14:textId="77777777">
        <w:trPr>
          <w:trHeight w:val="23"/>
        </w:trPr>
        <w:tc>
          <w:tcPr>
            <w:tcW w:w="1545" w:type="dxa"/>
          </w:tcPr>
          <w:p w14:paraId="48146625" w14:textId="77777777" w:rsidR="00F17A11" w:rsidRPr="00412847" w:rsidRDefault="008C27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</w:rPr>
              <w:t>ПК 6.1.</w:t>
            </w:r>
          </w:p>
          <w:p w14:paraId="519F7694" w14:textId="77777777" w:rsidR="00F17A11" w:rsidRPr="00412847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</w:rPr>
              <w:t>ОК.</w:t>
            </w:r>
            <w:r w:rsidR="008C27C9" w:rsidRPr="0041284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  <w:p w14:paraId="6D94DD23" w14:textId="77777777" w:rsidR="00BD45DF" w:rsidRPr="00412847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ОК.07</w:t>
            </w:r>
          </w:p>
          <w:p w14:paraId="02F46B99" w14:textId="77777777" w:rsidR="00BD45DF" w:rsidRPr="00412847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5" w:type="dxa"/>
          </w:tcPr>
          <w:p w14:paraId="75D08500" w14:textId="77777777" w:rsidR="00F17A11" w:rsidRPr="00BD45DF" w:rsidRDefault="00BD45DF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D45D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Соблюдать требования охраны труда, электробезопасности, пожарной безопасности. Использовать средства индивидуальной защиты.</w:t>
            </w:r>
          </w:p>
        </w:tc>
        <w:tc>
          <w:tcPr>
            <w:tcW w:w="3495" w:type="dxa"/>
            <w:vMerge w:val="restart"/>
          </w:tcPr>
          <w:p w14:paraId="5B8B4896" w14:textId="77777777" w:rsidR="00DC112D" w:rsidRDefault="00DC112D" w:rsidP="00DC11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Тестирование. </w:t>
            </w:r>
          </w:p>
          <w:p w14:paraId="096C8F84" w14:textId="77777777" w:rsidR="00F17A11" w:rsidRDefault="00DC112D" w:rsidP="00DC11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Оценка тестирования</w:t>
            </w:r>
          </w:p>
          <w:p w14:paraId="24CA7972" w14:textId="77777777" w:rsidR="009B5544" w:rsidRDefault="009B5544" w:rsidP="00DC11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06A1D0A0" w14:textId="77777777" w:rsidR="00DC112D" w:rsidRDefault="00DC112D" w:rsidP="00DC11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Практическое занятие. Интерпретация результатов выполнения практического занятия </w:t>
            </w:r>
          </w:p>
          <w:p w14:paraId="08CD452C" w14:textId="77777777" w:rsidR="009B5544" w:rsidRDefault="009B5544" w:rsidP="00DC11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45E3618E" w14:textId="77777777" w:rsidR="009B5544" w:rsidRDefault="009B5544" w:rsidP="00DC11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86EE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Построение алгоритмов. Оценка решения задач по построению алгоритма</w:t>
            </w:r>
          </w:p>
          <w:p w14:paraId="3F2263BF" w14:textId="77777777" w:rsidR="009B5544" w:rsidRDefault="009B5544" w:rsidP="00DC11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25596417" w14:textId="77777777" w:rsidR="009B5544" w:rsidRDefault="009B5544" w:rsidP="009B55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Дифференцированный зачет. </w:t>
            </w:r>
          </w:p>
          <w:p w14:paraId="716187B1" w14:textId="77777777" w:rsidR="009B5544" w:rsidRPr="00390DDF" w:rsidRDefault="009B5544" w:rsidP="009B55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Экспертное наблюдение выполнения работ в ходе учебной практики</w:t>
            </w:r>
          </w:p>
          <w:p w14:paraId="459F7A20" w14:textId="77777777" w:rsidR="009B5544" w:rsidRDefault="009B5544" w:rsidP="00DC112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14:paraId="121CFBF6" w14:textId="77777777" w:rsidR="009B5544" w:rsidRDefault="009B5544" w:rsidP="009B55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Дифференцированный зачет. </w:t>
            </w:r>
          </w:p>
          <w:p w14:paraId="7CFADA24" w14:textId="77777777" w:rsidR="009B5544" w:rsidRPr="00390DDF" w:rsidRDefault="009B5544" w:rsidP="009B55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Экспертное наблюдение выполнения работ в ходе производственной практики</w:t>
            </w:r>
          </w:p>
          <w:p w14:paraId="3E8F85BF" w14:textId="77777777" w:rsidR="009B5544" w:rsidRPr="009B5544" w:rsidRDefault="009B5544" w:rsidP="00DC112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  <w:tr w:rsidR="00F17A11" w14:paraId="4ACC204E" w14:textId="77777777">
        <w:trPr>
          <w:trHeight w:val="23"/>
        </w:trPr>
        <w:tc>
          <w:tcPr>
            <w:tcW w:w="1545" w:type="dxa"/>
          </w:tcPr>
          <w:p w14:paraId="71A091DC" w14:textId="77777777" w:rsidR="00F17A11" w:rsidRPr="00412847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</w:rPr>
              <w:t>ПК 6.1</w:t>
            </w:r>
          </w:p>
          <w:p w14:paraId="38088A73" w14:textId="77777777" w:rsidR="00F17A11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</w:rPr>
              <w:t>ОК.01</w:t>
            </w:r>
          </w:p>
          <w:p w14:paraId="3AB43C6A" w14:textId="77777777" w:rsidR="00412847" w:rsidRPr="00412847" w:rsidRDefault="004128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5" w:type="dxa"/>
          </w:tcPr>
          <w:p w14:paraId="2F7E71CB" w14:textId="77777777" w:rsidR="00F17A11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Использовать основные условные обозначения и системы при выполнении работ.</w:t>
            </w:r>
          </w:p>
          <w:p w14:paraId="20E056EF" w14:textId="77777777" w:rsidR="00BD45DF" w:rsidRPr="00BD45DF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Выполнять оформление технической документации </w:t>
            </w:r>
          </w:p>
        </w:tc>
        <w:tc>
          <w:tcPr>
            <w:tcW w:w="3495" w:type="dxa"/>
            <w:vMerge/>
          </w:tcPr>
          <w:p w14:paraId="5973CEA9" w14:textId="77777777" w:rsidR="00F17A11" w:rsidRDefault="00F17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17A11" w14:paraId="2F8841F1" w14:textId="77777777">
        <w:trPr>
          <w:trHeight w:val="23"/>
        </w:trPr>
        <w:tc>
          <w:tcPr>
            <w:tcW w:w="1545" w:type="dxa"/>
          </w:tcPr>
          <w:p w14:paraId="1400344B" w14:textId="77777777" w:rsidR="00412847" w:rsidRPr="00412847" w:rsidRDefault="00412847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ПК 6.1.</w:t>
            </w:r>
          </w:p>
          <w:p w14:paraId="66E2E08F" w14:textId="77777777" w:rsidR="00BD45DF" w:rsidRPr="00EB4A33" w:rsidRDefault="00BD45DF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ПК 6.2.</w:t>
            </w:r>
          </w:p>
          <w:p w14:paraId="28CDBA72" w14:textId="77777777" w:rsidR="00412847" w:rsidRPr="00412847" w:rsidRDefault="00412847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ПК 6.3</w:t>
            </w:r>
          </w:p>
          <w:p w14:paraId="777681D9" w14:textId="77777777" w:rsidR="00412847" w:rsidRPr="00412847" w:rsidRDefault="00BD45DF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</w:t>
            </w:r>
            <w:r w:rsidR="00412847" w:rsidRPr="0041284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.01</w:t>
            </w:r>
          </w:p>
          <w:p w14:paraId="18606B41" w14:textId="77777777" w:rsidR="00412847" w:rsidRPr="00412847" w:rsidRDefault="00412847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ОК.02</w:t>
            </w:r>
          </w:p>
          <w:p w14:paraId="45FF552F" w14:textId="77777777" w:rsidR="00412847" w:rsidRDefault="00412847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04</w:t>
            </w:r>
          </w:p>
          <w:p w14:paraId="6F73CB3B" w14:textId="77777777" w:rsidR="00C66F2D" w:rsidRDefault="00C66F2D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ОК.06</w:t>
            </w:r>
          </w:p>
          <w:p w14:paraId="48488A7F" w14:textId="77777777" w:rsidR="00C66F2D" w:rsidRDefault="00C66F2D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ОК.07</w:t>
            </w:r>
          </w:p>
          <w:p w14:paraId="21F611EA" w14:textId="77777777" w:rsidR="00C66F2D" w:rsidRPr="00412847" w:rsidRDefault="00C66F2D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ОК.09</w:t>
            </w:r>
          </w:p>
          <w:p w14:paraId="781A076F" w14:textId="77777777" w:rsidR="00F17A11" w:rsidRPr="00412847" w:rsidRDefault="00BD45DF" w:rsidP="00BD45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05" w:type="dxa"/>
          </w:tcPr>
          <w:p w14:paraId="199C2DD4" w14:textId="77777777" w:rsidR="00F17A11" w:rsidRDefault="00BD45DF" w:rsidP="00E668C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Осуществлять выполнение необходимых работ по </w:t>
            </w:r>
            <w:r w:rsidR="00E668C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обработке простых деталей различными способами и методами.  </w:t>
            </w:r>
          </w:p>
          <w:p w14:paraId="1796E546" w14:textId="77777777" w:rsidR="00E668CC" w:rsidRPr="00BD45DF" w:rsidRDefault="00E668CC" w:rsidP="00E668C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95" w:type="dxa"/>
            <w:vMerge/>
          </w:tcPr>
          <w:p w14:paraId="12E67E4E" w14:textId="77777777" w:rsidR="00F17A11" w:rsidRPr="00EB4A33" w:rsidRDefault="00F17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  <w:tr w:rsidR="00F17A11" w14:paraId="072D780C" w14:textId="77777777">
        <w:trPr>
          <w:trHeight w:val="23"/>
        </w:trPr>
        <w:tc>
          <w:tcPr>
            <w:tcW w:w="1545" w:type="dxa"/>
          </w:tcPr>
          <w:p w14:paraId="19567898" w14:textId="77777777" w:rsidR="00F17A11" w:rsidRPr="00EB4A33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ПК 6.3.</w:t>
            </w:r>
          </w:p>
          <w:p w14:paraId="255D21FB" w14:textId="77777777" w:rsidR="00F17A11" w:rsidRPr="00EB4A33" w:rsidRDefault="00C66F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</w:t>
            </w:r>
            <w:r w:rsidR="00412847" w:rsidRPr="00EB4A3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</w:t>
            </w:r>
          </w:p>
          <w:p w14:paraId="00ED6DF5" w14:textId="77777777" w:rsidR="00C66F2D" w:rsidRPr="00412847" w:rsidRDefault="00C66F2D" w:rsidP="00C66F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ОК.02</w:t>
            </w:r>
          </w:p>
          <w:p w14:paraId="2FA00654" w14:textId="77777777" w:rsidR="00C66F2D" w:rsidRDefault="00C66F2D" w:rsidP="00C66F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1284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04</w:t>
            </w:r>
          </w:p>
          <w:p w14:paraId="291F9272" w14:textId="77777777" w:rsidR="00C66F2D" w:rsidRDefault="00C66F2D" w:rsidP="00C66F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ОК.06</w:t>
            </w:r>
          </w:p>
          <w:p w14:paraId="3B41DACC" w14:textId="77777777" w:rsidR="00C66F2D" w:rsidRDefault="00C66F2D" w:rsidP="00C66F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ОК.07</w:t>
            </w:r>
          </w:p>
          <w:p w14:paraId="687388DB" w14:textId="77777777" w:rsidR="00C66F2D" w:rsidRPr="00412847" w:rsidRDefault="00C66F2D" w:rsidP="00C66F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ОК.09</w:t>
            </w:r>
          </w:p>
          <w:p w14:paraId="33561951" w14:textId="77777777" w:rsidR="00C66F2D" w:rsidRPr="00C66F2D" w:rsidRDefault="00C66F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05" w:type="dxa"/>
          </w:tcPr>
          <w:p w14:paraId="09161783" w14:textId="77777777" w:rsidR="00412847" w:rsidRDefault="00E668C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Контролировать</w:t>
            </w:r>
            <w:r w:rsidR="00BD45D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дефекты. </w:t>
            </w:r>
          </w:p>
          <w:p w14:paraId="2F90C353" w14:textId="77777777" w:rsidR="00F17A11" w:rsidRDefault="00BD45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Использовать </w:t>
            </w:r>
            <w:r w:rsidR="0041284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инструментарий для контроля</w:t>
            </w:r>
          </w:p>
          <w:p w14:paraId="5FA20C9C" w14:textId="77777777" w:rsidR="00412847" w:rsidRPr="00BD45DF" w:rsidRDefault="004128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Определять дефекты</w:t>
            </w:r>
          </w:p>
        </w:tc>
        <w:tc>
          <w:tcPr>
            <w:tcW w:w="3495" w:type="dxa"/>
            <w:vMerge/>
          </w:tcPr>
          <w:p w14:paraId="66CAA51F" w14:textId="77777777" w:rsidR="00F17A11" w:rsidRDefault="00F17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76631968" w14:textId="77777777" w:rsidR="00F17A11" w:rsidRDefault="00F17A11" w:rsidP="004A7FBA">
      <w:pPr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52D29BB3" w14:textId="77777777" w:rsidR="004A7FBA" w:rsidRDefault="004A7FBA" w:rsidP="004A7FBA">
      <w:pPr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74ABF1AC" w14:textId="77777777" w:rsidR="004A7FBA" w:rsidRDefault="004A7FBA" w:rsidP="004A7FBA">
      <w:pPr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036356EA" w14:textId="77777777" w:rsidR="004A7FBA" w:rsidRDefault="004A7FBA" w:rsidP="004A7FBA">
      <w:pPr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1509F333" w14:textId="77777777" w:rsidR="004A7FBA" w:rsidRDefault="004A7FBA" w:rsidP="004A7FBA">
      <w:pPr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593EFB56" w14:textId="77777777" w:rsidR="004A7FBA" w:rsidRDefault="004A7FBA" w:rsidP="004A7FBA">
      <w:pPr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603CFF1D" w14:textId="77777777" w:rsidR="004A7FBA" w:rsidRDefault="004A7FBA" w:rsidP="004A7FBA">
      <w:pPr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26D4D384" w14:textId="77777777" w:rsidR="004A7FBA" w:rsidRPr="00ED12DD" w:rsidRDefault="004A7FBA" w:rsidP="004A7FBA">
      <w:pPr>
        <w:rPr>
          <w:rFonts w:ascii="Times New Roman" w:eastAsia="Times New Roman" w:hAnsi="Times New Roman" w:cs="Times New Roman"/>
          <w:b/>
          <w:sz w:val="18"/>
          <w:szCs w:val="18"/>
          <w:lang w:val="ru-RU"/>
        </w:rPr>
      </w:pPr>
    </w:p>
    <w:sectPr w:rsidR="004A7FBA" w:rsidRPr="00ED12DD">
      <w:headerReference w:type="even" r:id="rId12"/>
      <w:pgSz w:w="11906" w:h="16838"/>
      <w:pgMar w:top="1134" w:right="567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5A28B" w14:textId="77777777" w:rsidR="00742808" w:rsidRDefault="00742808">
      <w:r>
        <w:separator/>
      </w:r>
    </w:p>
  </w:endnote>
  <w:endnote w:type="continuationSeparator" w:id="0">
    <w:p w14:paraId="039037E0" w14:textId="77777777" w:rsidR="00742808" w:rsidRDefault="00742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XO Thame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11231" w14:textId="77777777" w:rsidR="00742808" w:rsidRDefault="00742808">
      <w:r>
        <w:separator/>
      </w:r>
    </w:p>
  </w:footnote>
  <w:footnote w:type="continuationSeparator" w:id="0">
    <w:p w14:paraId="78C2247D" w14:textId="77777777" w:rsidR="00742808" w:rsidRDefault="00742808">
      <w:r>
        <w:continuationSeparator/>
      </w:r>
    </w:p>
  </w:footnote>
  <w:footnote w:id="1">
    <w:p w14:paraId="1FBF62AD" w14:textId="77777777" w:rsidR="00EC4ABF" w:rsidRDefault="00EC4A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highlight w:val="red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Самостоятельная работа в рамках образовательной программы планируется образовательной организацией.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1112E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536D0FD0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6AA88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418D2">
      <w:rPr>
        <w:noProof/>
        <w:color w:val="000000"/>
      </w:rPr>
      <w:t>2</w:t>
    </w:r>
    <w:r>
      <w:rPr>
        <w:color w:val="000000"/>
      </w:rPr>
      <w:fldChar w:fldCharType="end"/>
    </w:r>
  </w:p>
  <w:p w14:paraId="7B190961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AE8A0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8BB26AF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1032D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418D2">
      <w:rPr>
        <w:noProof/>
        <w:color w:val="000000"/>
      </w:rPr>
      <w:t>28</w:t>
    </w:r>
    <w:r>
      <w:rPr>
        <w:color w:val="000000"/>
      </w:rPr>
      <w:fldChar w:fldCharType="end"/>
    </w:r>
  </w:p>
  <w:p w14:paraId="27E38C6C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F9C4C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8BBC975" w14:textId="77777777" w:rsidR="00EC4ABF" w:rsidRDefault="00EC4AB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  <w:p w14:paraId="472C49AC" w14:textId="77777777" w:rsidR="00EC4ABF" w:rsidRDefault="00EC4AB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B301F"/>
    <w:multiLevelType w:val="multilevel"/>
    <w:tmpl w:val="C7EE7D14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129" w:hanging="4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" w15:restartNumberingAfterBreak="0">
    <w:nsid w:val="79AA31E9"/>
    <w:multiLevelType w:val="multilevel"/>
    <w:tmpl w:val="E8B28D0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006060130">
    <w:abstractNumId w:val="1"/>
  </w:num>
  <w:num w:numId="2" w16cid:durableId="1080759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A11"/>
    <w:rsid w:val="00050419"/>
    <w:rsid w:val="00072482"/>
    <w:rsid w:val="000808D4"/>
    <w:rsid w:val="00086A69"/>
    <w:rsid w:val="00113EA0"/>
    <w:rsid w:val="00127572"/>
    <w:rsid w:val="001375A8"/>
    <w:rsid w:val="00187219"/>
    <w:rsid w:val="001C3515"/>
    <w:rsid w:val="001C3B6E"/>
    <w:rsid w:val="001E1C45"/>
    <w:rsid w:val="001E7563"/>
    <w:rsid w:val="001F1A5E"/>
    <w:rsid w:val="00244739"/>
    <w:rsid w:val="00277027"/>
    <w:rsid w:val="00295813"/>
    <w:rsid w:val="002C0315"/>
    <w:rsid w:val="002D141E"/>
    <w:rsid w:val="002F66B7"/>
    <w:rsid w:val="0032641A"/>
    <w:rsid w:val="00362A65"/>
    <w:rsid w:val="00386FCD"/>
    <w:rsid w:val="00412847"/>
    <w:rsid w:val="004213F1"/>
    <w:rsid w:val="004312C1"/>
    <w:rsid w:val="00493C67"/>
    <w:rsid w:val="004A7FBA"/>
    <w:rsid w:val="005543BC"/>
    <w:rsid w:val="00576281"/>
    <w:rsid w:val="005A0C77"/>
    <w:rsid w:val="005D1E8F"/>
    <w:rsid w:val="005E3A83"/>
    <w:rsid w:val="005E6D5B"/>
    <w:rsid w:val="00622C1B"/>
    <w:rsid w:val="006414F6"/>
    <w:rsid w:val="00681F40"/>
    <w:rsid w:val="006C4FC4"/>
    <w:rsid w:val="0074088F"/>
    <w:rsid w:val="00742808"/>
    <w:rsid w:val="00777B42"/>
    <w:rsid w:val="00787976"/>
    <w:rsid w:val="007A708F"/>
    <w:rsid w:val="007A7EC8"/>
    <w:rsid w:val="007E52E9"/>
    <w:rsid w:val="00851882"/>
    <w:rsid w:val="00853EE8"/>
    <w:rsid w:val="00856AED"/>
    <w:rsid w:val="0086782A"/>
    <w:rsid w:val="008C27C9"/>
    <w:rsid w:val="009B5544"/>
    <w:rsid w:val="009C5525"/>
    <w:rsid w:val="009D3568"/>
    <w:rsid w:val="009D3D63"/>
    <w:rsid w:val="009D4D17"/>
    <w:rsid w:val="009E2E59"/>
    <w:rsid w:val="009F75C3"/>
    <w:rsid w:val="00A418D2"/>
    <w:rsid w:val="00B31EFC"/>
    <w:rsid w:val="00B40ADF"/>
    <w:rsid w:val="00B54FA3"/>
    <w:rsid w:val="00B6016E"/>
    <w:rsid w:val="00B75927"/>
    <w:rsid w:val="00B776E1"/>
    <w:rsid w:val="00B95774"/>
    <w:rsid w:val="00BA0D52"/>
    <w:rsid w:val="00BA53B2"/>
    <w:rsid w:val="00BD45DF"/>
    <w:rsid w:val="00BF0E83"/>
    <w:rsid w:val="00BF14C6"/>
    <w:rsid w:val="00C54EFA"/>
    <w:rsid w:val="00C5695F"/>
    <w:rsid w:val="00C66F2D"/>
    <w:rsid w:val="00C70F03"/>
    <w:rsid w:val="00C749E9"/>
    <w:rsid w:val="00C937A4"/>
    <w:rsid w:val="00CC0F73"/>
    <w:rsid w:val="00CC1430"/>
    <w:rsid w:val="00CD460C"/>
    <w:rsid w:val="00CD6669"/>
    <w:rsid w:val="00D0319B"/>
    <w:rsid w:val="00D03837"/>
    <w:rsid w:val="00D76D03"/>
    <w:rsid w:val="00D8029A"/>
    <w:rsid w:val="00DC112D"/>
    <w:rsid w:val="00DC226F"/>
    <w:rsid w:val="00E20FBC"/>
    <w:rsid w:val="00E668CC"/>
    <w:rsid w:val="00E92E6F"/>
    <w:rsid w:val="00EB4A33"/>
    <w:rsid w:val="00EC4ABF"/>
    <w:rsid w:val="00ED12DD"/>
    <w:rsid w:val="00EE7520"/>
    <w:rsid w:val="00F06B6F"/>
    <w:rsid w:val="00F17A11"/>
    <w:rsid w:val="00F2011F"/>
    <w:rsid w:val="00F45FD7"/>
    <w:rsid w:val="00F53A35"/>
    <w:rsid w:val="00F57356"/>
    <w:rsid w:val="00F65E8D"/>
    <w:rsid w:val="00F66432"/>
    <w:rsid w:val="00F76954"/>
    <w:rsid w:val="00FE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0D7B3"/>
  <w15:docId w15:val="{3CB6DE22-744E-4A7E-9AF1-CAE67A91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jc w:val="center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240" w:line="36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320" w:after="200"/>
      <w:outlineLvl w:val="4"/>
    </w:pPr>
    <w:rPr>
      <w:rFonts w:ascii="Arial" w:eastAsia="Arial" w:hAnsi="Arial" w:cs="Arial"/>
      <w:b/>
      <w:sz w:val="24"/>
      <w:szCs w:val="24"/>
    </w:rPr>
  </w:style>
  <w:style w:type="paragraph" w:styleId="6">
    <w:name w:val="heading 6"/>
    <w:basedOn w:val="a"/>
    <w:next w:val="a"/>
    <w:pPr>
      <w:keepNext/>
      <w:keepLines/>
      <w:spacing w:before="320" w:after="200"/>
      <w:outlineLvl w:val="5"/>
    </w:pPr>
    <w:rPr>
      <w:rFonts w:ascii="Arial" w:eastAsia="Arial" w:hAnsi="Arial" w:cs="Arial"/>
      <w:b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after="120" w:line="276" w:lineRule="auto"/>
      <w:ind w:firstLine="709"/>
    </w:pPr>
    <w:rPr>
      <w:rFonts w:ascii="Quattrocento Sans" w:eastAsia="Quattrocento Sans" w:hAnsi="Quattrocento Sans" w:cs="Quattrocento Sans"/>
      <w:sz w:val="24"/>
      <w:szCs w:val="24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0">
    <w:name w:val="Quote"/>
    <w:link w:val="21"/>
    <w:uiPriority w:val="29"/>
    <w:qFormat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Pr>
      <w:i/>
    </w:rPr>
  </w:style>
  <w:style w:type="paragraph" w:styleId="a4">
    <w:name w:val="Intense Quote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6">
    <w:name w:val="caption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0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a7">
    <w:name w:val="table of figures"/>
    <w:uiPriority w:val="99"/>
    <w:unhideWhenUsed/>
  </w:style>
  <w:style w:type="table" w:styleId="a8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link w:val="aa"/>
    <w:qFormat/>
    <w:pPr>
      <w:ind w:left="720"/>
      <w:contextualSpacing/>
    </w:pPr>
  </w:style>
  <w:style w:type="table" w:customStyle="1" w:styleId="11">
    <w:name w:val="Сетка таблицы1"/>
    <w:basedOn w:val="a1"/>
    <w:next w:val="a8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annotation reference"/>
    <w:basedOn w:val="a0"/>
    <w:uiPriority w:val="99"/>
    <w:unhideWhenUsed/>
    <w:rPr>
      <w:sz w:val="16"/>
      <w:szCs w:val="16"/>
    </w:rPr>
  </w:style>
  <w:style w:type="paragraph" w:styleId="ac">
    <w:name w:val="annotation text"/>
    <w:link w:val="ad"/>
    <w:uiPriority w:val="99"/>
    <w:unhideWhenUsed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unhideWhenUsed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rPr>
      <w:b/>
      <w:bCs/>
      <w:sz w:val="20"/>
      <w:szCs w:val="20"/>
    </w:rPr>
  </w:style>
  <w:style w:type="table" w:customStyle="1" w:styleId="110">
    <w:name w:val="Сетка таблицы11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Revision"/>
    <w:hidden/>
    <w:uiPriority w:val="99"/>
    <w:semiHidden/>
  </w:style>
  <w:style w:type="paragraph" w:styleId="af1">
    <w:name w:val="header"/>
    <w:link w:val="af2"/>
    <w:unhideWhenUsed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</w:style>
  <w:style w:type="paragraph" w:styleId="af3">
    <w:name w:val="footer"/>
    <w:link w:val="af4"/>
    <w:unhideWhenUsed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</w:style>
  <w:style w:type="character" w:styleId="af5">
    <w:name w:val="Hyperlink"/>
    <w:basedOn w:val="a0"/>
    <w:link w:val="23"/>
    <w:uiPriority w:val="99"/>
    <w:unhideWhenUsed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a">
    <w:name w:val="Абзац списка Знак"/>
    <w:link w:val="a9"/>
    <w:qFormat/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  <w:sz w:val="20"/>
      <w:szCs w:val="20"/>
    </w:rPr>
  </w:style>
  <w:style w:type="paragraph" w:styleId="af6">
    <w:name w:val="footnote text"/>
    <w:link w:val="af7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link w:val="13"/>
    <w:uiPriority w:val="99"/>
    <w:rPr>
      <w:rFonts w:cs="Times New Roman"/>
      <w:vertAlign w:val="superscript"/>
    </w:rPr>
  </w:style>
  <w:style w:type="paragraph" w:styleId="af9">
    <w:name w:val="Body Text"/>
    <w:link w:val="afa"/>
    <w:unhideWhenUsed/>
    <w:qFormat/>
    <w:pPr>
      <w:widowControl w:val="0"/>
      <w:spacing w:before="120" w:after="1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a">
    <w:name w:val="Основной текст Знак"/>
    <w:basedOn w:val="a0"/>
    <w:link w:val="af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b">
    <w:name w:val="Balloon Text"/>
    <w:link w:val="afc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rPr>
      <w:rFonts w:ascii="Segoe UI" w:hAnsi="Segoe UI" w:cs="Segoe UI"/>
      <w:sz w:val="18"/>
      <w:szCs w:val="18"/>
    </w:rPr>
  </w:style>
  <w:style w:type="character" w:customStyle="1" w:styleId="14">
    <w:name w:val="Заголовок 1 Знак"/>
    <w:basedOn w:val="a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Pr>
      <w:rFonts w:ascii="Times New Roman" w:hAnsi="Times New Roman" w:cs="Times New Roman"/>
      <w:color w:val="000000"/>
      <w:sz w:val="24"/>
      <w:szCs w:val="24"/>
    </w:rPr>
  </w:style>
  <w:style w:type="character" w:customStyle="1" w:styleId="afd">
    <w:name w:val="Подзаголовок Знак"/>
    <w:basedOn w:val="a0"/>
    <w:rPr>
      <w:rFonts w:eastAsiaTheme="minorEastAsia"/>
      <w:color w:val="5A5A5A" w:themeColor="text1" w:themeTint="A5"/>
      <w:spacing w:val="15"/>
    </w:rPr>
  </w:style>
  <w:style w:type="character" w:styleId="afe">
    <w:name w:val="FollowedHyperlink"/>
    <w:basedOn w:val="a0"/>
    <w:uiPriority w:val="99"/>
    <w:unhideWhenUsed/>
    <w:rPr>
      <w:color w:val="954F72" w:themeColor="followedHyperlink"/>
      <w:u w:val="single"/>
    </w:rPr>
  </w:style>
  <w:style w:type="paragraph" w:styleId="15">
    <w:name w:val="toc 1"/>
    <w:link w:val="16"/>
    <w:uiPriority w:val="39"/>
    <w:unhideWhenUsed/>
    <w:pPr>
      <w:tabs>
        <w:tab w:val="right" w:leader="dot" w:pos="9639"/>
      </w:tabs>
      <w:spacing w:before="120" w:line="276" w:lineRule="auto"/>
    </w:pPr>
    <w:rPr>
      <w:rFonts w:ascii="Times New Roman" w:hAnsi="Times New Roman" w:cs="Times New Roman"/>
      <w:b/>
      <w:bCs/>
    </w:rPr>
  </w:style>
  <w:style w:type="character" w:customStyle="1" w:styleId="24">
    <w:name w:val="Заголовок 2 Знак"/>
    <w:basedOn w:val="a0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1">
    <w:name w:val="Заголовок 3 Знак"/>
    <w:basedOn w:val="a0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1">
    <w:name w:val="Заголовок 4 Знак"/>
    <w:basedOn w:val="a0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17">
    <w:name w:val="Нет списка1"/>
    <w:next w:val="a2"/>
    <w:uiPriority w:val="99"/>
    <w:semiHidden/>
    <w:unhideWhenUsed/>
  </w:style>
  <w:style w:type="table" w:customStyle="1" w:styleId="TableNormal0">
    <w:name w:val="Table Normal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uiPriority w:val="1"/>
    <w:qFormat/>
    <w:pPr>
      <w:widowControl w:val="0"/>
    </w:pPr>
    <w:rPr>
      <w:rFonts w:ascii="Times New Roman" w:eastAsia="Times New Roman" w:hAnsi="Times New Roman" w:cs="Times New Roman"/>
    </w:rPr>
  </w:style>
  <w:style w:type="table" w:customStyle="1" w:styleId="TableNormal10">
    <w:name w:val="Table Normal10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">
    <w:name w:val="Нет списка11"/>
    <w:next w:val="a2"/>
    <w:uiPriority w:val="99"/>
    <w:semiHidden/>
    <w:unhideWhenUsed/>
  </w:style>
  <w:style w:type="table" w:customStyle="1" w:styleId="TableNormal12">
    <w:name w:val="Table Normal12"/>
    <w:uiPriority w:val="2"/>
    <w:semiHidden/>
    <w:unhideWhenUsed/>
    <w:qFormat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8">
    <w:name w:val="Гиперссылка1"/>
    <w:basedOn w:val="a0"/>
    <w:unhideWhenUsed/>
    <w:rPr>
      <w:color w:val="0000FF"/>
      <w:u w:val="single"/>
    </w:rPr>
  </w:style>
  <w:style w:type="character" w:customStyle="1" w:styleId="19">
    <w:name w:val="Просмотренная гиперссылка1"/>
    <w:basedOn w:val="a0"/>
    <w:uiPriority w:val="99"/>
    <w:semiHidden/>
    <w:unhideWhenUsed/>
    <w:rPr>
      <w:color w:val="800080"/>
      <w:u w:val="single"/>
    </w:rPr>
  </w:style>
  <w:style w:type="character" w:styleId="aff">
    <w:name w:val="Emphasis"/>
    <w:qFormat/>
    <w:rPr>
      <w:rFonts w:ascii="Times New Roman" w:hAnsi="Times New Roman" w:cs="Times New Roman" w:hint="default"/>
      <w:i/>
      <w:iCs w:val="0"/>
    </w:rPr>
  </w:style>
  <w:style w:type="paragraph" w:customStyle="1" w:styleId="msonormal0">
    <w:name w:val="msonormal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0">
    <w:name w:val="Normal (Web)"/>
    <w:uiPriority w:val="99"/>
    <w:unhideWhenUsed/>
    <w:qFormat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5">
    <w:name w:val="toc 2"/>
    <w:link w:val="26"/>
    <w:uiPriority w:val="39"/>
    <w:unhideWhenUsed/>
    <w:pPr>
      <w:tabs>
        <w:tab w:val="right" w:leader="dot" w:pos="9639"/>
      </w:tabs>
      <w:spacing w:before="120"/>
      <w:ind w:left="240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2">
    <w:name w:val="toc 3"/>
    <w:link w:val="33"/>
    <w:uiPriority w:val="39"/>
    <w:unhideWhenUsed/>
    <w:pPr>
      <w:ind w:left="480"/>
    </w:pPr>
    <w:rPr>
      <w:rFonts w:ascii="Times New Roman" w:eastAsia="Times New Roman" w:hAnsi="Times New Roman" w:cs="Times New Roman"/>
      <w:sz w:val="28"/>
      <w:szCs w:val="28"/>
    </w:rPr>
  </w:style>
  <w:style w:type="paragraph" w:styleId="42">
    <w:name w:val="toc 4"/>
    <w:link w:val="43"/>
    <w:uiPriority w:val="39"/>
    <w:unhideWhenUsed/>
    <w:pPr>
      <w:ind w:left="720"/>
    </w:pPr>
    <w:rPr>
      <w:rFonts w:eastAsia="Times New Roman"/>
      <w:sz w:val="20"/>
      <w:szCs w:val="20"/>
    </w:rPr>
  </w:style>
  <w:style w:type="paragraph" w:styleId="52">
    <w:name w:val="toc 5"/>
    <w:link w:val="53"/>
    <w:uiPriority w:val="39"/>
    <w:unhideWhenUsed/>
    <w:pPr>
      <w:ind w:left="960"/>
    </w:pPr>
    <w:rPr>
      <w:rFonts w:eastAsia="Times New Roman"/>
      <w:sz w:val="20"/>
      <w:szCs w:val="20"/>
    </w:rPr>
  </w:style>
  <w:style w:type="paragraph" w:styleId="61">
    <w:name w:val="toc 6"/>
    <w:link w:val="62"/>
    <w:uiPriority w:val="39"/>
    <w:unhideWhenUsed/>
    <w:pPr>
      <w:ind w:left="1200"/>
    </w:pPr>
    <w:rPr>
      <w:rFonts w:eastAsia="Times New Roman"/>
      <w:sz w:val="20"/>
      <w:szCs w:val="20"/>
    </w:rPr>
  </w:style>
  <w:style w:type="paragraph" w:styleId="71">
    <w:name w:val="toc 7"/>
    <w:link w:val="72"/>
    <w:uiPriority w:val="39"/>
    <w:unhideWhenUsed/>
    <w:pPr>
      <w:ind w:left="1440"/>
    </w:pPr>
    <w:rPr>
      <w:rFonts w:eastAsia="Times New Roman"/>
      <w:sz w:val="20"/>
      <w:szCs w:val="20"/>
    </w:rPr>
  </w:style>
  <w:style w:type="paragraph" w:styleId="81">
    <w:name w:val="toc 8"/>
    <w:link w:val="82"/>
    <w:uiPriority w:val="39"/>
    <w:unhideWhenUsed/>
    <w:pPr>
      <w:ind w:left="1680"/>
    </w:pPr>
    <w:rPr>
      <w:rFonts w:eastAsia="Times New Roman"/>
      <w:sz w:val="20"/>
      <w:szCs w:val="20"/>
    </w:rPr>
  </w:style>
  <w:style w:type="paragraph" w:styleId="91">
    <w:name w:val="toc 9"/>
    <w:link w:val="92"/>
    <w:uiPriority w:val="39"/>
    <w:unhideWhenUsed/>
    <w:pPr>
      <w:ind w:left="1920"/>
    </w:pPr>
    <w:rPr>
      <w:rFonts w:eastAsia="Times New Roman"/>
      <w:sz w:val="20"/>
      <w:szCs w:val="20"/>
    </w:rPr>
  </w:style>
  <w:style w:type="character" w:customStyle="1" w:styleId="1a">
    <w:name w:val="Нижний колонтитул Знак1"/>
    <w:basedOn w:val="a0"/>
    <w:uiPriority w:val="99"/>
    <w:semiHidden/>
    <w:rPr>
      <w:rFonts w:ascii="Calibri" w:eastAsia="Times New Roman" w:hAnsi="Calibri" w:cs="Times New Roman"/>
      <w:lang w:val="ru-RU" w:eastAsia="ru-RU"/>
    </w:rPr>
  </w:style>
  <w:style w:type="paragraph" w:styleId="aff1">
    <w:name w:val="endnote text"/>
    <w:link w:val="aff2"/>
    <w:uiPriority w:val="99"/>
    <w:semiHidden/>
    <w:unhideWhenUsed/>
    <w:rPr>
      <w:rFonts w:eastAsia="Times New Roman" w:cs="Times New Roman"/>
      <w:sz w:val="20"/>
      <w:szCs w:val="20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Pr>
      <w:rFonts w:ascii="Calibri" w:eastAsia="Times New Roman" w:hAnsi="Calibri" w:cs="Times New Roman"/>
      <w:sz w:val="20"/>
      <w:szCs w:val="20"/>
    </w:rPr>
  </w:style>
  <w:style w:type="paragraph" w:styleId="27">
    <w:name w:val="List 2"/>
    <w:unhideWhenUsed/>
    <w:pPr>
      <w:spacing w:before="120" w:after="120"/>
      <w:ind w:left="720" w:hanging="360"/>
      <w:jc w:val="both"/>
    </w:pPr>
    <w:rPr>
      <w:rFonts w:ascii="Arial" w:eastAsia="Batang" w:hAnsi="Arial" w:cs="Times New Roman"/>
      <w:sz w:val="20"/>
      <w:szCs w:val="24"/>
      <w:lang w:eastAsia="ko-KR"/>
    </w:rPr>
  </w:style>
  <w:style w:type="paragraph" w:styleId="28">
    <w:name w:val="Body Text 2"/>
    <w:link w:val="29"/>
    <w:unhideWhenUsed/>
    <w:pPr>
      <w:ind w:right="-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0"/>
    <w:link w:val="28"/>
    <w:rPr>
      <w:rFonts w:ascii="Times New Roman" w:eastAsia="Times New Roman" w:hAnsi="Times New Roman" w:cs="Times New Roman"/>
      <w:sz w:val="24"/>
      <w:szCs w:val="24"/>
    </w:rPr>
  </w:style>
  <w:style w:type="paragraph" w:styleId="2a">
    <w:name w:val="Body Text Indent 2"/>
    <w:link w:val="2b"/>
    <w:unhideWhenUsed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b">
    <w:name w:val="Основной текст с отступом 2 Знак"/>
    <w:basedOn w:val="a0"/>
    <w:link w:val="2a"/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Внимание"/>
    <w:uiPriority w:val="99"/>
    <w:pPr>
      <w:widowControl w:val="0"/>
      <w:shd w:val="clear" w:color="auto" w:fill="F5F3DA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Внимание: криминал!!"/>
    <w:basedOn w:val="aff3"/>
    <w:uiPriority w:val="99"/>
  </w:style>
  <w:style w:type="paragraph" w:customStyle="1" w:styleId="aff5">
    <w:name w:val="Внимание: недобросовестность!"/>
    <w:basedOn w:val="aff3"/>
    <w:uiPriority w:val="99"/>
  </w:style>
  <w:style w:type="paragraph" w:customStyle="1" w:styleId="aff6">
    <w:name w:val="Дочерний элемент списка"/>
    <w:uiPriority w:val="99"/>
    <w:pPr>
      <w:widowControl w:val="0"/>
      <w:spacing w:line="360" w:lineRule="auto"/>
      <w:jc w:val="both"/>
    </w:pPr>
    <w:rPr>
      <w:rFonts w:ascii="Times New Roman" w:eastAsia="Times New Roman" w:hAnsi="Times New Roman" w:cs="Times New Roman"/>
      <w:color w:val="868381"/>
      <w:sz w:val="20"/>
      <w:szCs w:val="20"/>
    </w:rPr>
  </w:style>
  <w:style w:type="paragraph" w:customStyle="1" w:styleId="aff7">
    <w:name w:val="Основное меню (преемственное)"/>
    <w:uiPriority w:val="99"/>
    <w:pPr>
      <w:widowControl w:val="0"/>
      <w:spacing w:line="36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b">
    <w:name w:val="Заголовок1"/>
    <w:basedOn w:val="aff7"/>
    <w:uiPriority w:val="99"/>
    <w:pPr>
      <w:shd w:val="clear" w:color="auto" w:fill="ECE9D8"/>
    </w:pPr>
    <w:rPr>
      <w:b/>
      <w:bCs/>
      <w:color w:val="0058A9"/>
    </w:rPr>
  </w:style>
  <w:style w:type="paragraph" w:customStyle="1" w:styleId="aff8">
    <w:name w:val="Заголовок группы контролов"/>
    <w:uiPriority w:val="99"/>
    <w:pPr>
      <w:widowControl w:val="0"/>
      <w:spacing w:line="360" w:lineRule="auto"/>
      <w:ind w:firstLine="720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uiPriority w:val="99"/>
    <w:pPr>
      <w:keepNext/>
      <w:keepLines/>
      <w:shd w:val="clear" w:color="auto" w:fill="FFFFFF"/>
      <w:spacing w:after="240" w:line="360" w:lineRule="auto"/>
    </w:pPr>
    <w:rPr>
      <w:sz w:val="18"/>
      <w:szCs w:val="18"/>
    </w:rPr>
  </w:style>
  <w:style w:type="paragraph" w:customStyle="1" w:styleId="affa">
    <w:name w:val="Заголовок распахивающейся части диалога"/>
    <w:uiPriority w:val="99"/>
    <w:pPr>
      <w:widowControl w:val="0"/>
      <w:spacing w:line="360" w:lineRule="auto"/>
      <w:ind w:firstLine="720"/>
      <w:jc w:val="both"/>
    </w:pPr>
    <w:rPr>
      <w:rFonts w:ascii="Times New Roman" w:eastAsia="Times New Roman" w:hAnsi="Times New Roman" w:cs="Times New Roman"/>
      <w:i/>
      <w:iCs/>
      <w:color w:val="000080"/>
    </w:rPr>
  </w:style>
  <w:style w:type="paragraph" w:customStyle="1" w:styleId="affb">
    <w:name w:val="Заголовок статьи"/>
    <w:uiPriority w:val="99"/>
    <w:pPr>
      <w:widowControl w:val="0"/>
      <w:spacing w:line="360" w:lineRule="auto"/>
      <w:ind w:left="1612" w:hanging="89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c">
    <w:name w:val="Заголовок ЭР (левое окно)"/>
    <w:uiPriority w:val="99"/>
    <w:pPr>
      <w:widowControl w:val="0"/>
      <w:spacing w:before="300" w:after="250" w:line="360" w:lineRule="auto"/>
      <w:jc w:val="center"/>
    </w:pPr>
    <w:rPr>
      <w:rFonts w:ascii="Times New Roman" w:eastAsia="Times New Roman" w:hAnsi="Times New Roman" w:cs="Times New Roman"/>
      <w:b/>
      <w:bCs/>
      <w:color w:val="26282F"/>
      <w:sz w:val="26"/>
      <w:szCs w:val="26"/>
    </w:rPr>
  </w:style>
  <w:style w:type="paragraph" w:customStyle="1" w:styleId="affd">
    <w:name w:val="Заголовок ЭР (правое окно)"/>
    <w:basedOn w:val="affc"/>
    <w:uiPriority w:val="99"/>
    <w:pPr>
      <w:spacing w:after="0"/>
      <w:jc w:val="left"/>
    </w:pPr>
  </w:style>
  <w:style w:type="paragraph" w:customStyle="1" w:styleId="affe">
    <w:name w:val="Интерактивный заголовок"/>
    <w:basedOn w:val="1b"/>
    <w:uiPriority w:val="99"/>
    <w:rPr>
      <w:u w:val="single"/>
    </w:rPr>
  </w:style>
  <w:style w:type="paragraph" w:customStyle="1" w:styleId="afff">
    <w:name w:val="Текст информации об изменениях"/>
    <w:uiPriority w:val="99"/>
    <w:pPr>
      <w:widowControl w:val="0"/>
      <w:spacing w:line="360" w:lineRule="auto"/>
      <w:ind w:firstLine="720"/>
      <w:jc w:val="both"/>
    </w:pPr>
    <w:rPr>
      <w:rFonts w:ascii="Times New Roman" w:eastAsia="Times New Roman" w:hAnsi="Times New Roman" w:cs="Times New Roman"/>
      <w:color w:val="353842"/>
      <w:sz w:val="18"/>
      <w:szCs w:val="18"/>
    </w:rPr>
  </w:style>
  <w:style w:type="paragraph" w:customStyle="1" w:styleId="afff0">
    <w:name w:val="Информация об изменениях"/>
    <w:basedOn w:val="afff"/>
    <w:uiPriority w:val="99"/>
    <w:pPr>
      <w:shd w:val="clear" w:color="auto" w:fill="EAEFED"/>
      <w:spacing w:before="180"/>
      <w:ind w:left="360" w:right="360" w:firstLine="0"/>
    </w:pPr>
  </w:style>
  <w:style w:type="paragraph" w:customStyle="1" w:styleId="afff1">
    <w:name w:val="Текст (справка)"/>
    <w:uiPriority w:val="99"/>
    <w:pPr>
      <w:widowControl w:val="0"/>
      <w:spacing w:line="360" w:lineRule="auto"/>
      <w:ind w:left="170" w:right="17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2">
    <w:name w:val="Комментарий"/>
    <w:basedOn w:val="afff1"/>
    <w:uiPriority w:val="99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f3">
    <w:name w:val="Информация об изменениях документа"/>
    <w:basedOn w:val="afff2"/>
    <w:uiPriority w:val="99"/>
    <w:rPr>
      <w:i/>
      <w:iCs/>
    </w:rPr>
  </w:style>
  <w:style w:type="paragraph" w:customStyle="1" w:styleId="afff4">
    <w:name w:val="Текст (лев. подпись)"/>
    <w:uiPriority w:val="99"/>
    <w:pPr>
      <w:widowControl w:val="0"/>
      <w:spacing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5">
    <w:name w:val="Колонтитул (левый)"/>
    <w:basedOn w:val="afff4"/>
    <w:uiPriority w:val="99"/>
    <w:rPr>
      <w:sz w:val="14"/>
      <w:szCs w:val="14"/>
    </w:rPr>
  </w:style>
  <w:style w:type="paragraph" w:customStyle="1" w:styleId="afff6">
    <w:name w:val="Текст (прав. подпись)"/>
    <w:uiPriority w:val="99"/>
    <w:pPr>
      <w:widowControl w:val="0"/>
      <w:spacing w:line="36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7">
    <w:name w:val="Колонтитул (правый)"/>
    <w:basedOn w:val="afff6"/>
    <w:uiPriority w:val="99"/>
    <w:rPr>
      <w:sz w:val="14"/>
      <w:szCs w:val="14"/>
    </w:rPr>
  </w:style>
  <w:style w:type="paragraph" w:customStyle="1" w:styleId="afff8">
    <w:name w:val="Комментарий пользователя"/>
    <w:basedOn w:val="afff2"/>
    <w:uiPriority w:val="99"/>
    <w:pPr>
      <w:shd w:val="clear" w:color="auto" w:fill="FFDFE0"/>
      <w:jc w:val="left"/>
    </w:pPr>
  </w:style>
  <w:style w:type="paragraph" w:customStyle="1" w:styleId="afff9">
    <w:name w:val="Куда обратиться?"/>
    <w:basedOn w:val="aff3"/>
    <w:uiPriority w:val="99"/>
  </w:style>
  <w:style w:type="paragraph" w:customStyle="1" w:styleId="afffa">
    <w:name w:val="Моноширинный"/>
    <w:uiPriority w:val="99"/>
    <w:pPr>
      <w:widowControl w:val="0"/>
      <w:spacing w:line="36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b">
    <w:name w:val="Напишите нам"/>
    <w:uiPriority w:val="99"/>
    <w:pPr>
      <w:widowControl w:val="0"/>
      <w:shd w:val="clear" w:color="auto" w:fill="EFFFAD"/>
      <w:spacing w:before="90" w:after="90" w:line="360" w:lineRule="auto"/>
      <w:ind w:left="180" w:right="18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Необходимые документы"/>
    <w:basedOn w:val="aff3"/>
    <w:uiPriority w:val="99"/>
    <w:pPr>
      <w:ind w:firstLine="118"/>
    </w:pPr>
  </w:style>
  <w:style w:type="paragraph" w:customStyle="1" w:styleId="afffd">
    <w:name w:val="Нормальный (таблица)"/>
    <w:uiPriority w:val="99"/>
    <w:pPr>
      <w:widowControl w:val="0"/>
      <w:spacing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e">
    <w:name w:val="Таблицы (моноширинный)"/>
    <w:uiPriority w:val="99"/>
    <w:pPr>
      <w:widowControl w:val="0"/>
      <w:spacing w:line="36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f">
    <w:name w:val="Оглавление"/>
    <w:basedOn w:val="afffe"/>
    <w:uiPriority w:val="99"/>
    <w:pPr>
      <w:ind w:left="140"/>
    </w:pPr>
  </w:style>
  <w:style w:type="paragraph" w:customStyle="1" w:styleId="affff0">
    <w:name w:val="Переменная часть"/>
    <w:basedOn w:val="aff7"/>
    <w:uiPriority w:val="99"/>
    <w:rPr>
      <w:sz w:val="18"/>
      <w:szCs w:val="18"/>
    </w:rPr>
  </w:style>
  <w:style w:type="paragraph" w:customStyle="1" w:styleId="affff1">
    <w:name w:val="Подвал для информации об изменениях"/>
    <w:uiPriority w:val="99"/>
    <w:pPr>
      <w:keepNext/>
      <w:keepLines/>
      <w:spacing w:before="480" w:after="240" w:line="360" w:lineRule="auto"/>
    </w:pPr>
    <w:rPr>
      <w:sz w:val="18"/>
      <w:szCs w:val="18"/>
    </w:rPr>
  </w:style>
  <w:style w:type="paragraph" w:customStyle="1" w:styleId="affff2">
    <w:name w:val="Подзаголовок для информации об изменениях"/>
    <w:basedOn w:val="afff"/>
    <w:uiPriority w:val="99"/>
    <w:rPr>
      <w:b/>
      <w:bCs/>
    </w:rPr>
  </w:style>
  <w:style w:type="paragraph" w:customStyle="1" w:styleId="affff3">
    <w:name w:val="Подчёркнуный текст"/>
    <w:uiPriority w:val="99"/>
    <w:pPr>
      <w:widowControl w:val="0"/>
      <w:pBdr>
        <w:bottom w:val="single" w:sz="4" w:space="0" w:color="000000"/>
      </w:pBdr>
      <w:spacing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4">
    <w:name w:val="Постоянная часть"/>
    <w:basedOn w:val="aff7"/>
    <w:uiPriority w:val="99"/>
    <w:rPr>
      <w:sz w:val="20"/>
      <w:szCs w:val="20"/>
    </w:rPr>
  </w:style>
  <w:style w:type="paragraph" w:customStyle="1" w:styleId="affff5">
    <w:name w:val="Прижатый влево"/>
    <w:uiPriority w:val="99"/>
    <w:pPr>
      <w:widowControl w:val="0"/>
      <w:spacing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6">
    <w:name w:val="Пример."/>
    <w:basedOn w:val="aff3"/>
    <w:uiPriority w:val="99"/>
  </w:style>
  <w:style w:type="paragraph" w:customStyle="1" w:styleId="affff7">
    <w:name w:val="Примечание."/>
    <w:basedOn w:val="aff3"/>
    <w:uiPriority w:val="99"/>
  </w:style>
  <w:style w:type="paragraph" w:customStyle="1" w:styleId="affff8">
    <w:name w:val="Словарная статья"/>
    <w:uiPriority w:val="99"/>
    <w:pPr>
      <w:widowControl w:val="0"/>
      <w:spacing w:line="360" w:lineRule="auto"/>
      <w:ind w:right="11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9">
    <w:name w:val="Ссылка на официальную публикацию"/>
    <w:uiPriority w:val="99"/>
    <w:pPr>
      <w:widowControl w:val="0"/>
      <w:spacing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a">
    <w:name w:val="Текст в таблице"/>
    <w:basedOn w:val="afffd"/>
    <w:uiPriority w:val="99"/>
    <w:pPr>
      <w:ind w:firstLine="500"/>
    </w:pPr>
  </w:style>
  <w:style w:type="paragraph" w:customStyle="1" w:styleId="affffb">
    <w:name w:val="Текст ЭР (см. также)"/>
    <w:uiPriority w:val="99"/>
    <w:pPr>
      <w:widowControl w:val="0"/>
      <w:spacing w:before="200" w:line="36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c">
    <w:name w:val="Технический комментарий"/>
    <w:uiPriority w:val="99"/>
    <w:pPr>
      <w:widowControl w:val="0"/>
      <w:shd w:val="clear" w:color="auto" w:fill="FFFFA6"/>
      <w:spacing w:line="360" w:lineRule="auto"/>
    </w:pPr>
    <w:rPr>
      <w:rFonts w:ascii="Times New Roman" w:eastAsia="Times New Roman" w:hAnsi="Times New Roman" w:cs="Times New Roman"/>
      <w:color w:val="463F31"/>
      <w:sz w:val="24"/>
      <w:szCs w:val="24"/>
    </w:rPr>
  </w:style>
  <w:style w:type="paragraph" w:customStyle="1" w:styleId="affffd">
    <w:name w:val="Формула"/>
    <w:uiPriority w:val="99"/>
    <w:pPr>
      <w:widowControl w:val="0"/>
      <w:shd w:val="clear" w:color="auto" w:fill="F5F3DA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e">
    <w:name w:val="Центрированный (таблица)"/>
    <w:basedOn w:val="afffd"/>
    <w:uiPriority w:val="99"/>
    <w:pPr>
      <w:jc w:val="center"/>
    </w:pPr>
  </w:style>
  <w:style w:type="paragraph" w:customStyle="1" w:styleId="-">
    <w:name w:val="ЭР-содержание (правое окно)"/>
    <w:uiPriority w:val="99"/>
    <w:pPr>
      <w:widowControl w:val="0"/>
      <w:spacing w:before="30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fffff">
    <w:name w:val="page number"/>
    <w:unhideWhenUsed/>
    <w:rPr>
      <w:rFonts w:ascii="Times New Roman" w:hAnsi="Times New Roman" w:cs="Times New Roman" w:hint="default"/>
    </w:rPr>
  </w:style>
  <w:style w:type="character" w:styleId="afffff0">
    <w:name w:val="endnote reference"/>
    <w:uiPriority w:val="99"/>
    <w:semiHidden/>
    <w:unhideWhenUsed/>
    <w:rPr>
      <w:rFonts w:ascii="Times New Roman" w:hAnsi="Times New Roman" w:cs="Times New Roman" w:hint="default"/>
      <w:vertAlign w:val="superscript"/>
    </w:rPr>
  </w:style>
  <w:style w:type="character" w:customStyle="1" w:styleId="blk">
    <w:name w:val="blk"/>
  </w:style>
  <w:style w:type="character" w:customStyle="1" w:styleId="FootnoteTextChar">
    <w:name w:val="Footnote Text Char"/>
    <w:rPr>
      <w:rFonts w:ascii="Times New Roman" w:hAnsi="Times New Roman" w:cs="Times New Roman" w:hint="default"/>
      <w:sz w:val="20"/>
      <w:lang w:eastAsia="ru-RU"/>
    </w:rPr>
  </w:style>
  <w:style w:type="character" w:customStyle="1" w:styleId="112">
    <w:name w:val="Текст примечания Знак11"/>
    <w:uiPriority w:val="99"/>
    <w:rPr>
      <w:rFonts w:ascii="Times New Roman" w:hAnsi="Times New Roman" w:cs="Times New Roman" w:hint="default"/>
      <w:sz w:val="20"/>
      <w:szCs w:val="20"/>
    </w:rPr>
  </w:style>
  <w:style w:type="character" w:customStyle="1" w:styleId="1c">
    <w:name w:val="Текст примечания Знак1"/>
    <w:uiPriority w:val="99"/>
    <w:rPr>
      <w:rFonts w:ascii="Times New Roman" w:hAnsi="Times New Roman" w:cs="Times New Roman" w:hint="default"/>
      <w:sz w:val="20"/>
      <w:szCs w:val="20"/>
    </w:rPr>
  </w:style>
  <w:style w:type="character" w:customStyle="1" w:styleId="113">
    <w:name w:val="Тема примечания Знак11"/>
    <w:uiPriority w:val="9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d">
    <w:name w:val="Тема примечания Знак1"/>
    <w:uiPriority w:val="9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pple-converted-space">
    <w:name w:val="apple-converted-space"/>
  </w:style>
  <w:style w:type="character" w:customStyle="1" w:styleId="afffff1">
    <w:name w:val="Цветовое выделение"/>
    <w:uiPriority w:val="99"/>
    <w:rPr>
      <w:b/>
      <w:bCs w:val="0"/>
      <w:color w:val="26282F"/>
    </w:rPr>
  </w:style>
  <w:style w:type="character" w:customStyle="1" w:styleId="afffff2">
    <w:name w:val="Гипертекстовая ссылка"/>
    <w:uiPriority w:val="99"/>
    <w:rPr>
      <w:b/>
      <w:bCs w:val="0"/>
      <w:color w:val="106BBE"/>
    </w:rPr>
  </w:style>
  <w:style w:type="character" w:customStyle="1" w:styleId="afffff3">
    <w:name w:val="Активная гипертекстовая ссылка"/>
    <w:uiPriority w:val="99"/>
    <w:rPr>
      <w:b/>
      <w:bCs w:val="0"/>
      <w:color w:val="106BBE"/>
      <w:u w:val="single"/>
    </w:rPr>
  </w:style>
  <w:style w:type="character" w:customStyle="1" w:styleId="afffff4">
    <w:name w:val="Выделение для Базового Поиска"/>
    <w:uiPriority w:val="99"/>
    <w:rPr>
      <w:b/>
      <w:bCs w:val="0"/>
      <w:color w:val="0058A9"/>
    </w:rPr>
  </w:style>
  <w:style w:type="character" w:customStyle="1" w:styleId="afffff5">
    <w:name w:val="Выделение для Базового Поиска (курсив)"/>
    <w:uiPriority w:val="99"/>
    <w:rPr>
      <w:b/>
      <w:bCs w:val="0"/>
      <w:i/>
      <w:iCs w:val="0"/>
      <w:color w:val="0058A9"/>
    </w:rPr>
  </w:style>
  <w:style w:type="character" w:customStyle="1" w:styleId="afffff6">
    <w:name w:val="Заголовок своего сообщения"/>
    <w:uiPriority w:val="99"/>
    <w:rPr>
      <w:b/>
      <w:bCs w:val="0"/>
      <w:color w:val="26282F"/>
    </w:rPr>
  </w:style>
  <w:style w:type="character" w:customStyle="1" w:styleId="afffff7">
    <w:name w:val="Заголовок чужого сообщения"/>
    <w:uiPriority w:val="99"/>
    <w:rPr>
      <w:b/>
      <w:bCs w:val="0"/>
      <w:color w:val="FF0000"/>
    </w:rPr>
  </w:style>
  <w:style w:type="character" w:customStyle="1" w:styleId="afffff8">
    <w:name w:val="Найденные слова"/>
    <w:uiPriority w:val="99"/>
    <w:rPr>
      <w:b/>
      <w:bCs w:val="0"/>
      <w:color w:val="26282F"/>
      <w:shd w:val="clear" w:color="auto" w:fill="FFF580"/>
    </w:rPr>
  </w:style>
  <w:style w:type="character" w:customStyle="1" w:styleId="afffff9">
    <w:name w:val="Не вступил в силу"/>
    <w:uiPriority w:val="99"/>
    <w:rPr>
      <w:b/>
      <w:bCs w:val="0"/>
      <w:color w:val="000000"/>
      <w:shd w:val="clear" w:color="auto" w:fill="D8EDE8"/>
    </w:rPr>
  </w:style>
  <w:style w:type="character" w:customStyle="1" w:styleId="afffffa">
    <w:name w:val="Опечатки"/>
    <w:uiPriority w:val="99"/>
    <w:rPr>
      <w:color w:val="FF0000"/>
    </w:rPr>
  </w:style>
  <w:style w:type="character" w:customStyle="1" w:styleId="afffffb">
    <w:name w:val="Продолжение ссылки"/>
    <w:uiPriority w:val="99"/>
  </w:style>
  <w:style w:type="character" w:customStyle="1" w:styleId="afffffc">
    <w:name w:val="Сравнение редакций"/>
    <w:uiPriority w:val="99"/>
    <w:rPr>
      <w:b/>
      <w:bCs w:val="0"/>
      <w:color w:val="26282F"/>
    </w:rPr>
  </w:style>
  <w:style w:type="character" w:customStyle="1" w:styleId="afffffd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e">
    <w:name w:val="Сравнение редакций. Удаленный фрагмент"/>
    <w:uiPriority w:val="99"/>
    <w:rPr>
      <w:color w:val="000000"/>
      <w:shd w:val="clear" w:color="auto" w:fill="C4C413"/>
    </w:rPr>
  </w:style>
  <w:style w:type="character" w:customStyle="1" w:styleId="affffff">
    <w:name w:val="Ссылка на утративший силу документ"/>
    <w:uiPriority w:val="99"/>
    <w:rPr>
      <w:b/>
      <w:bCs w:val="0"/>
      <w:color w:val="749232"/>
    </w:rPr>
  </w:style>
  <w:style w:type="character" w:customStyle="1" w:styleId="affffff0">
    <w:name w:val="Утратил силу"/>
    <w:uiPriority w:val="99"/>
    <w:rPr>
      <w:b/>
      <w:bCs w:val="0"/>
      <w:strike/>
      <w:color w:val="666600"/>
    </w:rPr>
  </w:style>
  <w:style w:type="character" w:customStyle="1" w:styleId="affffff1">
    <w:name w:val="Обычный (Интернет) Знак"/>
    <w:uiPriority w:val="99"/>
    <w:rPr>
      <w:rFonts w:ascii="Times New Roman" w:hAnsi="Times New Roman" w:cs="Times New Roman" w:hint="default"/>
      <w:sz w:val="24"/>
      <w:szCs w:val="24"/>
      <w:lang w:val="en-US" w:eastAsia="nl-NL"/>
    </w:rPr>
  </w:style>
  <w:style w:type="table" w:customStyle="1" w:styleId="2c">
    <w:name w:val="Сетка таблицы2"/>
    <w:basedOn w:val="a1"/>
    <w:next w:val="a8"/>
    <w:uiPriority w:val="39"/>
    <w:rPr>
      <w:rFonts w:eastAsia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table" w:customStyle="1" w:styleId="TableNormal13">
    <w:name w:val="Table Normal13"/>
    <w:uiPriority w:val="2"/>
    <w:semiHidden/>
    <w:qFormat/>
    <w:pPr>
      <w:widowControl w:val="0"/>
    </w:pPr>
    <w:rPr>
      <w:rFonts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ffff2">
    <w:name w:val="Strong"/>
    <w:uiPriority w:val="22"/>
    <w:qFormat/>
    <w:rPr>
      <w:b/>
      <w:bCs/>
    </w:rPr>
  </w:style>
  <w:style w:type="character" w:styleId="affffff3">
    <w:name w:val="Subtle Emphasis"/>
    <w:uiPriority w:val="19"/>
    <w:qFormat/>
    <w:rPr>
      <w:i/>
      <w:iCs/>
      <w:color w:val="404040"/>
    </w:rPr>
  </w:style>
  <w:style w:type="paragraph" w:styleId="affffff4">
    <w:name w:val="TOC Heading"/>
    <w:link w:val="affffff5"/>
    <w:unhideWhenUsed/>
    <w:qFormat/>
    <w:pPr>
      <w:keepNext/>
      <w:keepLines/>
      <w:spacing w:before="240" w:line="259" w:lineRule="auto"/>
      <w:ind w:firstLine="709"/>
    </w:pPr>
    <w:rPr>
      <w:rFonts w:ascii="@Batang" w:eastAsia="Segoe UI" w:hAnsi="@Batang" w:cs="Segoe UI"/>
      <w:color w:val="2F5496"/>
    </w:rPr>
  </w:style>
  <w:style w:type="table" w:customStyle="1" w:styleId="310">
    <w:name w:val="Таблица простая 31"/>
    <w:basedOn w:val="a1"/>
    <w:uiPriority w:val="43"/>
    <w:rPr>
      <w:rFonts w:ascii="Verdana" w:eastAsia="Segoe UI" w:hAnsi="Verdana" w:cs="Segoe UI"/>
      <w:sz w:val="20"/>
      <w:szCs w:val="20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character" w:customStyle="1" w:styleId="affffff6">
    <w:name w:val="Заголовок Знак"/>
    <w:basedOn w:val="a0"/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2d">
    <w:name w:val="Заголовок Знак2"/>
    <w:uiPriority w:val="10"/>
    <w:rPr>
      <w:rFonts w:ascii="Segoe UI" w:eastAsia="Segoe UI" w:hAnsi="Segoe UI" w:cs="Segoe UI"/>
      <w:sz w:val="24"/>
      <w:szCs w:val="24"/>
      <w:lang w:eastAsia="ru-RU"/>
    </w:rPr>
  </w:style>
  <w:style w:type="paragraph" w:customStyle="1" w:styleId="120">
    <w:name w:val="таблСлева12"/>
    <w:uiPriority w:val="3"/>
    <w:qFormat/>
    <w:rPr>
      <w:rFonts w:ascii="Segoe UI" w:eastAsia="Segoe UI" w:hAnsi="Segoe UI" w:cs="Segoe UI"/>
      <w:iCs/>
      <w:sz w:val="24"/>
      <w:szCs w:val="28"/>
    </w:rPr>
  </w:style>
  <w:style w:type="paragraph" w:customStyle="1" w:styleId="s16">
    <w:name w:val="s_1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20">
    <w:name w:val="Таблица простая 32"/>
    <w:basedOn w:val="a1"/>
    <w:uiPriority w:val="43"/>
    <w:rPr>
      <w:rFonts w:eastAsia="Times New Roman" w:cs="Times New Roman"/>
      <w:sz w:val="20"/>
      <w:szCs w:val="20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character" w:customStyle="1" w:styleId="2e">
    <w:name w:val="Неразрешенное упоминание2"/>
    <w:uiPriority w:val="99"/>
    <w:semiHidden/>
    <w:unhideWhenUsed/>
    <w:rPr>
      <w:color w:val="605E5C"/>
      <w:shd w:val="clear" w:color="auto" w:fill="E1DFDD"/>
    </w:rPr>
  </w:style>
  <w:style w:type="character" w:customStyle="1" w:styleId="2f">
    <w:name w:val="Основной текст (2)_"/>
    <w:link w:val="2f0"/>
    <w:rPr>
      <w:sz w:val="28"/>
      <w:shd w:val="clear" w:color="auto" w:fill="FFFFFF"/>
    </w:rPr>
  </w:style>
  <w:style w:type="paragraph" w:customStyle="1" w:styleId="2f0">
    <w:name w:val="Основной текст (2)"/>
    <w:link w:val="2f"/>
    <w:pPr>
      <w:widowControl w:val="0"/>
      <w:shd w:val="clear" w:color="auto" w:fill="FFFFFF"/>
      <w:spacing w:before="360" w:line="240" w:lineRule="atLeast"/>
      <w:jc w:val="both"/>
    </w:pPr>
    <w:rPr>
      <w:sz w:val="28"/>
    </w:rPr>
  </w:style>
  <w:style w:type="character" w:customStyle="1" w:styleId="c7">
    <w:name w:val="c7"/>
    <w:rPr>
      <w:rFonts w:cs="Times New Roman"/>
    </w:rPr>
  </w:style>
  <w:style w:type="paragraph" w:customStyle="1" w:styleId="xl63">
    <w:name w:val="xl6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2">
    <w:name w:val="xl7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3">
    <w:name w:val="xl73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5">
    <w:name w:val="xl7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9">
    <w:name w:val="xl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80">
    <w:name w:val="xl80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xl82">
    <w:name w:val="xl8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xl83">
    <w:name w:val="xl8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84">
    <w:name w:val="xl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85">
    <w:name w:val="xl8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86">
    <w:name w:val="xl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87">
    <w:name w:val="xl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88">
    <w:name w:val="xl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89">
    <w:name w:val="xl8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90">
    <w:name w:val="xl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91">
    <w:name w:val="xl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92">
    <w:name w:val="xl9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93">
    <w:name w:val="xl9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FFFFFF"/>
      <w:sz w:val="14"/>
      <w:szCs w:val="14"/>
    </w:rPr>
  </w:style>
  <w:style w:type="paragraph" w:customStyle="1" w:styleId="xl95">
    <w:name w:val="xl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xl96">
    <w:name w:val="xl9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xl97">
    <w:name w:val="xl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8">
    <w:name w:val="xl9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xl99">
    <w:name w:val="xl9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1">
    <w:name w:val="xl10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FFFFFF"/>
      <w:sz w:val="14"/>
      <w:szCs w:val="14"/>
    </w:rPr>
  </w:style>
  <w:style w:type="paragraph" w:customStyle="1" w:styleId="xl102">
    <w:name w:val="xl102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3">
    <w:name w:val="xl10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4">
    <w:name w:val="xl10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5">
    <w:name w:val="xl10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6">
    <w:name w:val="xl10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7">
    <w:name w:val="xl10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10">
    <w:name w:val="xl11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11">
    <w:name w:val="xl111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4">
    <w:name w:val="xl114"/>
    <w:pPr>
      <w:pBdr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15">
    <w:name w:val="xl115"/>
    <w:pPr>
      <w:pBdr>
        <w:left w:val="single" w:sz="4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6">
    <w:name w:val="xl116"/>
    <w:pPr>
      <w:pBdr>
        <w:left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7">
    <w:name w:val="xl11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18">
    <w:name w:val="xl11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19">
    <w:name w:val="xl11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color w:val="FFFFFF"/>
      <w:sz w:val="14"/>
      <w:szCs w:val="14"/>
    </w:rPr>
  </w:style>
  <w:style w:type="paragraph" w:customStyle="1" w:styleId="xl120">
    <w:name w:val="xl12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21">
    <w:name w:val="xl12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22">
    <w:name w:val="xl122"/>
    <w:pPr>
      <w:pBdr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pPr>
      <w:pBdr>
        <w:right w:val="single" w:sz="8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24">
    <w:name w:val="xl124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25">
    <w:name w:val="xl125"/>
    <w:pPr>
      <w:pBdr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26">
    <w:name w:val="xl126"/>
    <w:pPr>
      <w:pBdr>
        <w:left w:val="single" w:sz="8" w:space="0" w:color="000000"/>
        <w:bottom w:val="single" w:sz="8" w:space="0" w:color="000000"/>
      </w:pBdr>
      <w:shd w:val="clear" w:color="000000" w:fill="D8D8D8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7">
    <w:name w:val="xl127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8">
    <w:name w:val="xl128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29">
    <w:name w:val="xl12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xl130">
    <w:name w:val="xl13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31">
    <w:name w:val="xl131"/>
    <w:pPr>
      <w:pBdr>
        <w:top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32">
    <w:name w:val="xl1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xl134">
    <w:name w:val="xl1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5">
    <w:name w:val="xl13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36">
    <w:name w:val="xl13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37">
    <w:name w:val="xl13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38">
    <w:name w:val="xl138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39">
    <w:name w:val="xl13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40">
    <w:name w:val="xl14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41">
    <w:name w:val="xl1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42">
    <w:name w:val="xl14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4">
    <w:name w:val="xl14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5">
    <w:name w:val="xl145"/>
    <w:pPr>
      <w:pBdr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46">
    <w:name w:val="xl146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47">
    <w:name w:val="xl147"/>
    <w:pPr>
      <w:pBdr>
        <w:top w:val="single" w:sz="8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8">
    <w:name w:val="xl14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49">
    <w:name w:val="xl149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50">
    <w:name w:val="xl15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51">
    <w:name w:val="xl15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52">
    <w:name w:val="xl15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54">
    <w:name w:val="xl154"/>
    <w:pPr>
      <w:pBdr>
        <w:top w:val="single" w:sz="4" w:space="0" w:color="000000"/>
        <w:bottom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55">
    <w:name w:val="xl15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56">
    <w:name w:val="xl156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59">
    <w:name w:val="xl15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0">
    <w:name w:val="xl16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1">
    <w:name w:val="xl161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2">
    <w:name w:val="xl162"/>
    <w:pPr>
      <w:pBdr>
        <w:lef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3">
    <w:name w:val="xl16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4">
    <w:name w:val="xl164"/>
    <w:pPr>
      <w:pBdr>
        <w:left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65">
    <w:name w:val="xl16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66">
    <w:name w:val="xl16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7">
    <w:name w:val="xl167"/>
    <w:pPr>
      <w:pBdr>
        <w:top w:val="single" w:sz="4" w:space="0" w:color="000000"/>
        <w:bottom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8">
    <w:name w:val="xl16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169">
    <w:name w:val="xl16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70">
    <w:name w:val="xl1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71">
    <w:name w:val="xl17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72">
    <w:name w:val="xl172"/>
    <w:pPr>
      <w:pBdr>
        <w:top w:val="single" w:sz="4" w:space="0" w:color="000000"/>
        <w:bottom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73">
    <w:name w:val="xl17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74">
    <w:name w:val="xl17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75">
    <w:name w:val="xl175"/>
    <w:pPr>
      <w:pBdr>
        <w:left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xl176">
    <w:name w:val="xl176"/>
    <w:pPr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CC9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c14">
    <w:name w:val="c1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</w:style>
  <w:style w:type="paragraph" w:customStyle="1" w:styleId="c18">
    <w:name w:val="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</w:style>
  <w:style w:type="numbering" w:customStyle="1" w:styleId="2f1">
    <w:name w:val="Нет списка2"/>
    <w:next w:val="a2"/>
    <w:uiPriority w:val="99"/>
    <w:semiHidden/>
    <w:unhideWhenUsed/>
  </w:style>
  <w:style w:type="character" w:customStyle="1" w:styleId="c21">
    <w:name w:val="c21"/>
    <w:basedOn w:val="a0"/>
  </w:style>
  <w:style w:type="paragraph" w:customStyle="1" w:styleId="xl177">
    <w:name w:val="xl17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78">
    <w:name w:val="xl1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79">
    <w:name w:val="xl179"/>
    <w:pP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80">
    <w:name w:val="xl18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4"/>
      <w:szCs w:val="14"/>
    </w:rPr>
  </w:style>
  <w:style w:type="character" w:customStyle="1" w:styleId="1e">
    <w:name w:val="Заголовок Знак1"/>
    <w:basedOn w:val="a0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fffff7">
    <w:name w:val="No Spacing"/>
    <w:link w:val="affffff8"/>
    <w:uiPriority w:val="1"/>
    <w:qFormat/>
    <w:rPr>
      <w:rFonts w:eastAsia="Times New Roman" w:cs="Times New Roman"/>
    </w:rPr>
  </w:style>
  <w:style w:type="paragraph" w:customStyle="1" w:styleId="1f">
    <w:name w:val="Обычный (веб)1"/>
    <w:next w:val="aff0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val="en-US" w:eastAsia="nl-NL"/>
    </w:rPr>
  </w:style>
  <w:style w:type="character" w:customStyle="1" w:styleId="34">
    <w:name w:val="Неразрешенное упоминание3"/>
    <w:uiPriority w:val="99"/>
    <w:semiHidden/>
    <w:unhideWhenUsed/>
    <w:rPr>
      <w:color w:val="605E5C"/>
      <w:shd w:val="clear" w:color="auto" w:fill="E1DFDD"/>
    </w:rPr>
  </w:style>
  <w:style w:type="table" w:customStyle="1" w:styleId="35">
    <w:name w:val="Сетка таблицы3"/>
    <w:basedOn w:val="a1"/>
    <w:next w:val="a8"/>
    <w:uiPriority w:val="39"/>
    <w:rPr>
      <w:rFonts w:eastAsia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f0">
    <w:name w:val="Название Знак1"/>
    <w:uiPriority w:val="10"/>
    <w:rPr>
      <w:rFonts w:ascii="Times New Roman" w:hAnsi="Times New Roman"/>
      <w:sz w:val="24"/>
      <w:szCs w:val="24"/>
    </w:rPr>
  </w:style>
  <w:style w:type="table" w:customStyle="1" w:styleId="210">
    <w:name w:val="Сетка таблицы21"/>
    <w:basedOn w:val="a1"/>
    <w:next w:val="a8"/>
    <w:uiPriority w:val="39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4">
    <w:name w:val="Неразрешенное упоминание4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ConsPlusCell">
    <w:name w:val="ConsPlusCell"/>
    <w:uiPriority w:val="99"/>
    <w:rPr>
      <w:rFonts w:ascii="Arial" w:eastAsia="Times New Roman" w:hAnsi="Arial" w:cs="Arial"/>
      <w:sz w:val="20"/>
      <w:szCs w:val="20"/>
    </w:rPr>
  </w:style>
  <w:style w:type="character" w:customStyle="1" w:styleId="affffff8">
    <w:name w:val="Без интервала Знак"/>
    <w:link w:val="affffff7"/>
    <w:uiPriority w:val="1"/>
    <w:rPr>
      <w:rFonts w:ascii="Calibri" w:eastAsia="Times New Roman" w:hAnsi="Calibri" w:cs="Times New Roman"/>
      <w:lang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2"/>
      <w:szCs w:val="22"/>
    </w:rPr>
  </w:style>
  <w:style w:type="character" w:customStyle="1" w:styleId="212pt">
    <w:name w:val="Основной текст (2) + 12 pt"/>
    <w:rPr>
      <w:rFonts w:ascii="Times New Roman" w:hAnsi="Times New Roman" w:cs="Times New Roman" w:hint="default"/>
      <w:strike w:val="0"/>
      <w:color w:val="000000"/>
      <w:spacing w:val="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customStyle="1" w:styleId="1f1">
    <w:name w:val="Раздел 1"/>
    <w:link w:val="1f2"/>
    <w:qFormat/>
    <w:pPr>
      <w:keepNext/>
      <w:spacing w:after="120"/>
    </w:pPr>
    <w:rPr>
      <w:rFonts w:ascii="Times New Roman Полужирный" w:eastAsia="Segoe UI" w:hAnsi="Times New Roman Полужирный"/>
      <w:caps/>
    </w:rPr>
  </w:style>
  <w:style w:type="paragraph" w:customStyle="1" w:styleId="114">
    <w:name w:val="Раздел 1.1"/>
    <w:link w:val="115"/>
    <w:qFormat/>
    <w:pPr>
      <w:spacing w:after="120" w:line="276" w:lineRule="auto"/>
      <w:ind w:firstLine="709"/>
      <w:outlineLvl w:val="1"/>
    </w:pPr>
    <w:rPr>
      <w:rFonts w:ascii="Times New Roman Полужирный" w:eastAsia="Segoe UI" w:hAnsi="Times New Roman Полужирный" w:cs="Times New Roman"/>
      <w:b/>
      <w:bCs/>
      <w:sz w:val="24"/>
      <w:szCs w:val="24"/>
    </w:rPr>
  </w:style>
  <w:style w:type="character" w:customStyle="1" w:styleId="1f2">
    <w:name w:val="Раздел 1 Знак"/>
    <w:basedOn w:val="14"/>
    <w:link w:val="1f1"/>
    <w:rPr>
      <w:rFonts w:ascii="Times New Roman Полужирный" w:eastAsia="Segoe UI" w:hAnsi="Times New Roman Полужирный" w:cs="Times New Roman"/>
      <w:b/>
      <w:bCs/>
      <w:caps/>
      <w:sz w:val="24"/>
      <w:szCs w:val="24"/>
      <w:lang w:eastAsia="ru-RU"/>
    </w:rPr>
  </w:style>
  <w:style w:type="character" w:customStyle="1" w:styleId="115">
    <w:name w:val="Раздел 1.1 Знак"/>
    <w:basedOn w:val="afd"/>
    <w:link w:val="114"/>
    <w:rPr>
      <w:rFonts w:ascii="Times New Roman Полужирный" w:eastAsia="Segoe UI" w:hAnsi="Times New Roman Полужирный" w:cs="Times New Roman"/>
      <w:b/>
      <w:bCs/>
      <w:color w:val="5A5A5A" w:themeColor="text1" w:themeTint="A5"/>
      <w:spacing w:val="15"/>
      <w:sz w:val="24"/>
      <w:szCs w:val="24"/>
      <w:lang w:eastAsia="ru-RU"/>
    </w:rPr>
  </w:style>
  <w:style w:type="table" w:customStyle="1" w:styleId="1110">
    <w:name w:val="Сетка таблицы111"/>
    <w:basedOn w:val="a1"/>
    <w:uiPriority w:val="59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TextStyle">
    <w:name w:val="pTextStyle"/>
    <w:pPr>
      <w:spacing w:line="249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TextStyleCenter">
    <w:name w:val="pTextStyleCenter"/>
    <w:pPr>
      <w:spacing w:line="252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45">
    <w:name w:val="Сетка таблицы4"/>
    <w:basedOn w:val="a1"/>
    <w:next w:val="a8"/>
    <w:uiPriority w:val="39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3">
    <w:name w:val="Знак сноски1"/>
    <w:link w:val="af8"/>
    <w:uiPriority w:val="99"/>
    <w:rPr>
      <w:rFonts w:cs="Times New Roman"/>
      <w:vertAlign w:val="superscript"/>
    </w:rPr>
  </w:style>
  <w:style w:type="character" w:customStyle="1" w:styleId="docdata">
    <w:name w:val="docdata"/>
    <w:basedOn w:val="a0"/>
  </w:style>
  <w:style w:type="numbering" w:customStyle="1" w:styleId="36">
    <w:name w:val="Нет списка3"/>
    <w:next w:val="a2"/>
    <w:uiPriority w:val="99"/>
    <w:semiHidden/>
    <w:unhideWhenUsed/>
  </w:style>
  <w:style w:type="character" w:customStyle="1" w:styleId="1f3">
    <w:name w:val="Обычный1"/>
    <w:rPr>
      <w:sz w:val="28"/>
    </w:rPr>
  </w:style>
  <w:style w:type="character" w:customStyle="1" w:styleId="26">
    <w:name w:val="Оглавление 2 Знак"/>
    <w:link w:val="25"/>
    <w:uiPriority w:val="3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43">
    <w:name w:val="Оглавление 4 Знак"/>
    <w:link w:val="42"/>
    <w:uiPriority w:val="3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62">
    <w:name w:val="Оглавление 6 Знак"/>
    <w:link w:val="61"/>
    <w:uiPriority w:val="3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72">
    <w:name w:val="Оглавление 7 Знак"/>
    <w:link w:val="71"/>
    <w:uiPriority w:val="39"/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1f4">
    <w:name w:val="Основной шрифт абзаца1"/>
    <w:rPr>
      <w:rFonts w:ascii="XO Thames" w:eastAsia="Times New Roman" w:hAnsi="XO Thames" w:cs="Times New Roman"/>
      <w:color w:val="000000"/>
      <w:sz w:val="24"/>
      <w:szCs w:val="20"/>
    </w:rPr>
  </w:style>
  <w:style w:type="paragraph" w:customStyle="1" w:styleId="2f2">
    <w:name w:val="Основной шрифт абзаца2"/>
    <w:rPr>
      <w:rFonts w:ascii="XO Thames" w:eastAsia="Times New Roman" w:hAnsi="XO Thames" w:cs="Times New Roman"/>
      <w:color w:val="000000"/>
      <w:sz w:val="24"/>
      <w:szCs w:val="20"/>
    </w:rPr>
  </w:style>
  <w:style w:type="paragraph" w:customStyle="1" w:styleId="Endnote">
    <w:name w:val="Endnote"/>
    <w:pPr>
      <w:ind w:firstLine="851"/>
      <w:jc w:val="both"/>
    </w:pPr>
    <w:rPr>
      <w:rFonts w:ascii="XO Thames" w:eastAsia="Times New Roman" w:hAnsi="XO Thames" w:cs="Times New Roman"/>
      <w:color w:val="000000"/>
      <w:szCs w:val="20"/>
    </w:rPr>
  </w:style>
  <w:style w:type="character" w:customStyle="1" w:styleId="33">
    <w:name w:val="Оглавление 3 Знак"/>
    <w:link w:val="32"/>
    <w:uiPriority w:val="3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fff5">
    <w:name w:val="Заголовок оглавления Знак"/>
    <w:basedOn w:val="14"/>
    <w:link w:val="affffff4"/>
    <w:rPr>
      <w:rFonts w:ascii="@Batang" w:eastAsia="Segoe UI" w:hAnsi="@Batang" w:cs="Segoe UI"/>
      <w:b w:val="0"/>
      <w:bCs w:val="0"/>
      <w:color w:val="2F5496"/>
      <w:sz w:val="24"/>
      <w:szCs w:val="24"/>
      <w:lang w:eastAsia="ru-RU"/>
    </w:rPr>
  </w:style>
  <w:style w:type="character" w:customStyle="1" w:styleId="510">
    <w:name w:val="Заголовок 5 Знак1"/>
    <w:rPr>
      <w:b/>
      <w:sz w:val="22"/>
    </w:rPr>
  </w:style>
  <w:style w:type="paragraph" w:customStyle="1" w:styleId="23">
    <w:name w:val="Гиперссылка2"/>
    <w:link w:val="af5"/>
    <w:uiPriority w:val="99"/>
    <w:rPr>
      <w:color w:val="0563C1" w:themeColor="hyperlink"/>
      <w:u w:val="single"/>
    </w:rPr>
  </w:style>
  <w:style w:type="paragraph" w:customStyle="1" w:styleId="Footnote">
    <w:name w:val="Footnote"/>
    <w:pPr>
      <w:ind w:firstLine="851"/>
      <w:jc w:val="both"/>
    </w:pPr>
    <w:rPr>
      <w:rFonts w:ascii="XO Thames" w:eastAsia="Times New Roman" w:hAnsi="XO Thames" w:cs="Times New Roman"/>
      <w:color w:val="000000"/>
      <w:szCs w:val="20"/>
    </w:rPr>
  </w:style>
  <w:style w:type="character" w:customStyle="1" w:styleId="16">
    <w:name w:val="Оглавление 1 Знак"/>
    <w:link w:val="15"/>
    <w:uiPriority w:val="39"/>
    <w:rPr>
      <w:rFonts w:ascii="Times New Roman" w:hAnsi="Times New Roman" w:cs="Times New Roman"/>
      <w:b/>
      <w:bCs/>
    </w:rPr>
  </w:style>
  <w:style w:type="paragraph" w:customStyle="1" w:styleId="HeaderandFooter">
    <w:name w:val="Header and Footer"/>
    <w:pPr>
      <w:jc w:val="both"/>
    </w:pPr>
    <w:rPr>
      <w:rFonts w:ascii="XO Thames" w:eastAsia="Times New Roman" w:hAnsi="XO Thames" w:cs="Times New Roman"/>
      <w:color w:val="000000"/>
      <w:sz w:val="28"/>
      <w:szCs w:val="20"/>
    </w:rPr>
  </w:style>
  <w:style w:type="character" w:customStyle="1" w:styleId="92">
    <w:name w:val="Оглавление 9 Знак"/>
    <w:link w:val="91"/>
    <w:uiPriority w:val="3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82">
    <w:name w:val="Оглавление 8 Знак"/>
    <w:link w:val="81"/>
    <w:uiPriority w:val="3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53">
    <w:name w:val="Оглавление 5 Знак"/>
    <w:link w:val="52"/>
    <w:uiPriority w:val="39"/>
    <w:rPr>
      <w:rFonts w:ascii="Calibri" w:eastAsia="Times New Roman" w:hAnsi="Calibri" w:cs="Calibri"/>
      <w:sz w:val="20"/>
      <w:szCs w:val="20"/>
      <w:lang w:eastAsia="ru-RU"/>
    </w:rPr>
  </w:style>
  <w:style w:type="table" w:customStyle="1" w:styleId="54">
    <w:name w:val="Сетка таблицы5"/>
    <w:basedOn w:val="a1"/>
    <w:next w:val="a8"/>
    <w:rPr>
      <w:rFonts w:ascii="XO Thames" w:eastAsia="Times New Roman" w:hAnsi="XO Thames" w:cs="Times New Roman"/>
      <w:color w:val="000000"/>
      <w:sz w:val="24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f9">
    <w:name w:val="Subtitle"/>
    <w:basedOn w:val="a"/>
    <w:next w:val="a"/>
    <w:pPr>
      <w:spacing w:after="160" w:line="259" w:lineRule="auto"/>
    </w:pPr>
    <w:rPr>
      <w:color w:val="5A5A5A"/>
    </w:rPr>
  </w:style>
  <w:style w:type="table" w:customStyle="1" w:styleId="affff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7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ShK2IeRYg3Z1cDx2/aN2AiiJEg==">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27</Pages>
  <Words>4690</Words>
  <Characters>26736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 Тимонина</dc:creator>
  <cp:lastModifiedBy>Пользователь</cp:lastModifiedBy>
  <cp:revision>8</cp:revision>
  <dcterms:created xsi:type="dcterms:W3CDTF">2026-04-28T05:39:00Z</dcterms:created>
  <dcterms:modified xsi:type="dcterms:W3CDTF">2026-04-28T06:46:00Z</dcterms:modified>
</cp:coreProperties>
</file>