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87AD6">
      <w:pPr>
        <w:spacing w:after="0"/>
        <w:jc w:val="center"/>
        <w:rPr>
          <w:rFonts w:ascii="Times New Roman" w:hAnsi="Times New Roman" w:eastAsia="Times New Roman" w:cs="Times New Roman"/>
          <w:bCs/>
          <w:kern w:val="36"/>
          <w:sz w:val="28"/>
          <w:szCs w:val="28"/>
        </w:rPr>
      </w:pPr>
      <w:r>
        <w:rPr>
          <w:rFonts w:ascii="Times New Roman" w:hAnsi="Times New Roman" w:eastAsia="Times New Roman" w:cs="Times New Roman"/>
          <w:bCs/>
          <w:kern w:val="36"/>
          <w:sz w:val="28"/>
          <w:szCs w:val="28"/>
        </w:rPr>
        <w:t>Муниципальное автономное общеобразовательное учреждение</w:t>
      </w:r>
    </w:p>
    <w:p w14:paraId="6BE3C2BA">
      <w:pPr>
        <w:spacing w:after="0"/>
        <w:jc w:val="center"/>
        <w:rPr>
          <w:rFonts w:ascii="Times New Roman" w:hAnsi="Times New Roman" w:eastAsia="Times New Roman" w:cs="Times New Roman"/>
          <w:bCs/>
          <w:kern w:val="36"/>
          <w:sz w:val="28"/>
          <w:szCs w:val="28"/>
        </w:rPr>
      </w:pPr>
      <w:r>
        <w:rPr>
          <w:rFonts w:ascii="Times New Roman" w:hAnsi="Times New Roman" w:eastAsia="Times New Roman" w:cs="Times New Roman"/>
          <w:bCs/>
          <w:kern w:val="36"/>
          <w:sz w:val="28"/>
          <w:szCs w:val="28"/>
        </w:rPr>
        <w:t>«Гимназия города Юрги»</w:t>
      </w:r>
    </w:p>
    <w:p w14:paraId="11532154">
      <w:pPr>
        <w:pStyle w:val="10"/>
        <w:ind w:left="0"/>
        <w:rPr>
          <w:sz w:val="30"/>
        </w:rPr>
      </w:pPr>
    </w:p>
    <w:p w14:paraId="6C132EFC">
      <w:pPr>
        <w:pStyle w:val="10"/>
        <w:ind w:left="0"/>
        <w:rPr>
          <w:sz w:val="30"/>
        </w:rPr>
      </w:pPr>
    </w:p>
    <w:p w14:paraId="11DFC9E2">
      <w:pPr>
        <w:pStyle w:val="10"/>
        <w:spacing w:before="1"/>
        <w:ind w:left="0"/>
        <w:rPr>
          <w:sz w:val="32"/>
        </w:rPr>
      </w:pPr>
    </w:p>
    <w:p w14:paraId="53C518F0">
      <w:pPr>
        <w:pStyle w:val="10"/>
        <w:ind w:left="0"/>
        <w:rPr>
          <w:sz w:val="30"/>
        </w:rPr>
      </w:pPr>
    </w:p>
    <w:p w14:paraId="6CE72E0A">
      <w:pPr>
        <w:pStyle w:val="10"/>
        <w:spacing w:before="10"/>
        <w:ind w:left="0"/>
        <w:rPr>
          <w:sz w:val="30"/>
        </w:rPr>
      </w:pPr>
    </w:p>
    <w:p w14:paraId="12D0CA28">
      <w:pPr>
        <w:pStyle w:val="10"/>
        <w:spacing w:before="10"/>
        <w:ind w:left="0"/>
        <w:rPr>
          <w:sz w:val="30"/>
        </w:rPr>
      </w:pPr>
    </w:p>
    <w:p w14:paraId="7755BC70">
      <w:pPr>
        <w:pStyle w:val="10"/>
        <w:spacing w:before="10"/>
        <w:ind w:left="0"/>
        <w:rPr>
          <w:sz w:val="30"/>
        </w:rPr>
      </w:pPr>
    </w:p>
    <w:p w14:paraId="01584BB2">
      <w:pPr>
        <w:pStyle w:val="10"/>
        <w:spacing w:before="10"/>
        <w:ind w:left="0"/>
        <w:rPr>
          <w:sz w:val="30"/>
        </w:rPr>
      </w:pPr>
    </w:p>
    <w:p w14:paraId="52A17D0F">
      <w:pPr>
        <w:pStyle w:val="10"/>
        <w:spacing w:before="10"/>
        <w:ind w:left="0"/>
        <w:rPr>
          <w:sz w:val="30"/>
        </w:rPr>
      </w:pPr>
    </w:p>
    <w:p w14:paraId="2058E947">
      <w:pPr>
        <w:pStyle w:val="10"/>
        <w:spacing w:before="10"/>
        <w:ind w:left="0"/>
        <w:rPr>
          <w:sz w:val="37"/>
        </w:rPr>
      </w:pPr>
    </w:p>
    <w:p w14:paraId="1D81ABA5">
      <w:pPr>
        <w:pStyle w:val="10"/>
        <w:spacing w:before="1"/>
        <w:ind w:left="293" w:right="276"/>
        <w:jc w:val="center"/>
      </w:pPr>
      <w:r>
        <w:t>Проектная</w:t>
      </w:r>
      <w:r>
        <w:rPr>
          <w:spacing w:val="-2"/>
        </w:rPr>
        <w:t xml:space="preserve"> </w:t>
      </w:r>
      <w:r>
        <w:t>работа</w:t>
      </w:r>
      <w:r>
        <w:rPr>
          <w:spacing w:val="67"/>
        </w:rPr>
        <w:t xml:space="preserve"> </w:t>
      </w:r>
      <w:r>
        <w:t>по</w:t>
      </w:r>
      <w:r>
        <w:rPr>
          <w:spacing w:val="-1"/>
        </w:rPr>
        <w:t xml:space="preserve"> </w:t>
      </w:r>
      <w:r>
        <w:t>теме:</w:t>
      </w:r>
    </w:p>
    <w:p w14:paraId="06C101C5">
      <w:pPr>
        <w:pStyle w:val="10"/>
        <w:spacing w:before="162"/>
        <w:ind w:left="294" w:right="276"/>
        <w:jc w:val="center"/>
        <w:rPr>
          <w:b/>
          <w:bCs/>
        </w:rPr>
      </w:pPr>
      <w:r>
        <w:rPr>
          <w:b/>
          <w:bCs/>
        </w:rPr>
        <w:t>«</w:t>
      </w:r>
      <w:r>
        <w:rPr>
          <w:b/>
          <w:bCs/>
          <w:lang w:val="ru-RU"/>
        </w:rPr>
        <w:t>Экотуризм</w:t>
      </w:r>
      <w:r>
        <w:rPr>
          <w:rFonts w:hint="default"/>
          <w:b/>
          <w:bCs/>
          <w:lang w:val="ru-RU"/>
        </w:rPr>
        <w:t xml:space="preserve"> в Великобритании и России</w:t>
      </w:r>
      <w:r>
        <w:rPr>
          <w:b/>
          <w:bCs/>
        </w:rPr>
        <w:t>»</w:t>
      </w:r>
    </w:p>
    <w:p w14:paraId="1B23721B">
      <w:pPr>
        <w:pStyle w:val="10"/>
        <w:ind w:left="0"/>
        <w:rPr>
          <w:b/>
          <w:bCs/>
          <w:sz w:val="30"/>
        </w:rPr>
      </w:pPr>
    </w:p>
    <w:p w14:paraId="33922F4F">
      <w:pPr>
        <w:pStyle w:val="10"/>
        <w:ind w:left="0"/>
        <w:rPr>
          <w:b/>
          <w:bCs/>
          <w:sz w:val="30"/>
        </w:rPr>
      </w:pPr>
    </w:p>
    <w:p w14:paraId="672339B9">
      <w:pPr>
        <w:pStyle w:val="10"/>
        <w:ind w:left="0"/>
        <w:rPr>
          <w:sz w:val="30"/>
        </w:rPr>
      </w:pPr>
    </w:p>
    <w:p w14:paraId="278DC0D2">
      <w:pPr>
        <w:pStyle w:val="10"/>
        <w:ind w:left="0"/>
        <w:rPr>
          <w:sz w:val="30"/>
        </w:rPr>
      </w:pPr>
    </w:p>
    <w:p w14:paraId="68451B15">
      <w:pPr>
        <w:pStyle w:val="10"/>
        <w:ind w:left="0"/>
        <w:rPr>
          <w:sz w:val="32"/>
        </w:rPr>
      </w:pPr>
    </w:p>
    <w:p w14:paraId="050C4FE8">
      <w:pPr>
        <w:pStyle w:val="10"/>
        <w:ind w:left="0"/>
        <w:rPr>
          <w:sz w:val="32"/>
        </w:rPr>
      </w:pPr>
    </w:p>
    <w:p w14:paraId="3A8EDF77">
      <w:pPr>
        <w:pStyle w:val="10"/>
        <w:ind w:left="0"/>
        <w:rPr>
          <w:sz w:val="32"/>
        </w:rPr>
      </w:pPr>
    </w:p>
    <w:p w14:paraId="4180BE9F">
      <w:pPr>
        <w:pStyle w:val="10"/>
        <w:ind w:left="0"/>
        <w:rPr>
          <w:sz w:val="32"/>
        </w:rPr>
      </w:pPr>
    </w:p>
    <w:p w14:paraId="0D8CE61D">
      <w:pPr>
        <w:pStyle w:val="10"/>
        <w:spacing w:line="360" w:lineRule="auto"/>
        <w:ind w:left="0"/>
        <w:jc w:val="center"/>
        <w:rPr>
          <w:b/>
          <w:bCs/>
          <w:szCs w:val="24"/>
        </w:rPr>
      </w:pPr>
    </w:p>
    <w:p w14:paraId="549F76DB">
      <w:pPr>
        <w:pStyle w:val="10"/>
        <w:spacing w:line="360" w:lineRule="auto"/>
        <w:ind w:left="0"/>
        <w:jc w:val="center"/>
        <w:rPr>
          <w:szCs w:val="24"/>
        </w:rPr>
      </w:pPr>
    </w:p>
    <w:p w14:paraId="4D0ED0CD">
      <w:pPr>
        <w:pStyle w:val="10"/>
        <w:tabs>
          <w:tab w:val="left" w:pos="5954"/>
        </w:tabs>
        <w:wordWrap w:val="0"/>
        <w:spacing w:line="360" w:lineRule="auto"/>
        <w:ind w:left="0"/>
        <w:jc w:val="right"/>
        <w:rPr>
          <w:rFonts w:hint="default"/>
          <w:szCs w:val="24"/>
          <w:lang w:val="ru-RU"/>
        </w:rPr>
      </w:pPr>
    </w:p>
    <w:p w14:paraId="22D7FC1C">
      <w:pPr>
        <w:pStyle w:val="10"/>
        <w:tabs>
          <w:tab w:val="left" w:pos="5954"/>
        </w:tabs>
        <w:wordWrap w:val="0"/>
        <w:spacing w:line="360" w:lineRule="auto"/>
        <w:ind w:left="0"/>
        <w:jc w:val="right"/>
        <w:rPr>
          <w:rFonts w:hint="default"/>
          <w:b w:val="0"/>
          <w:bCs w:val="0"/>
          <w:szCs w:val="24"/>
          <w:lang w:val="ru-RU"/>
        </w:rPr>
      </w:pPr>
      <w:r>
        <w:rPr>
          <w:rFonts w:hint="default"/>
          <w:b/>
          <w:bCs/>
          <w:szCs w:val="24"/>
          <w:lang w:val="ru-RU"/>
        </w:rPr>
        <w:t xml:space="preserve">Автор : </w:t>
      </w:r>
      <w:r>
        <w:rPr>
          <w:rFonts w:hint="default"/>
          <w:b w:val="0"/>
          <w:bCs w:val="0"/>
          <w:szCs w:val="24"/>
          <w:lang w:val="ru-RU"/>
        </w:rPr>
        <w:t>Тащиян Римма Владимировна</w:t>
      </w:r>
    </w:p>
    <w:p w14:paraId="599BD59A">
      <w:pPr>
        <w:pStyle w:val="10"/>
        <w:tabs>
          <w:tab w:val="left" w:pos="5954"/>
        </w:tabs>
        <w:wordWrap w:val="0"/>
        <w:spacing w:line="360" w:lineRule="auto"/>
        <w:ind w:left="0"/>
        <w:jc w:val="right"/>
        <w:rPr>
          <w:spacing w:val="1"/>
          <w:szCs w:val="24"/>
        </w:rPr>
      </w:pPr>
      <w:r>
        <w:rPr>
          <w:szCs w:val="24"/>
        </w:rPr>
        <w:t>у</w:t>
      </w:r>
      <w:r>
        <w:rPr>
          <w:szCs w:val="24"/>
          <w:lang w:val="ru-RU"/>
        </w:rPr>
        <w:t>читель</w:t>
      </w:r>
      <w:r>
        <w:rPr>
          <w:szCs w:val="24"/>
        </w:rPr>
        <w:t xml:space="preserve"> </w:t>
      </w:r>
      <w:r>
        <w:rPr>
          <w:szCs w:val="24"/>
          <w:lang w:val="ru-RU"/>
        </w:rPr>
        <w:t>английского</w:t>
      </w:r>
      <w:r>
        <w:rPr>
          <w:rFonts w:hint="default"/>
          <w:szCs w:val="24"/>
          <w:lang w:val="ru-RU"/>
        </w:rPr>
        <w:t xml:space="preserve"> языка,</w:t>
      </w:r>
      <w:r>
        <w:rPr>
          <w:spacing w:val="1"/>
          <w:szCs w:val="24"/>
        </w:rPr>
        <w:t xml:space="preserve"> </w:t>
      </w:r>
    </w:p>
    <w:p w14:paraId="7BA1F635">
      <w:pPr>
        <w:pStyle w:val="10"/>
        <w:spacing w:line="360" w:lineRule="auto"/>
        <w:ind w:left="-1560" w:right="-427"/>
        <w:jc w:val="center"/>
      </w:pPr>
      <w:r>
        <w:rPr>
          <w:szCs w:val="24"/>
        </w:rPr>
        <w:t xml:space="preserve">                                                                                                       МАОУ</w:t>
      </w:r>
      <w:r>
        <w:rPr>
          <w:spacing w:val="-5"/>
          <w:szCs w:val="24"/>
        </w:rPr>
        <w:t xml:space="preserve"> </w:t>
      </w:r>
      <w:r>
        <w:rPr>
          <w:szCs w:val="24"/>
        </w:rPr>
        <w:t>«Гимназия</w:t>
      </w:r>
      <w:r>
        <w:rPr>
          <w:spacing w:val="-6"/>
          <w:szCs w:val="24"/>
        </w:rPr>
        <w:t xml:space="preserve"> города Юрги</w:t>
      </w:r>
      <w:r>
        <w:rPr>
          <w:szCs w:val="24"/>
        </w:rPr>
        <w:t>»</w:t>
      </w:r>
    </w:p>
    <w:p w14:paraId="1CE32D92">
      <w:pPr>
        <w:pStyle w:val="10"/>
        <w:spacing w:line="360" w:lineRule="auto"/>
        <w:ind w:left="0"/>
        <w:jc w:val="right"/>
        <w:rPr>
          <w:spacing w:val="1"/>
          <w:szCs w:val="24"/>
        </w:rPr>
      </w:pPr>
    </w:p>
    <w:p w14:paraId="06301094">
      <w:pPr>
        <w:pStyle w:val="10"/>
        <w:spacing w:line="360" w:lineRule="auto"/>
        <w:ind w:left="-1560" w:right="-427"/>
        <w:jc w:val="center"/>
        <w:rPr>
          <w:szCs w:val="24"/>
        </w:rPr>
      </w:pPr>
      <w:r>
        <w:rPr>
          <w:szCs w:val="24"/>
        </w:rPr>
        <w:t xml:space="preserve">                                                                                 </w:t>
      </w:r>
    </w:p>
    <w:p w14:paraId="4F4A5358">
      <w:pPr>
        <w:pStyle w:val="10"/>
        <w:spacing w:line="360" w:lineRule="auto"/>
        <w:ind w:left="-1560" w:right="-427"/>
        <w:jc w:val="center"/>
      </w:pPr>
    </w:p>
    <w:p w14:paraId="722B4706">
      <w:pPr>
        <w:pStyle w:val="10"/>
        <w:spacing w:line="360" w:lineRule="auto"/>
        <w:ind w:left="-1560" w:right="-427"/>
        <w:jc w:val="center"/>
        <w:rPr>
          <w:rFonts w:hint="default"/>
          <w:lang w:val="ru-RU"/>
        </w:rPr>
      </w:pPr>
      <w:r>
        <w:t xml:space="preserve">г. </w:t>
      </w:r>
      <w:r>
        <w:rPr>
          <w:lang w:val="ru-RU"/>
        </w:rPr>
        <w:t>Юрга</w:t>
      </w:r>
      <w:bookmarkStart w:id="0" w:name="_GoBack"/>
      <w:bookmarkEnd w:id="0"/>
    </w:p>
    <w:p w14:paraId="6EC23479">
      <w:pPr>
        <w:pStyle w:val="10"/>
        <w:ind w:left="-1560" w:right="-427"/>
        <w:jc w:val="center"/>
      </w:pPr>
      <w:r>
        <w:t>2025</w:t>
      </w:r>
      <w:r>
        <w:rPr>
          <w:rFonts w:hint="default"/>
          <w:lang w:val="ru-RU"/>
        </w:rPr>
        <w:t xml:space="preserve"> - 2026 учебный</w:t>
      </w:r>
      <w:r>
        <w:rPr>
          <w:spacing w:val="-1"/>
        </w:rPr>
        <w:t xml:space="preserve"> </w:t>
      </w:r>
      <w:r>
        <w:t>год</w:t>
      </w:r>
    </w:p>
    <w:p w14:paraId="28727D02">
      <w:pPr>
        <w:rPr>
          <w:rFonts w:ascii="Arial" w:hAnsi="Arial" w:cs="Arial"/>
          <w:color w:val="000000"/>
          <w:sz w:val="23"/>
          <w:szCs w:val="23"/>
        </w:rPr>
      </w:pPr>
    </w:p>
    <w:p w14:paraId="64559CCD">
      <w:pPr>
        <w:rPr>
          <w:rFonts w:hint="default" w:ascii="Times New Roman" w:hAnsi="Times New Roman" w:cs="Times New Roman"/>
          <w:color w:val="000000"/>
          <w:sz w:val="28"/>
          <w:szCs w:val="28"/>
        </w:rPr>
      </w:pPr>
    </w:p>
    <w:p w14:paraId="530CB073">
      <w:pPr>
        <w:rPr>
          <w:rFonts w:hint="default" w:ascii="Times New Roman" w:hAnsi="Times New Roman" w:cs="Times New Roman"/>
          <w:color w:val="000000"/>
          <w:sz w:val="28"/>
          <w:szCs w:val="28"/>
        </w:rPr>
      </w:pPr>
    </w:p>
    <w:p w14:paraId="473E40DE">
      <w:pPr>
        <w:ind w:firstLine="3500" w:firstLineChars="1250"/>
        <w:rPr>
          <w:rFonts w:hint="default" w:ascii="Times New Roman" w:hAnsi="Times New Roman" w:cs="Times New Roman"/>
          <w:color w:val="000000"/>
          <w:sz w:val="28"/>
          <w:szCs w:val="28"/>
        </w:rPr>
        <w:sectPr>
          <w:pgSz w:w="11906" w:h="16838"/>
          <w:pgMar w:top="1134" w:right="850" w:bottom="1134" w:left="1701" w:header="708" w:footer="708" w:gutter="0"/>
          <w:pgNumType w:fmt="decimal" w:start="1"/>
          <w:cols w:space="708" w:num="1"/>
          <w:docGrid w:linePitch="360" w:charSpace="0"/>
        </w:sectPr>
      </w:pPr>
    </w:p>
    <w:p w14:paraId="4B4CAF00">
      <w:pPr>
        <w:ind w:firstLine="3500" w:firstLineChars="125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Оглавление</w:t>
      </w:r>
    </w:p>
    <w:p w14:paraId="04504E30">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Введение</w:t>
      </w:r>
      <w:r>
        <w:rPr>
          <w:rFonts w:hint="default" w:ascii="Times New Roman" w:hAnsi="Times New Roman" w:cs="Times New Roman"/>
          <w:color w:val="000000"/>
          <w:sz w:val="28"/>
          <w:szCs w:val="28"/>
          <w:lang w:val="ru-RU"/>
        </w:rPr>
        <w:t xml:space="preserve">                                                                                                     с.2</w:t>
      </w:r>
    </w:p>
    <w:p w14:paraId="132DC42E">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Глава 1. Общие понятия экотуризма</w:t>
      </w:r>
      <w:r>
        <w:rPr>
          <w:rFonts w:hint="default" w:ascii="Times New Roman" w:hAnsi="Times New Roman" w:cs="Times New Roman"/>
          <w:color w:val="000000"/>
          <w:sz w:val="28"/>
          <w:szCs w:val="28"/>
          <w:lang w:val="ru-RU"/>
        </w:rPr>
        <w:t xml:space="preserve">                                                        с.3   </w:t>
      </w:r>
    </w:p>
    <w:p w14:paraId="38E7A755">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Глава 2. Этапы развития экотуризма в России и Великобритании</w:t>
      </w:r>
      <w:r>
        <w:rPr>
          <w:rFonts w:hint="default" w:ascii="Times New Roman" w:hAnsi="Times New Roman" w:cs="Times New Roman"/>
          <w:color w:val="000000"/>
          <w:sz w:val="28"/>
          <w:szCs w:val="28"/>
          <w:lang w:val="ru-RU"/>
        </w:rPr>
        <w:t xml:space="preserve">       с.6</w:t>
      </w:r>
    </w:p>
    <w:p w14:paraId="394CB6EE">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Глава 3. Виды экологического туризма</w:t>
      </w:r>
      <w:r>
        <w:rPr>
          <w:rFonts w:hint="default" w:ascii="Times New Roman" w:hAnsi="Times New Roman" w:cs="Times New Roman"/>
          <w:color w:val="000000"/>
          <w:sz w:val="28"/>
          <w:szCs w:val="28"/>
          <w:lang w:val="ru-RU"/>
        </w:rPr>
        <w:t xml:space="preserve">                                                   с.8</w:t>
      </w:r>
    </w:p>
    <w:p w14:paraId="069B8624">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Глава 4. География экотуризма в России и Великобритании</w:t>
      </w:r>
      <w:r>
        <w:rPr>
          <w:rFonts w:hint="default" w:ascii="Times New Roman" w:hAnsi="Times New Roman" w:cs="Times New Roman"/>
          <w:color w:val="000000"/>
          <w:sz w:val="28"/>
          <w:szCs w:val="28"/>
          <w:lang w:val="ru-RU"/>
        </w:rPr>
        <w:t xml:space="preserve">                с.10</w:t>
      </w:r>
    </w:p>
    <w:p w14:paraId="16DABB47">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Заключение</w:t>
      </w:r>
      <w:r>
        <w:rPr>
          <w:rFonts w:hint="default" w:ascii="Times New Roman" w:hAnsi="Times New Roman" w:cs="Times New Roman"/>
          <w:color w:val="000000"/>
          <w:sz w:val="28"/>
          <w:szCs w:val="28"/>
          <w:lang w:val="ru-RU"/>
        </w:rPr>
        <w:t xml:space="preserve">                                                                                                  с.13</w:t>
      </w:r>
    </w:p>
    <w:p w14:paraId="175103E8">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 xml:space="preserve">Список литературы                                                                                     с.15         </w:t>
      </w:r>
    </w:p>
    <w:p w14:paraId="058CE233">
      <w:pPr>
        <w:ind w:firstLine="560" w:firstLineChars="200"/>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Приложение                                                                                                 с.16</w:t>
      </w:r>
    </w:p>
    <w:p w14:paraId="1948CBE3">
      <w:pPr>
        <w:ind w:firstLine="560" w:firstLineChars="200"/>
        <w:rPr>
          <w:rFonts w:hint="default" w:ascii="Times New Roman" w:hAnsi="Times New Roman" w:cs="Times New Roman"/>
          <w:color w:val="000000"/>
          <w:sz w:val="28"/>
          <w:szCs w:val="28"/>
        </w:rPr>
      </w:pPr>
    </w:p>
    <w:p w14:paraId="49F998BA">
      <w:pPr>
        <w:ind w:firstLine="560" w:firstLineChars="200"/>
        <w:rPr>
          <w:rFonts w:hint="default" w:ascii="Times New Roman" w:hAnsi="Times New Roman" w:cs="Times New Roman"/>
          <w:color w:val="000000"/>
          <w:sz w:val="28"/>
          <w:szCs w:val="28"/>
        </w:rPr>
      </w:pPr>
    </w:p>
    <w:p w14:paraId="3A10C2DD">
      <w:pPr>
        <w:ind w:firstLine="560" w:firstLineChars="200"/>
        <w:rPr>
          <w:rFonts w:hint="default" w:ascii="Times New Roman" w:hAnsi="Times New Roman" w:cs="Times New Roman"/>
          <w:color w:val="000000"/>
          <w:sz w:val="28"/>
          <w:szCs w:val="28"/>
        </w:rPr>
      </w:pPr>
    </w:p>
    <w:p w14:paraId="182CC6E7">
      <w:pPr>
        <w:ind w:firstLine="560" w:firstLineChars="200"/>
        <w:rPr>
          <w:rFonts w:hint="default" w:ascii="Times New Roman" w:hAnsi="Times New Roman" w:cs="Times New Roman"/>
          <w:color w:val="000000"/>
          <w:sz w:val="28"/>
          <w:szCs w:val="28"/>
        </w:rPr>
      </w:pPr>
    </w:p>
    <w:p w14:paraId="618CFF47">
      <w:pPr>
        <w:ind w:firstLine="560" w:firstLineChars="200"/>
        <w:rPr>
          <w:rFonts w:hint="default" w:ascii="Times New Roman" w:hAnsi="Times New Roman" w:cs="Times New Roman"/>
          <w:color w:val="000000"/>
          <w:sz w:val="28"/>
          <w:szCs w:val="28"/>
        </w:rPr>
      </w:pPr>
    </w:p>
    <w:p w14:paraId="3147D724">
      <w:pPr>
        <w:ind w:firstLine="560" w:firstLineChars="200"/>
        <w:rPr>
          <w:rFonts w:hint="default" w:ascii="Times New Roman" w:hAnsi="Times New Roman" w:cs="Times New Roman"/>
          <w:color w:val="000000"/>
          <w:sz w:val="28"/>
          <w:szCs w:val="28"/>
        </w:rPr>
      </w:pPr>
    </w:p>
    <w:p w14:paraId="6E5414B6">
      <w:pPr>
        <w:ind w:firstLine="560" w:firstLineChars="200"/>
        <w:rPr>
          <w:rFonts w:hint="default" w:ascii="Times New Roman" w:hAnsi="Times New Roman" w:cs="Times New Roman"/>
          <w:color w:val="000000"/>
          <w:sz w:val="28"/>
          <w:szCs w:val="28"/>
        </w:rPr>
      </w:pPr>
    </w:p>
    <w:p w14:paraId="5389F656">
      <w:pPr>
        <w:ind w:firstLine="560" w:firstLineChars="200"/>
        <w:rPr>
          <w:rFonts w:hint="default" w:ascii="Times New Roman" w:hAnsi="Times New Roman" w:cs="Times New Roman"/>
          <w:color w:val="000000"/>
          <w:sz w:val="28"/>
          <w:szCs w:val="28"/>
        </w:rPr>
      </w:pPr>
    </w:p>
    <w:p w14:paraId="79F3B6EE">
      <w:pPr>
        <w:ind w:firstLine="560" w:firstLineChars="200"/>
        <w:rPr>
          <w:rFonts w:hint="default" w:ascii="Times New Roman" w:hAnsi="Times New Roman" w:cs="Times New Roman"/>
          <w:color w:val="000000"/>
          <w:sz w:val="28"/>
          <w:szCs w:val="28"/>
        </w:rPr>
      </w:pPr>
    </w:p>
    <w:p w14:paraId="6A69D619">
      <w:pPr>
        <w:ind w:firstLine="560" w:firstLineChars="200"/>
        <w:rPr>
          <w:rFonts w:hint="default" w:ascii="Times New Roman" w:hAnsi="Times New Roman" w:cs="Times New Roman"/>
          <w:color w:val="000000"/>
          <w:sz w:val="28"/>
          <w:szCs w:val="28"/>
        </w:rPr>
      </w:pPr>
    </w:p>
    <w:p w14:paraId="3F93FC20">
      <w:pPr>
        <w:ind w:firstLine="560" w:firstLineChars="200"/>
        <w:rPr>
          <w:rFonts w:hint="default" w:ascii="Times New Roman" w:hAnsi="Times New Roman" w:cs="Times New Roman"/>
          <w:color w:val="000000"/>
          <w:sz w:val="28"/>
          <w:szCs w:val="28"/>
        </w:rPr>
      </w:pPr>
    </w:p>
    <w:p w14:paraId="6F5A6BDD">
      <w:pPr>
        <w:ind w:firstLine="560" w:firstLineChars="200"/>
        <w:rPr>
          <w:rFonts w:hint="default" w:ascii="Times New Roman" w:hAnsi="Times New Roman" w:cs="Times New Roman"/>
          <w:color w:val="000000"/>
          <w:sz w:val="28"/>
          <w:szCs w:val="28"/>
        </w:rPr>
      </w:pPr>
    </w:p>
    <w:p w14:paraId="4A3EA19F">
      <w:pPr>
        <w:ind w:firstLine="560" w:firstLineChars="200"/>
        <w:rPr>
          <w:rFonts w:hint="default" w:ascii="Times New Roman" w:hAnsi="Times New Roman" w:cs="Times New Roman"/>
          <w:color w:val="000000"/>
          <w:sz w:val="28"/>
          <w:szCs w:val="28"/>
        </w:rPr>
      </w:pPr>
    </w:p>
    <w:p w14:paraId="7974B99D">
      <w:pPr>
        <w:ind w:firstLine="560" w:firstLineChars="200"/>
        <w:rPr>
          <w:rFonts w:hint="default" w:ascii="Times New Roman" w:hAnsi="Times New Roman" w:cs="Times New Roman"/>
          <w:color w:val="000000"/>
          <w:sz w:val="28"/>
          <w:szCs w:val="28"/>
        </w:rPr>
      </w:pPr>
    </w:p>
    <w:p w14:paraId="7250F965">
      <w:pPr>
        <w:ind w:firstLine="560" w:firstLineChars="200"/>
        <w:rPr>
          <w:rFonts w:hint="default" w:ascii="Times New Roman" w:hAnsi="Times New Roman" w:cs="Times New Roman"/>
          <w:color w:val="000000"/>
          <w:sz w:val="28"/>
          <w:szCs w:val="28"/>
        </w:rPr>
      </w:pPr>
    </w:p>
    <w:p w14:paraId="2F633391">
      <w:pPr>
        <w:rPr>
          <w:rFonts w:hint="default" w:ascii="Times New Roman" w:hAnsi="Times New Roman" w:cs="Times New Roman"/>
          <w:color w:val="000000"/>
          <w:sz w:val="28"/>
          <w:szCs w:val="28"/>
          <w:lang w:val="ru-RU"/>
        </w:rPr>
      </w:pPr>
    </w:p>
    <w:p w14:paraId="6FEB7AB2">
      <w:pPr>
        <w:ind w:firstLine="560" w:firstLineChars="200"/>
        <w:rPr>
          <w:rFonts w:hint="default" w:ascii="Times New Roman" w:hAnsi="Times New Roman" w:cs="Times New Roman"/>
          <w:color w:val="000000"/>
          <w:sz w:val="28"/>
          <w:szCs w:val="28"/>
          <w:lang w:val="ru-RU"/>
        </w:rPr>
      </w:pPr>
    </w:p>
    <w:p w14:paraId="1DCBF165">
      <w:pPr>
        <w:ind w:firstLine="560" w:firstLineChars="200"/>
        <w:rPr>
          <w:rFonts w:hint="default" w:ascii="Times New Roman" w:hAnsi="Times New Roman" w:cs="Times New Roman"/>
          <w:color w:val="000000"/>
          <w:sz w:val="28"/>
          <w:szCs w:val="28"/>
          <w:lang w:val="ru-RU"/>
        </w:rPr>
      </w:pPr>
    </w:p>
    <w:p w14:paraId="2662A79A">
      <w:pPr>
        <w:rPr>
          <w:rFonts w:hint="default" w:ascii="Times New Roman" w:hAnsi="Times New Roman" w:cs="Times New Roman"/>
          <w:color w:val="000000"/>
          <w:sz w:val="28"/>
          <w:szCs w:val="28"/>
          <w:lang w:val="ru-RU"/>
        </w:rPr>
      </w:pPr>
    </w:p>
    <w:p w14:paraId="665CCE8C">
      <w:pPr>
        <w:rPr>
          <w:rFonts w:hint="default" w:ascii="Times New Roman" w:hAnsi="Times New Roman" w:cs="Times New Roman"/>
          <w:color w:val="000000"/>
          <w:sz w:val="28"/>
          <w:szCs w:val="28"/>
          <w:lang w:val="ru-RU"/>
        </w:rPr>
      </w:pPr>
    </w:p>
    <w:p w14:paraId="00224353">
      <w:pPr>
        <w:ind w:firstLine="3222" w:firstLineChars="1150"/>
        <w:jc w:val="left"/>
        <w:rPr>
          <w:rFonts w:hint="default" w:ascii="Times New Roman" w:hAnsi="Times New Roman" w:cs="Times New Roman"/>
          <w:b/>
          <w:bCs/>
          <w:color w:val="000000"/>
          <w:sz w:val="28"/>
          <w:szCs w:val="28"/>
          <w:lang w:val="ru-RU"/>
        </w:rPr>
      </w:pPr>
      <w:r>
        <w:rPr>
          <w:rFonts w:hint="default" w:ascii="Times New Roman" w:hAnsi="Times New Roman" w:cs="Times New Roman"/>
          <w:b/>
          <w:bCs/>
          <w:color w:val="000000"/>
          <w:sz w:val="28"/>
          <w:szCs w:val="28"/>
          <w:lang w:val="ru-RU"/>
        </w:rPr>
        <w:t>Введение</w:t>
      </w:r>
    </w:p>
    <w:p w14:paraId="6C319A03">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Исследование посвящено изучению этапов развития экотуризма в России и Великобритании, выявлению особенностей различных видов экологического туризма и анализу географии экотуризма в этих странах. Проект рассматривает преимущества и недостатки экотуризма. </w:t>
      </w:r>
    </w:p>
    <w:p w14:paraId="1498C81F">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Экологический туризм приобретает всё большую значимость в современном мире. Согласно данным Всемирной туристской организации, он входит в пятерку ключевых направлений развития туризма до 2020 года и демонстрирует высокие темпы роста. Причины повышенного внимания к экотуризму связаны с ухудшением экологической обстановки и необходимостью сохранения уникальных природных объектов.</w:t>
      </w:r>
    </w:p>
    <w:p w14:paraId="40A86B32">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Главная задача исследования заключается в изучении специфики экотуризма в России и Великобритании, определении факторов, способствующих его росту, а также выявлении возможностей улучшения устойчивости туристических потоков.</w:t>
      </w:r>
    </w:p>
    <w:p w14:paraId="24A07341">
      <w:pPr>
        <w:ind w:firstLine="560" w:firstLineChars="200"/>
        <w:rPr>
          <w:rFonts w:hint="default" w:ascii="Times New Roman" w:hAnsi="Times New Roman" w:cs="Times New Roman"/>
          <w:color w:val="000000"/>
          <w:sz w:val="28"/>
          <w:szCs w:val="28"/>
        </w:rPr>
      </w:pPr>
      <w:r>
        <w:rPr>
          <w:rFonts w:hint="default" w:ascii="Times New Roman" w:hAnsi="Times New Roman" w:cs="Times New Roman"/>
          <w:b/>
          <w:bCs/>
          <w:color w:val="000000"/>
          <w:sz w:val="28"/>
          <w:szCs w:val="28"/>
        </w:rPr>
        <w:t>Цель исследования</w:t>
      </w:r>
      <w:r>
        <w:rPr>
          <w:rFonts w:hint="default" w:ascii="Times New Roman" w:hAnsi="Times New Roman" w:cs="Times New Roman"/>
          <w:color w:val="000000"/>
          <w:sz w:val="28"/>
          <w:szCs w:val="28"/>
        </w:rPr>
        <w:t>: изучение особенностей экотуризма и выявление его роли в сохранении природы и экономики России и Великобритании.</w:t>
      </w:r>
    </w:p>
    <w:p w14:paraId="07CD4D0A">
      <w:pPr>
        <w:ind w:firstLine="560" w:firstLineChars="200"/>
        <w:rPr>
          <w:rFonts w:hint="default" w:ascii="Times New Roman" w:hAnsi="Times New Roman" w:cs="Times New Roman"/>
          <w:color w:val="000000"/>
          <w:sz w:val="28"/>
          <w:szCs w:val="28"/>
        </w:rPr>
      </w:pPr>
      <w:r>
        <w:rPr>
          <w:rFonts w:hint="default" w:ascii="Times New Roman" w:hAnsi="Times New Roman" w:cs="Times New Roman"/>
          <w:b/>
          <w:bCs/>
          <w:color w:val="000000"/>
          <w:sz w:val="28"/>
          <w:szCs w:val="28"/>
        </w:rPr>
        <w:t>Задачи исследования</w:t>
      </w:r>
      <w:r>
        <w:rPr>
          <w:rFonts w:hint="default" w:ascii="Times New Roman" w:hAnsi="Times New Roman" w:cs="Times New Roman"/>
          <w:color w:val="000000"/>
          <w:sz w:val="28"/>
          <w:szCs w:val="28"/>
        </w:rPr>
        <w:t>:</w:t>
      </w:r>
    </w:p>
    <w:p w14:paraId="186E58FC">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Определить ключевые термины и концепции экотуризма.</w:t>
      </w:r>
    </w:p>
    <w:p w14:paraId="11B18F7B">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Проанализировать мировой опыт и особенности российского и британского экотуризма.</w:t>
      </w:r>
    </w:p>
    <w:p w14:paraId="06A2CDC5">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Выявить географию экотуризма в указанных странах.</w:t>
      </w:r>
    </w:p>
    <w:p w14:paraId="353FEC5C">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Оценить экономические и экологические эффекты экотуризма.</w:t>
      </w:r>
    </w:p>
    <w:p w14:paraId="308C82B4">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Предложить меры по дальнейшему развитию экотуризма.</w:t>
      </w:r>
    </w:p>
    <w:p w14:paraId="2AD54B63">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i/>
          <w:iCs/>
          <w:color w:val="000000"/>
          <w:kern w:val="0"/>
          <w:sz w:val="28"/>
          <w:szCs w:val="28"/>
          <w:lang w:val="en-US" w:eastAsia="zh-CN" w:bidi="ar"/>
        </w:rPr>
        <w:t xml:space="preserve">Предмет исследования: </w:t>
      </w:r>
      <w:r>
        <w:rPr>
          <w:rFonts w:hint="default" w:ascii="Times New Roman" w:hAnsi="Times New Roman" w:eastAsia="SimSun" w:cs="Times New Roman"/>
          <w:color w:val="000000"/>
          <w:kern w:val="0"/>
          <w:sz w:val="28"/>
          <w:szCs w:val="28"/>
          <w:lang w:val="en-US" w:eastAsia="zh-CN" w:bidi="ar"/>
        </w:rPr>
        <w:t xml:space="preserve">экотуризм в России и Великобритании. </w:t>
      </w:r>
    </w:p>
    <w:p w14:paraId="34E12195">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r>
        <w:rPr>
          <w:rFonts w:hint="default" w:ascii="Times New Roman" w:hAnsi="Times New Roman" w:eastAsia="SimSun" w:cs="Times New Roman"/>
          <w:b/>
          <w:bCs/>
          <w:i/>
          <w:iCs/>
          <w:color w:val="000000"/>
          <w:kern w:val="0"/>
          <w:sz w:val="28"/>
          <w:szCs w:val="28"/>
          <w:lang w:val="en-US" w:eastAsia="zh-CN" w:bidi="ar"/>
        </w:rPr>
        <w:t>Объект исследования</w:t>
      </w:r>
      <w:r>
        <w:rPr>
          <w:rFonts w:hint="default" w:ascii="Times New Roman" w:hAnsi="Times New Roman" w:eastAsia="SimSun" w:cs="Times New Roman"/>
          <w:b/>
          <w:bCs/>
          <w:color w:val="000000"/>
          <w:kern w:val="0"/>
          <w:sz w:val="28"/>
          <w:szCs w:val="28"/>
          <w:lang w:val="en-US" w:eastAsia="zh-CN" w:bidi="ar"/>
        </w:rPr>
        <w:t xml:space="preserve">: </w:t>
      </w:r>
      <w:r>
        <w:rPr>
          <w:rFonts w:hint="default" w:ascii="Times New Roman" w:hAnsi="Times New Roman" w:eastAsia="SimSun" w:cs="Times New Roman"/>
          <w:color w:val="000000"/>
          <w:kern w:val="0"/>
          <w:sz w:val="28"/>
          <w:szCs w:val="28"/>
          <w:lang w:val="en-US" w:eastAsia="zh-CN" w:bidi="ar"/>
        </w:rPr>
        <w:t>Россия и Великобритания.</w:t>
      </w:r>
    </w:p>
    <w:p w14:paraId="548C7900">
      <w:pPr>
        <w:keepNext w:val="0"/>
        <w:keepLines w:val="0"/>
        <w:widowControl/>
        <w:suppressLineNumbers w:val="0"/>
        <w:jc w:val="left"/>
        <w:rPr>
          <w:rFonts w:hint="default" w:ascii="Times New Roman" w:hAnsi="Times New Roman" w:cs="Times New Roman"/>
          <w:color w:val="000000"/>
          <w:sz w:val="28"/>
          <w:szCs w:val="28"/>
          <w:lang w:val="en-US"/>
        </w:rPr>
      </w:pPr>
      <w:r>
        <w:rPr>
          <w:rFonts w:hint="default" w:ascii="Times New Roman" w:hAnsi="Times New Roman" w:cs="Times New Roman"/>
          <w:b/>
          <w:bCs/>
          <w:color w:val="000000"/>
          <w:sz w:val="28"/>
          <w:szCs w:val="28"/>
          <w:lang w:val="ru-RU"/>
        </w:rPr>
        <w:t>Продукт проекта</w:t>
      </w:r>
      <w:r>
        <w:rPr>
          <w:rFonts w:hint="default" w:ascii="Times New Roman" w:hAnsi="Times New Roman" w:cs="Times New Roman"/>
          <w:color w:val="000000"/>
          <w:sz w:val="28"/>
          <w:szCs w:val="28"/>
          <w:lang w:val="en-US"/>
        </w:rPr>
        <w:t xml:space="preserve">: </w:t>
      </w:r>
      <w:r>
        <w:rPr>
          <w:rFonts w:hint="default" w:ascii="Times New Roman" w:hAnsi="Times New Roman" w:cs="Times New Roman"/>
          <w:color w:val="000000"/>
          <w:sz w:val="28"/>
          <w:szCs w:val="28"/>
          <w:lang w:val="ru-RU"/>
        </w:rPr>
        <w:t>создать буклет</w:t>
      </w:r>
      <w:r>
        <w:rPr>
          <w:rFonts w:hint="default" w:ascii="Times New Roman" w:hAnsi="Times New Roman" w:cs="Times New Roman"/>
          <w:color w:val="000000"/>
          <w:sz w:val="28"/>
          <w:szCs w:val="28"/>
          <w:lang w:val="en-US"/>
        </w:rPr>
        <w:t>”</w:t>
      </w:r>
      <w:r>
        <w:rPr>
          <w:rFonts w:hint="default" w:ascii="Times New Roman" w:hAnsi="Times New Roman" w:cs="Times New Roman"/>
          <w:color w:val="000000"/>
          <w:sz w:val="28"/>
          <w:szCs w:val="28"/>
          <w:lang w:val="ru-RU"/>
        </w:rPr>
        <w:t xml:space="preserve"> Экомаршруты России и Великобритании</w:t>
      </w:r>
      <w:r>
        <w:rPr>
          <w:rFonts w:hint="default" w:ascii="Times New Roman" w:hAnsi="Times New Roman" w:cs="Times New Roman"/>
          <w:color w:val="000000"/>
          <w:sz w:val="28"/>
          <w:szCs w:val="28"/>
          <w:lang w:val="en-US"/>
        </w:rPr>
        <w:t>”</w:t>
      </w:r>
    </w:p>
    <w:p w14:paraId="4770EBCC">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p>
    <w:p w14:paraId="2B6B0512">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p>
    <w:p w14:paraId="5B51F94F">
      <w:pPr>
        <w:rPr>
          <w:rFonts w:hint="default" w:ascii="Times New Roman" w:hAnsi="Times New Roman" w:cs="Times New Roman"/>
          <w:color w:val="000000"/>
          <w:sz w:val="28"/>
          <w:szCs w:val="28"/>
        </w:rPr>
      </w:pPr>
    </w:p>
    <w:p w14:paraId="7A134CE3">
      <w:pPr>
        <w:rPr>
          <w:rFonts w:hint="default" w:ascii="Times New Roman" w:hAnsi="Times New Roman" w:cs="Times New Roman"/>
          <w:color w:val="000000"/>
          <w:sz w:val="28"/>
          <w:szCs w:val="28"/>
        </w:rPr>
      </w:pPr>
    </w:p>
    <w:p w14:paraId="1B41543E">
      <w:pPr>
        <w:rPr>
          <w:rFonts w:hint="default" w:ascii="Times New Roman" w:hAnsi="Times New Roman" w:cs="Times New Roman"/>
          <w:color w:val="000000"/>
          <w:sz w:val="28"/>
          <w:szCs w:val="28"/>
        </w:rPr>
      </w:pPr>
    </w:p>
    <w:p w14:paraId="3A4A80AF">
      <w:pPr>
        <w:ind w:firstLine="560" w:firstLineChars="200"/>
        <w:rPr>
          <w:rFonts w:hint="default" w:ascii="Times New Roman" w:hAnsi="Times New Roman" w:cs="Times New Roman"/>
          <w:b/>
          <w:bCs/>
          <w:color w:val="000000"/>
          <w:sz w:val="28"/>
          <w:szCs w:val="28"/>
        </w:rPr>
      </w:pPr>
    </w:p>
    <w:p w14:paraId="6F36E701">
      <w:pPr>
        <w:ind w:firstLine="560" w:firstLineChars="200"/>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Глава 1</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 xml:space="preserve"> Общие понятия экотуризма</w:t>
      </w:r>
    </w:p>
    <w:p w14:paraId="5487087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Сегодня </w:t>
      </w:r>
      <w:r>
        <w:rPr>
          <w:rFonts w:hint="default" w:ascii="Times New Roman" w:hAnsi="Times New Roman" w:eastAsia="SimSun" w:cs="Times New Roman"/>
          <w:i/>
          <w:iCs/>
          <w:color w:val="000000"/>
          <w:kern w:val="0"/>
          <w:sz w:val="28"/>
          <w:szCs w:val="28"/>
          <w:lang w:val="en-US" w:eastAsia="zh-CN" w:bidi="ar"/>
        </w:rPr>
        <w:t xml:space="preserve">экологический туризм </w:t>
      </w:r>
      <w:r>
        <w:rPr>
          <w:rFonts w:hint="default" w:ascii="Times New Roman" w:hAnsi="Times New Roman" w:eastAsia="SimSun" w:cs="Times New Roman"/>
          <w:color w:val="000000"/>
          <w:kern w:val="0"/>
          <w:sz w:val="28"/>
          <w:szCs w:val="28"/>
          <w:lang w:val="en-US" w:eastAsia="zh-CN" w:bidi="ar"/>
        </w:rPr>
        <w:t xml:space="preserve">играет значительную роль в мировой </w:t>
      </w:r>
    </w:p>
    <w:p w14:paraId="688E2D3C">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индустрии туризма и гостеприимства. По прогнозам экспертов Всемирной </w:t>
      </w:r>
    </w:p>
    <w:p w14:paraId="7619FBC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туристской организации экологический туризм входит в число пяти </w:t>
      </w:r>
    </w:p>
    <w:p w14:paraId="073B0861">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основных стратегических направлений развития на период до 2020 года и в </w:t>
      </w:r>
    </w:p>
    <w:p w14:paraId="16DA291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ближайшем будущем темпы его роста будут по-прежнему высоки. </w:t>
      </w:r>
    </w:p>
    <w:p w14:paraId="339293B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Причина роста интереса к экологическому туризму – это устойчивое </w:t>
      </w:r>
    </w:p>
    <w:p w14:paraId="0578657E">
      <w:pPr>
        <w:keepNext w:val="0"/>
        <w:keepLines w:val="0"/>
        <w:widowControl/>
        <w:suppressLineNumbers w:val="0"/>
        <w:jc w:val="left"/>
        <w:rPr>
          <w:rFonts w:hint="default" w:ascii="Times New Roman" w:hAnsi="Times New Roman" w:cs="Times New Roman"/>
          <w:color w:val="000000"/>
          <w:sz w:val="28"/>
          <w:szCs w:val="28"/>
        </w:rPr>
      </w:pPr>
      <w:r>
        <w:rPr>
          <w:rFonts w:hint="default" w:ascii="Times New Roman" w:hAnsi="Times New Roman" w:eastAsia="SimSun" w:cs="Times New Roman"/>
          <w:color w:val="000000"/>
          <w:kern w:val="0"/>
          <w:sz w:val="28"/>
          <w:szCs w:val="28"/>
          <w:lang w:val="en-US" w:eastAsia="zh-CN" w:bidi="ar"/>
        </w:rPr>
        <w:t>ухудшение качества окружающей среды.</w:t>
      </w:r>
    </w:p>
    <w:p w14:paraId="17FD5C2C">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Под экотуризмом понимают форму устойчивого туризма, направленного на знакомство с природой и её защиту. Термин впервые появился в конце XX века благодаря мексиканскому ученому Хектору Цебаллосу-Ласкурену. Сегодня экотуризм охватывает широкий спектр активностей, направленных на познание окружающего мира и поддержку охранения природы.</w:t>
      </w:r>
    </w:p>
    <w:p w14:paraId="6E4910BF">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Принципы экотуризма, согласно международным стандартам:</w:t>
      </w:r>
    </w:p>
    <w:p w14:paraId="612BA2DB">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lang w:val="en-US"/>
        </w:rPr>
        <w:t>-c</w:t>
      </w:r>
      <w:r>
        <w:rPr>
          <w:rFonts w:hint="default" w:ascii="Times New Roman" w:hAnsi="Times New Roman" w:cs="Times New Roman"/>
          <w:color w:val="000000"/>
          <w:sz w:val="28"/>
          <w:szCs w:val="28"/>
        </w:rPr>
        <w:t>охранение биоразнообразия и культурных ценностей.</w:t>
      </w:r>
    </w:p>
    <w:p w14:paraId="0AF5064D">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lang w:val="en-US"/>
        </w:rPr>
        <w:t>-</w:t>
      </w:r>
      <w:r>
        <w:rPr>
          <w:rFonts w:hint="default" w:ascii="Times New Roman" w:hAnsi="Times New Roman" w:cs="Times New Roman"/>
          <w:color w:val="000000"/>
          <w:sz w:val="28"/>
          <w:szCs w:val="28"/>
          <w:lang w:val="ru-RU"/>
        </w:rPr>
        <w:t>п</w:t>
      </w:r>
      <w:r>
        <w:rPr>
          <w:rFonts w:hint="default" w:ascii="Times New Roman" w:hAnsi="Times New Roman" w:cs="Times New Roman"/>
          <w:color w:val="000000"/>
          <w:sz w:val="28"/>
          <w:szCs w:val="28"/>
        </w:rPr>
        <w:t>оддержка общин коренных народов.</w:t>
      </w:r>
    </w:p>
    <w:p w14:paraId="5136BB22">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lang w:val="en-US"/>
        </w:rPr>
        <w:t>-</w:t>
      </w:r>
      <w:r>
        <w:rPr>
          <w:rFonts w:hint="default" w:ascii="Times New Roman" w:hAnsi="Times New Roman" w:cs="Times New Roman"/>
          <w:color w:val="000000"/>
          <w:sz w:val="28"/>
          <w:szCs w:val="28"/>
          <w:lang w:val="ru-RU"/>
        </w:rPr>
        <w:t>о</w:t>
      </w:r>
      <w:r>
        <w:rPr>
          <w:rFonts w:hint="default" w:ascii="Times New Roman" w:hAnsi="Times New Roman" w:cs="Times New Roman"/>
          <w:color w:val="000000"/>
          <w:sz w:val="28"/>
          <w:szCs w:val="28"/>
        </w:rPr>
        <w:t>бразование и просвещение участников тура.</w:t>
      </w:r>
    </w:p>
    <w:p w14:paraId="6C4E8B94">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lang w:val="en-US"/>
        </w:rPr>
        <w:t>-</w:t>
      </w:r>
      <w:r>
        <w:rPr>
          <w:rFonts w:hint="default" w:ascii="Times New Roman" w:hAnsi="Times New Roman" w:cs="Times New Roman"/>
          <w:color w:val="000000"/>
          <w:sz w:val="28"/>
          <w:szCs w:val="28"/>
          <w:lang w:val="ru-RU"/>
        </w:rPr>
        <w:t>м</w:t>
      </w:r>
      <w:r>
        <w:rPr>
          <w:rFonts w:hint="default" w:ascii="Times New Roman" w:hAnsi="Times New Roman" w:cs="Times New Roman"/>
          <w:color w:val="000000"/>
          <w:sz w:val="28"/>
          <w:szCs w:val="28"/>
        </w:rPr>
        <w:t>инимизация негативного воздействия на природные территории.</w:t>
      </w:r>
    </w:p>
    <w:p w14:paraId="25FBFC46">
      <w:pPr>
        <w:keepNext w:val="0"/>
        <w:keepLines w:val="0"/>
        <w:widowControl/>
        <w:suppressLineNumbers w:val="0"/>
        <w:jc w:val="left"/>
        <w:rPr>
          <w:rFonts w:hint="default" w:ascii="Times New Roman" w:hAnsi="Times New Roman" w:cs="Times New Roman"/>
          <w:color w:val="auto"/>
          <w:sz w:val="28"/>
          <w:szCs w:val="28"/>
        </w:rPr>
      </w:pPr>
      <w:r>
        <w:rPr>
          <w:rFonts w:hint="default" w:ascii="Times New Roman" w:hAnsi="Times New Roman" w:cs="Times New Roman"/>
          <w:color w:val="000000"/>
          <w:sz w:val="28"/>
          <w:szCs w:val="28"/>
        </w:rPr>
        <w:t>Эти принципы легли в основу международной сертификации экотуров, обеспечивая ответственное отношение к природным ресурсам</w:t>
      </w:r>
      <w:r>
        <w:rPr>
          <w:rFonts w:hint="default" w:ascii="Times New Roman" w:hAnsi="Times New Roman" w:cs="Times New Roman"/>
          <w:color w:val="000000"/>
          <w:sz w:val="28"/>
          <w:szCs w:val="28"/>
          <w:lang w:val="ru-RU"/>
        </w:rPr>
        <w:t xml:space="preserve"> .</w:t>
      </w:r>
      <w:r>
        <w:rPr>
          <w:rFonts w:hint="default" w:ascii="Times New Roman" w:hAnsi="Times New Roman" w:eastAsia="SimSun" w:cs="Times New Roman"/>
          <w:color w:val="auto"/>
          <w:kern w:val="0"/>
          <w:sz w:val="28"/>
          <w:szCs w:val="28"/>
          <w:lang w:val="en-US" w:eastAsia="zh-CN" w:bidi="ar"/>
        </w:rPr>
        <w:t xml:space="preserve">Социальные последствия развития экологического туризма в сельских </w:t>
      </w:r>
    </w:p>
    <w:p w14:paraId="25610067">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auto"/>
          <w:kern w:val="0"/>
          <w:sz w:val="28"/>
          <w:szCs w:val="28"/>
          <w:lang w:val="en-US" w:eastAsia="zh-CN" w:bidi="ar"/>
        </w:rPr>
        <w:t>регионах чрезвычайно значимы: возвращение на «</w:t>
      </w:r>
      <w:r>
        <w:rPr>
          <w:rFonts w:hint="default" w:ascii="Times New Roman" w:hAnsi="Times New Roman" w:eastAsia="SimSun" w:cs="Times New Roman"/>
          <w:i/>
          <w:iCs/>
          <w:color w:val="auto"/>
          <w:kern w:val="0"/>
          <w:sz w:val="28"/>
          <w:szCs w:val="28"/>
          <w:lang w:val="en-US" w:eastAsia="zh-CN" w:bidi="ar"/>
        </w:rPr>
        <w:t>малую родину</w:t>
      </w:r>
      <w:r>
        <w:rPr>
          <w:rFonts w:hint="default" w:ascii="Times New Roman" w:hAnsi="Times New Roman" w:eastAsia="SimSun" w:cs="Times New Roman"/>
          <w:color w:val="auto"/>
          <w:kern w:val="0"/>
          <w:sz w:val="28"/>
          <w:szCs w:val="28"/>
          <w:lang w:val="en-US" w:eastAsia="zh-CN" w:bidi="ar"/>
        </w:rPr>
        <w:t>» городск</w:t>
      </w:r>
      <w:r>
        <w:rPr>
          <w:rFonts w:hint="default" w:ascii="Times New Roman" w:hAnsi="Times New Roman" w:eastAsia="SimSun" w:cs="Times New Roman"/>
          <w:color w:val="000000"/>
          <w:kern w:val="0"/>
          <w:sz w:val="28"/>
          <w:szCs w:val="28"/>
          <w:lang w:val="en-US" w:eastAsia="zh-CN" w:bidi="ar"/>
        </w:rPr>
        <w:t xml:space="preserve">их </w:t>
      </w:r>
    </w:p>
    <w:p w14:paraId="7942CDF5">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жителей, выросших в деревнях и селах и покинувших их из-за безработицы, </w:t>
      </w:r>
    </w:p>
    <w:p w14:paraId="2A208EA5">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оживление практически обезлюдевших сел, возрождение народных </w:t>
      </w:r>
    </w:p>
    <w:p w14:paraId="3C361A96">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промыслов. </w:t>
      </w:r>
    </w:p>
    <w:p w14:paraId="714089B7">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Сложная транспортная доступность, отсутствие туристской инфраструктуры, </w:t>
      </w:r>
    </w:p>
    <w:p w14:paraId="74A475E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характерные особенно для России не являются препятствием для туристов </w:t>
      </w:r>
    </w:p>
    <w:p w14:paraId="2932E631">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w:t>
      </w:r>
      <w:r>
        <w:rPr>
          <w:rFonts w:hint="default" w:ascii="Times New Roman" w:hAnsi="Times New Roman" w:eastAsia="SimSun" w:cs="Times New Roman"/>
          <w:i/>
          <w:iCs/>
          <w:color w:val="000000"/>
          <w:kern w:val="0"/>
          <w:sz w:val="28"/>
          <w:szCs w:val="28"/>
          <w:lang w:val="en-US" w:eastAsia="zh-CN" w:bidi="ar"/>
        </w:rPr>
        <w:t>авантюрного</w:t>
      </w:r>
      <w:r>
        <w:rPr>
          <w:rFonts w:hint="default" w:ascii="Times New Roman" w:hAnsi="Times New Roman" w:eastAsia="SimSun" w:cs="Times New Roman"/>
          <w:color w:val="000000"/>
          <w:kern w:val="0"/>
          <w:sz w:val="28"/>
          <w:szCs w:val="28"/>
          <w:lang w:val="en-US" w:eastAsia="zh-CN" w:bidi="ar"/>
        </w:rPr>
        <w:t xml:space="preserve">» типа. </w:t>
      </w:r>
    </w:p>
    <w:p w14:paraId="61FC979A">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В России экологический туризм – одно из самых перспективных </w:t>
      </w:r>
    </w:p>
    <w:p w14:paraId="37BAFA83">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направлений, что совершенно понятно, если учитывать огромное число </w:t>
      </w:r>
    </w:p>
    <w:p w14:paraId="2765817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заповедников в стране. </w:t>
      </w:r>
      <w:r>
        <w:rPr>
          <w:rFonts w:hint="default" w:ascii="Times New Roman" w:hAnsi="Times New Roman" w:eastAsia="SimSun" w:cs="Times New Roman"/>
          <w:b/>
          <w:bCs/>
          <w:color w:val="000000"/>
          <w:kern w:val="0"/>
          <w:sz w:val="28"/>
          <w:szCs w:val="28"/>
          <w:lang w:val="en-US" w:eastAsia="zh-CN" w:bidi="ar"/>
        </w:rPr>
        <w:t xml:space="preserve">Экотуризм </w:t>
      </w:r>
      <w:r>
        <w:rPr>
          <w:rFonts w:hint="default" w:ascii="Times New Roman" w:hAnsi="Times New Roman" w:eastAsia="SimSun" w:cs="Times New Roman"/>
          <w:color w:val="000000"/>
          <w:kern w:val="0"/>
          <w:sz w:val="28"/>
          <w:szCs w:val="28"/>
          <w:lang w:val="en-US" w:eastAsia="zh-CN" w:bidi="ar"/>
        </w:rPr>
        <w:t>– туризм, ориентированный на прямое использование «</w:t>
      </w:r>
      <w:r>
        <w:rPr>
          <w:rFonts w:hint="default" w:ascii="Times New Roman" w:hAnsi="Times New Roman" w:eastAsia="SimSun" w:cs="Times New Roman"/>
          <w:i/>
          <w:iCs/>
          <w:color w:val="000000"/>
          <w:kern w:val="0"/>
          <w:sz w:val="28"/>
          <w:szCs w:val="28"/>
          <w:lang w:val="en-US" w:eastAsia="zh-CN" w:bidi="ar"/>
        </w:rPr>
        <w:t>дикой</w:t>
      </w:r>
      <w:r>
        <w:rPr>
          <w:rFonts w:hint="default" w:ascii="Times New Roman" w:hAnsi="Times New Roman" w:eastAsia="SimSun" w:cs="Times New Roman"/>
          <w:color w:val="000000"/>
          <w:kern w:val="0"/>
          <w:sz w:val="28"/>
          <w:szCs w:val="28"/>
          <w:lang w:val="en-US" w:eastAsia="zh-CN" w:bidi="ar"/>
        </w:rPr>
        <w:t xml:space="preserve">» природы. Экотуризм – это не обязательно </w:t>
      </w:r>
    </w:p>
    <w:p w14:paraId="0BA4FD6D">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путешествие пешком для физически выносливых людей с тяжелым рюкзаком </w:t>
      </w:r>
    </w:p>
    <w:p w14:paraId="4BD31F14">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за плечами. </w:t>
      </w:r>
    </w:p>
    <w:p w14:paraId="1C31C067">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Он может быть и достаточно комфортным. </w:t>
      </w:r>
      <w:r>
        <w:rPr>
          <w:rFonts w:hint="default" w:ascii="Times New Roman" w:hAnsi="Times New Roman" w:eastAsia="SimSun" w:cs="Times New Roman"/>
          <w:b/>
          <w:bCs/>
          <w:color w:val="000000"/>
          <w:kern w:val="0"/>
          <w:sz w:val="28"/>
          <w:szCs w:val="28"/>
          <w:lang w:val="en-US" w:eastAsia="zh-CN" w:bidi="ar"/>
        </w:rPr>
        <w:t xml:space="preserve">Экотуристы </w:t>
      </w:r>
      <w:r>
        <w:rPr>
          <w:rFonts w:hint="default" w:ascii="Times New Roman" w:hAnsi="Times New Roman" w:eastAsia="SimSun" w:cs="Times New Roman"/>
          <w:color w:val="000000"/>
          <w:kern w:val="0"/>
          <w:sz w:val="28"/>
          <w:szCs w:val="28"/>
          <w:lang w:val="en-US" w:eastAsia="zh-CN" w:bidi="ar"/>
        </w:rPr>
        <w:t xml:space="preserve">– наименее </w:t>
      </w:r>
    </w:p>
    <w:p w14:paraId="38115FCD">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притязательная часть туристского потока, любители неизведанных </w:t>
      </w:r>
    </w:p>
    <w:p w14:paraId="48EA3D3C">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территорий, не предъявляющие высоких требований к туристскому сервису, </w:t>
      </w:r>
    </w:p>
    <w:p w14:paraId="5ECEF735">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который в России только начинает развиваться. </w:t>
      </w:r>
    </w:p>
    <w:p w14:paraId="3D9ADC6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color w:val="000000"/>
          <w:kern w:val="0"/>
          <w:sz w:val="28"/>
          <w:szCs w:val="28"/>
          <w:lang w:val="en-US" w:eastAsia="zh-CN" w:bidi="ar"/>
        </w:rPr>
        <w:t xml:space="preserve">Экотуризм в России </w:t>
      </w:r>
      <w:r>
        <w:rPr>
          <w:rFonts w:hint="default" w:ascii="Times New Roman" w:hAnsi="Times New Roman" w:eastAsia="SimSun" w:cs="Times New Roman"/>
          <w:color w:val="000000"/>
          <w:kern w:val="0"/>
          <w:sz w:val="28"/>
          <w:szCs w:val="28"/>
          <w:lang w:val="en-US" w:eastAsia="zh-CN" w:bidi="ar"/>
        </w:rPr>
        <w:t xml:space="preserve">сочетает посещение мало нарушенных природных </w:t>
      </w:r>
    </w:p>
    <w:p w14:paraId="378D4CA4">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территорий с соблюдением экологической безопасности, включает все виды </w:t>
      </w:r>
    </w:p>
    <w:p w14:paraId="7125DD8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природных туров, таких как пешеходные, водные, конные, вело-экскурсии, </w:t>
      </w:r>
    </w:p>
    <w:p w14:paraId="6161F62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различные виды природно-познавательных туров, объединяемых общим </w:t>
      </w:r>
    </w:p>
    <w:p w14:paraId="5D5DC0F3">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названием «</w:t>
      </w:r>
      <w:r>
        <w:rPr>
          <w:rFonts w:hint="default" w:ascii="Times New Roman" w:hAnsi="Times New Roman" w:eastAsia="SimSun" w:cs="Times New Roman"/>
          <w:i/>
          <w:iCs/>
          <w:color w:val="000000"/>
          <w:kern w:val="0"/>
          <w:sz w:val="28"/>
          <w:szCs w:val="28"/>
          <w:lang w:val="en-US" w:eastAsia="zh-CN" w:bidi="ar"/>
        </w:rPr>
        <w:t>экскурсии с натуралистом</w:t>
      </w:r>
      <w:r>
        <w:rPr>
          <w:rFonts w:hint="default" w:ascii="Times New Roman" w:hAnsi="Times New Roman" w:eastAsia="SimSun" w:cs="Times New Roman"/>
          <w:color w:val="000000"/>
          <w:kern w:val="0"/>
          <w:sz w:val="28"/>
          <w:szCs w:val="28"/>
          <w:lang w:val="en-US" w:eastAsia="zh-CN" w:bidi="ar"/>
        </w:rPr>
        <w:t xml:space="preserve">», международное волонтерское </w:t>
      </w:r>
    </w:p>
    <w:p w14:paraId="033F9EB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движение, нацеленное на реабилитацию деградированных природных </w:t>
      </w:r>
    </w:p>
    <w:p w14:paraId="4F0DE1A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территорий. </w:t>
      </w:r>
    </w:p>
    <w:p w14:paraId="55B969F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Для англоязычных стран в наибольшей степени распространилась узкая </w:t>
      </w:r>
    </w:p>
    <w:p w14:paraId="486ED4A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конкретная трактовка термина «</w:t>
      </w:r>
      <w:r>
        <w:rPr>
          <w:rFonts w:hint="default" w:ascii="Times New Roman" w:hAnsi="Times New Roman" w:eastAsia="SimSun" w:cs="Times New Roman"/>
          <w:i/>
          <w:iCs/>
          <w:color w:val="000000"/>
          <w:kern w:val="0"/>
          <w:sz w:val="28"/>
          <w:szCs w:val="28"/>
          <w:lang w:val="en-US" w:eastAsia="zh-CN" w:bidi="ar"/>
        </w:rPr>
        <w:t>экотуризм</w:t>
      </w:r>
      <w:r>
        <w:rPr>
          <w:rFonts w:hint="default" w:ascii="Times New Roman" w:hAnsi="Times New Roman" w:eastAsia="SimSun" w:cs="Times New Roman"/>
          <w:color w:val="000000"/>
          <w:kern w:val="0"/>
          <w:sz w:val="28"/>
          <w:szCs w:val="28"/>
          <w:lang w:val="en-US" w:eastAsia="zh-CN" w:bidi="ar"/>
        </w:rPr>
        <w:t xml:space="preserve">». Здесь под экологическим </w:t>
      </w:r>
    </w:p>
    <w:p w14:paraId="5BEBD482">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туризмом понимается вид путешествий, совершаемых небольшими группами </w:t>
      </w:r>
    </w:p>
    <w:p w14:paraId="69862D6D">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по маршрутам, проложенным среди охраняемых природных ландшафтов, в </w:t>
      </w:r>
    </w:p>
    <w:p w14:paraId="16C3B65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ходе которых туристы знакомятся с уникальными объектами, явлениями и </w:t>
      </w:r>
    </w:p>
    <w:p w14:paraId="166B115E">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обитателями природы с целью экологического воспитания и </w:t>
      </w:r>
    </w:p>
    <w:p w14:paraId="256DF0E4">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природоохранного образования... </w:t>
      </w:r>
    </w:p>
    <w:p w14:paraId="20819A64">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В поддержке и развитии экологического туризма участвуют различные </w:t>
      </w:r>
    </w:p>
    <w:p w14:paraId="47EE8DC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организации - экотуристское общество, WWF, ООН, ВТО, МСОП. В России </w:t>
      </w:r>
    </w:p>
    <w:p w14:paraId="0E04CC4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тоже появились организации, поддерживающие экотуризм - Центр охраны </w:t>
      </w:r>
    </w:p>
    <w:p w14:paraId="4482B5BD">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дикой природы, Российская ассоциация экологического туризма, Фонд </w:t>
      </w:r>
    </w:p>
    <w:p w14:paraId="7A63DBE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развития экотуризма «</w:t>
      </w:r>
      <w:r>
        <w:rPr>
          <w:rFonts w:hint="default" w:ascii="Times New Roman" w:hAnsi="Times New Roman" w:eastAsia="SimSun" w:cs="Times New Roman"/>
          <w:i/>
          <w:iCs/>
          <w:color w:val="000000"/>
          <w:kern w:val="0"/>
          <w:sz w:val="28"/>
          <w:szCs w:val="28"/>
          <w:lang w:val="en-US" w:eastAsia="zh-CN" w:bidi="ar"/>
        </w:rPr>
        <w:t>Дерсу Узала</w:t>
      </w:r>
      <w:r>
        <w:rPr>
          <w:rFonts w:hint="default" w:ascii="Times New Roman" w:hAnsi="Times New Roman" w:eastAsia="SimSun" w:cs="Times New Roman"/>
          <w:color w:val="000000"/>
          <w:kern w:val="0"/>
          <w:sz w:val="28"/>
          <w:szCs w:val="28"/>
          <w:lang w:val="en-US" w:eastAsia="zh-CN" w:bidi="ar"/>
        </w:rPr>
        <w:t xml:space="preserve">». </w:t>
      </w:r>
    </w:p>
    <w:p w14:paraId="5E8AF446">
      <w:pPr>
        <w:keepNext w:val="0"/>
        <w:keepLines w:val="0"/>
        <w:widowControl/>
        <w:suppressLineNumbers w:val="0"/>
        <w:jc w:val="left"/>
        <w:rPr>
          <w:rFonts w:hint="default" w:ascii="Times New Roman" w:hAnsi="Times New Roman" w:cs="Times New Roman"/>
          <w:color w:val="auto"/>
          <w:sz w:val="28"/>
          <w:szCs w:val="28"/>
        </w:rPr>
      </w:pPr>
      <w:r>
        <w:rPr>
          <w:rFonts w:hint="default" w:ascii="Times New Roman" w:hAnsi="Times New Roman" w:eastAsia="SimSun" w:cs="Times New Roman"/>
          <w:color w:val="auto"/>
          <w:kern w:val="0"/>
          <w:sz w:val="28"/>
          <w:szCs w:val="28"/>
          <w:lang w:val="en-US" w:eastAsia="zh-CN" w:bidi="ar"/>
        </w:rPr>
        <w:t xml:space="preserve">Для более глубокого понимания экотуризма можно рассмотреть 10 заповедей </w:t>
      </w:r>
    </w:p>
    <w:p w14:paraId="0931F54F">
      <w:pPr>
        <w:keepNext w:val="0"/>
        <w:keepLines w:val="0"/>
        <w:widowControl/>
        <w:suppressLineNumbers w:val="0"/>
        <w:jc w:val="left"/>
        <w:rPr>
          <w:rFonts w:hint="default" w:ascii="Times New Roman" w:hAnsi="Times New Roman" w:cs="Times New Roman"/>
          <w:color w:val="auto"/>
          <w:sz w:val="28"/>
          <w:szCs w:val="28"/>
        </w:rPr>
      </w:pPr>
      <w:r>
        <w:rPr>
          <w:rFonts w:hint="default" w:ascii="Times New Roman" w:hAnsi="Times New Roman" w:eastAsia="SimSun" w:cs="Times New Roman"/>
          <w:color w:val="auto"/>
          <w:kern w:val="0"/>
          <w:sz w:val="28"/>
          <w:szCs w:val="28"/>
          <w:lang w:val="en-US" w:eastAsia="zh-CN" w:bidi="ar"/>
        </w:rPr>
        <w:t xml:space="preserve">экотуриста, сформулированных TIES: </w:t>
      </w:r>
    </w:p>
    <w:p w14:paraId="23BC33AF">
      <w:pPr>
        <w:keepNext w:val="0"/>
        <w:keepLines w:val="0"/>
        <w:widowControl/>
        <w:numPr>
          <w:ilvl w:val="0"/>
          <w:numId w:val="1"/>
        </w:numPr>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 помнить об уязвимости Земли; </w:t>
      </w:r>
    </w:p>
    <w:p w14:paraId="02FC3F4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2. </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оставлять только следы, уносить только фотографии; </w:t>
      </w:r>
    </w:p>
    <w:p w14:paraId="68FDAD4A">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3.</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 познавать мир, в который попал: культуру народов, географию; </w:t>
      </w:r>
    </w:p>
    <w:p w14:paraId="4AF9BEA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4. </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уважать местных жителей; </w:t>
      </w:r>
    </w:p>
    <w:p w14:paraId="4F8F3CC1">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5.</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 не покупать изделия производителей, подвергающих опасности </w:t>
      </w:r>
    </w:p>
    <w:p w14:paraId="39A13103">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окружающую среду;6. всегда следовать только протоптанными тропами; </w:t>
      </w:r>
    </w:p>
    <w:p w14:paraId="4F81C9A6">
      <w:pPr>
        <w:keepNext w:val="0"/>
        <w:keepLines w:val="0"/>
        <w:widowControl/>
        <w:numPr>
          <w:ilvl w:val="0"/>
          <w:numId w:val="2"/>
        </w:numPr>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 поддерживать программы по защите окружающей среды; </w:t>
      </w:r>
    </w:p>
    <w:p w14:paraId="344BC1C4">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8. </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где возможно, использовать методы сохранения окружающей среды; </w:t>
      </w:r>
    </w:p>
    <w:p w14:paraId="3E4CFC05">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9. </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 xml:space="preserve">поддерживать (патронировать) организации, содействующие защите </w:t>
      </w:r>
    </w:p>
    <w:p w14:paraId="7800AD26">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природы; </w:t>
      </w:r>
    </w:p>
    <w:p w14:paraId="78CA5833">
      <w:pPr>
        <w:keepNext w:val="0"/>
        <w:keepLines w:val="0"/>
        <w:widowControl/>
        <w:numPr>
          <w:ilvl w:val="0"/>
          <w:numId w:val="3"/>
        </w:numPr>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путешествовать с фирмами, поддерживающими принципы экотуризма </w:t>
      </w:r>
    </w:p>
    <w:p w14:paraId="3D976FB4">
      <w:pPr>
        <w:keepNext w:val="0"/>
        <w:keepLines w:val="0"/>
        <w:widowControl/>
        <w:suppressLineNumbers w:val="0"/>
        <w:jc w:val="left"/>
        <w:rPr>
          <w:rFonts w:hint="default" w:ascii="Times New Roman" w:hAnsi="Times New Roman" w:cs="Times New Roman"/>
          <w:sz w:val="28"/>
          <w:szCs w:val="28"/>
          <w:lang w:val="ru-RU"/>
        </w:rPr>
      </w:pPr>
      <w:r>
        <w:rPr>
          <w:rFonts w:hint="default" w:ascii="Times New Roman" w:hAnsi="Times New Roman" w:eastAsia="SimSun" w:cs="Times New Roman"/>
          <w:color w:val="000000"/>
          <w:kern w:val="0"/>
          <w:sz w:val="28"/>
          <w:szCs w:val="28"/>
          <w:lang w:val="en-US" w:eastAsia="zh-CN" w:bidi="ar"/>
        </w:rPr>
        <w:t>Главный принцип экотуристов: "Отдыхая и защищая природу, не наруша</w:t>
      </w:r>
      <w:r>
        <w:rPr>
          <w:rFonts w:hint="default" w:ascii="Times New Roman" w:hAnsi="Times New Roman" w:eastAsia="SimSun" w:cs="Times New Roman"/>
          <w:color w:val="000000"/>
          <w:kern w:val="0"/>
          <w:sz w:val="28"/>
          <w:szCs w:val="28"/>
          <w:lang w:val="ru-RU" w:eastAsia="zh-CN" w:bidi="ar"/>
        </w:rPr>
        <w:t>й</w:t>
      </w:r>
    </w:p>
    <w:p w14:paraId="00CB874E">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ее законы".</w:t>
      </w:r>
    </w:p>
    <w:p w14:paraId="1A3AA2B8">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w:t>
      </w:r>
    </w:p>
    <w:p w14:paraId="52EAEE8E">
      <w:pPr>
        <w:ind w:firstLine="560" w:firstLineChars="200"/>
        <w:rPr>
          <w:rFonts w:hint="default" w:ascii="Times New Roman" w:hAnsi="Times New Roman" w:cs="Times New Roman"/>
          <w:color w:val="000000"/>
          <w:sz w:val="28"/>
          <w:szCs w:val="28"/>
        </w:rPr>
      </w:pPr>
    </w:p>
    <w:p w14:paraId="268E51E7">
      <w:pPr>
        <w:ind w:firstLine="560" w:firstLineChars="200"/>
        <w:rPr>
          <w:rFonts w:hint="default" w:ascii="Times New Roman" w:hAnsi="Times New Roman" w:cs="Times New Roman"/>
          <w:color w:val="000000"/>
          <w:sz w:val="28"/>
          <w:szCs w:val="28"/>
        </w:rPr>
      </w:pPr>
    </w:p>
    <w:p w14:paraId="3EAF1B15">
      <w:pPr>
        <w:ind w:firstLine="560" w:firstLineChars="200"/>
        <w:rPr>
          <w:rFonts w:hint="default" w:ascii="Times New Roman" w:hAnsi="Times New Roman" w:cs="Times New Roman"/>
          <w:color w:val="000000"/>
          <w:sz w:val="28"/>
          <w:szCs w:val="28"/>
        </w:rPr>
      </w:pPr>
    </w:p>
    <w:p w14:paraId="58A891DD">
      <w:pPr>
        <w:ind w:firstLine="560" w:firstLineChars="200"/>
        <w:rPr>
          <w:rFonts w:hint="default" w:ascii="Times New Roman" w:hAnsi="Times New Roman" w:cs="Times New Roman"/>
          <w:color w:val="000000"/>
          <w:sz w:val="28"/>
          <w:szCs w:val="28"/>
        </w:rPr>
      </w:pPr>
    </w:p>
    <w:p w14:paraId="12D6081F">
      <w:pPr>
        <w:ind w:firstLine="560" w:firstLineChars="200"/>
        <w:rPr>
          <w:rFonts w:hint="default" w:ascii="Times New Roman" w:hAnsi="Times New Roman" w:cs="Times New Roman"/>
          <w:color w:val="000000"/>
          <w:sz w:val="28"/>
          <w:szCs w:val="28"/>
        </w:rPr>
      </w:pPr>
    </w:p>
    <w:p w14:paraId="76FCB743">
      <w:pPr>
        <w:ind w:firstLine="560" w:firstLineChars="200"/>
        <w:rPr>
          <w:rFonts w:hint="default" w:ascii="Times New Roman" w:hAnsi="Times New Roman" w:cs="Times New Roman"/>
          <w:color w:val="000000"/>
          <w:sz w:val="28"/>
          <w:szCs w:val="28"/>
        </w:rPr>
      </w:pPr>
    </w:p>
    <w:p w14:paraId="18720589">
      <w:pPr>
        <w:ind w:firstLine="560" w:firstLineChars="200"/>
        <w:rPr>
          <w:rFonts w:hint="default" w:ascii="Times New Roman" w:hAnsi="Times New Roman" w:cs="Times New Roman"/>
          <w:color w:val="000000"/>
          <w:sz w:val="28"/>
          <w:szCs w:val="28"/>
        </w:rPr>
      </w:pPr>
    </w:p>
    <w:p w14:paraId="1B1D5EC3">
      <w:pPr>
        <w:ind w:firstLine="560" w:firstLineChars="200"/>
        <w:rPr>
          <w:rFonts w:hint="default" w:ascii="Times New Roman" w:hAnsi="Times New Roman" w:cs="Times New Roman"/>
          <w:color w:val="000000"/>
          <w:sz w:val="28"/>
          <w:szCs w:val="28"/>
        </w:rPr>
      </w:pPr>
    </w:p>
    <w:p w14:paraId="73962B06">
      <w:pPr>
        <w:ind w:firstLine="560" w:firstLineChars="200"/>
        <w:rPr>
          <w:rFonts w:hint="default" w:ascii="Times New Roman" w:hAnsi="Times New Roman" w:cs="Times New Roman"/>
          <w:color w:val="000000"/>
          <w:sz w:val="28"/>
          <w:szCs w:val="28"/>
        </w:rPr>
      </w:pPr>
    </w:p>
    <w:p w14:paraId="4A210DEB">
      <w:pPr>
        <w:ind w:firstLine="560" w:firstLineChars="200"/>
        <w:rPr>
          <w:rFonts w:hint="default" w:ascii="Times New Roman" w:hAnsi="Times New Roman" w:cs="Times New Roman"/>
          <w:color w:val="000000"/>
          <w:sz w:val="28"/>
          <w:szCs w:val="28"/>
        </w:rPr>
      </w:pPr>
    </w:p>
    <w:p w14:paraId="0E648804">
      <w:pPr>
        <w:rPr>
          <w:rFonts w:hint="default" w:ascii="Times New Roman" w:hAnsi="Times New Roman" w:cs="Times New Roman"/>
          <w:color w:val="000000"/>
          <w:sz w:val="28"/>
          <w:szCs w:val="28"/>
        </w:rPr>
      </w:pPr>
    </w:p>
    <w:p w14:paraId="6390A0AF">
      <w:pPr>
        <w:rPr>
          <w:rFonts w:hint="default" w:ascii="Times New Roman" w:hAnsi="Times New Roman" w:cs="Times New Roman"/>
          <w:color w:val="000000"/>
          <w:sz w:val="28"/>
          <w:szCs w:val="28"/>
          <w:lang w:val="ru-RU"/>
        </w:rPr>
      </w:pPr>
    </w:p>
    <w:p w14:paraId="7D5F0A22">
      <w:pPr>
        <w:rPr>
          <w:rFonts w:hint="default" w:ascii="Times New Roman" w:hAnsi="Times New Roman" w:cs="Times New Roman"/>
          <w:b/>
          <w:bCs/>
          <w:color w:val="000000"/>
          <w:sz w:val="28"/>
          <w:szCs w:val="28"/>
        </w:rPr>
      </w:pPr>
    </w:p>
    <w:p w14:paraId="705034A8">
      <w:pPr>
        <w:rPr>
          <w:rFonts w:hint="default" w:ascii="Times New Roman" w:hAnsi="Times New Roman" w:cs="Times New Roman"/>
          <w:b/>
          <w:bCs/>
          <w:color w:val="000000"/>
          <w:sz w:val="28"/>
          <w:szCs w:val="28"/>
        </w:rPr>
      </w:pPr>
    </w:p>
    <w:p w14:paraId="0F3DEE3F">
      <w:pPr>
        <w:rPr>
          <w:rFonts w:hint="default" w:ascii="Times New Roman" w:hAnsi="Times New Roman" w:cs="Times New Roman"/>
          <w:b/>
          <w:bCs/>
          <w:color w:val="000000"/>
          <w:sz w:val="28"/>
          <w:szCs w:val="28"/>
        </w:rPr>
      </w:pPr>
    </w:p>
    <w:p w14:paraId="33DA2317">
      <w:pP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Глава 2. Этапы развития экотуризма в России и Великобритании</w:t>
      </w:r>
    </w:p>
    <w:p w14:paraId="0BF50877">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Современный экотуризм активно развивается во многих странах, однако подходы к нему различаются. Рассмотрим эволюцию экотуризма в России и Великобритании отдельно.</w:t>
      </w:r>
    </w:p>
    <w:p w14:paraId="67F5B2E0">
      <w:pPr>
        <w:keepNext w:val="0"/>
        <w:keepLines w:val="0"/>
        <w:widowControl/>
        <w:numPr>
          <w:ilvl w:val="0"/>
          <w:numId w:val="4"/>
        </w:numPr>
        <w:suppressLineNumbers w:val="0"/>
        <w:pBdr>
          <w:left w:val="none" w:color="auto" w:sz="0" w:space="0"/>
        </w:pBdr>
        <w:spacing w:before="96" w:beforeAutospacing="0" w:after="96" w:afterAutospacing="0" w:line="264" w:lineRule="atLeast"/>
        <w:ind w:left="0" w:right="0" w:hanging="360"/>
        <w:rPr>
          <w:rFonts w:hint="default" w:ascii="Times New Roman" w:hAnsi="Times New Roman" w:eastAsia="Arial" w:cs="Times New Roman"/>
          <w:sz w:val="28"/>
          <w:szCs w:val="28"/>
        </w:rPr>
      </w:pPr>
      <w:r>
        <w:rPr>
          <w:rFonts w:hint="default" w:ascii="Times New Roman" w:hAnsi="Times New Roman" w:cs="Times New Roman"/>
          <w:color w:val="000000"/>
          <w:sz w:val="28"/>
          <w:szCs w:val="28"/>
        </w:rPr>
        <w:t>Россия. Первые шаги были сделаны в СССР, когда создавались государственные охраняемые зоны. Однако настоящий рост начался лишь после распада Советского Союза, когда началось формирование частных экотуристских компаний и организация маршрутов в удалённые районы Сибири, Дальнего Востока и Кавказа. Государство начало поддерживать проекты по созданию национальных парков и заказников, предоставляя возможности для исследований и экотуризма.</w:t>
      </w:r>
      <w:r>
        <w:rPr>
          <w:rFonts w:hint="default" w:ascii="Times New Roman" w:hAnsi="Times New Roman" w:cs="Times New Roman"/>
          <w:color w:val="000000"/>
          <w:sz w:val="28"/>
          <w:szCs w:val="28"/>
          <w:lang w:val="ru-RU"/>
        </w:rPr>
        <w:t xml:space="preserve"> </w:t>
      </w:r>
    </w:p>
    <w:p w14:paraId="3951096B">
      <w:pPr>
        <w:keepNext w:val="0"/>
        <w:keepLines w:val="0"/>
        <w:widowControl/>
        <w:numPr>
          <w:ilvl w:val="0"/>
          <w:numId w:val="4"/>
        </w:numPr>
        <w:suppressLineNumbers w:val="0"/>
        <w:pBdr>
          <w:left w:val="none" w:color="auto" w:sz="0" w:space="0"/>
        </w:pBdr>
        <w:spacing w:before="96"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Появление термина «экологический туризм»</w:t>
      </w:r>
      <w:r>
        <w:rPr>
          <w:rFonts w:hint="default" w:ascii="Times New Roman" w:hAnsi="Times New Roman" w:eastAsia="Arial" w:cs="Times New Roman"/>
          <w:sz w:val="28"/>
          <w:szCs w:val="28"/>
        </w:rPr>
        <w:t> — вторая половина 1980-х годов, когда Бюро международного молодёжного туризма «Спутник» Иркутского обкома ВЛКСМ разработало несколько туристских маршрутов в прибрежной зоне озера Байкал: «Экотур по Кругобайкальской железной дороге», «Экотур по долине реки Голоустной» и другие. Эти маршруты были официально названы «маршрутами экологического туризма» и подразумевали, что присутствие туристов минимально отражалось на природной среде.</w:t>
      </w:r>
    </w:p>
    <w:p w14:paraId="1E08650B">
      <w:pPr>
        <w:keepNext w:val="0"/>
        <w:keepLines w:val="0"/>
        <w:widowControl/>
        <w:numPr>
          <w:ilvl w:val="0"/>
          <w:numId w:val="4"/>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Развитие экологического туризма на особо охраняемых природных территориях (ООПТ)</w:t>
      </w:r>
      <w:r>
        <w:rPr>
          <w:rFonts w:hint="default" w:ascii="Times New Roman" w:hAnsi="Times New Roman" w:eastAsia="Arial" w:cs="Times New Roman"/>
          <w:sz w:val="28"/>
          <w:szCs w:val="28"/>
        </w:rPr>
        <w:t> — в 1995 году был принят Федеральный закон «Об особо охраняемых природных территориях», который стал законодательной базой для разработки политики управления российскими парками. </w:t>
      </w:r>
    </w:p>
    <w:p w14:paraId="70B2CDE2">
      <w:pPr>
        <w:keepNext w:val="0"/>
        <w:keepLines w:val="0"/>
        <w:widowControl/>
        <w:numPr>
          <w:ilvl w:val="0"/>
          <w:numId w:val="4"/>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Создание организаций, поддерживающих экотуризм</w:t>
      </w:r>
      <w:r>
        <w:rPr>
          <w:rFonts w:hint="default" w:ascii="Times New Roman" w:hAnsi="Times New Roman" w:eastAsia="Arial" w:cs="Times New Roman"/>
          <w:sz w:val="28"/>
          <w:szCs w:val="28"/>
        </w:rPr>
        <w:t> — в 1998 году в рамках проекта Всемирного фонда дикой природы (WWF) и Агентства США по международному развитию (USAID) создан Фонд развития экотуризма «Дерсу Узала». </w:t>
      </w:r>
    </w:p>
    <w:p w14:paraId="60F47C7F">
      <w:pPr>
        <w:keepNext w:val="0"/>
        <w:keepLines w:val="0"/>
        <w:widowControl/>
        <w:numPr>
          <w:ilvl w:val="0"/>
          <w:numId w:val="4"/>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Создание Ассоциации экологического туризма</w:t>
      </w:r>
      <w:r>
        <w:rPr>
          <w:rFonts w:hint="default" w:ascii="Times New Roman" w:hAnsi="Times New Roman" w:eastAsia="Arial" w:cs="Times New Roman"/>
          <w:sz w:val="28"/>
          <w:szCs w:val="28"/>
        </w:rPr>
        <w:t> — в 2001 году по инициативе Фонда экологического развития «Дерсу Узала» и финансовой поддержке USAID и WWF создана Ассоциация экологического туризма (АЭТ). Её задача — создать в России информационное пространство, призванное пропагандировать мировой опыт развития экологического туризма. </w:t>
      </w:r>
    </w:p>
    <w:p w14:paraId="62BCE338">
      <w:pPr>
        <w:keepNext w:val="0"/>
        <w:keepLines w:val="0"/>
        <w:widowControl/>
        <w:numPr>
          <w:ilvl w:val="0"/>
          <w:numId w:val="4"/>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eastAsia="Arial" w:cs="Times New Roman"/>
          <w:b/>
          <w:bCs/>
          <w:i w:val="0"/>
          <w:iCs w:val="0"/>
          <w:color w:val="333333"/>
          <w:sz w:val="28"/>
          <w:szCs w:val="28"/>
        </w:rPr>
      </w:pPr>
      <w:r>
        <w:rPr>
          <w:rStyle w:val="7"/>
          <w:rFonts w:hint="default" w:ascii="Times New Roman" w:hAnsi="Times New Roman" w:eastAsia="Arial" w:cs="Times New Roman"/>
          <w:sz w:val="28"/>
          <w:szCs w:val="28"/>
        </w:rPr>
        <w:t>Запуск государственного проекта</w:t>
      </w:r>
      <w:r>
        <w:rPr>
          <w:rFonts w:hint="default" w:ascii="Times New Roman" w:hAnsi="Times New Roman" w:eastAsia="Arial" w:cs="Times New Roman"/>
          <w:sz w:val="28"/>
          <w:szCs w:val="28"/>
        </w:rPr>
        <w:t> — с 2017 года запущен проект «Дикая природа России: сохранить и увидеть» с целью развития экологического туризма, сохранения и восстановления популяции редких животных на 22 особо охраняемых природных территориях. </w:t>
      </w:r>
    </w:p>
    <w:p w14:paraId="5B7A6AF8">
      <w:pPr>
        <w:pStyle w:val="2"/>
        <w:keepNext w:val="0"/>
        <w:keepLines w:val="0"/>
        <w:widowControl/>
        <w:suppressLineNumbers w:val="0"/>
        <w:spacing w:before="288" w:beforeAutospacing="0" w:after="96" w:afterAutospacing="0" w:line="288" w:lineRule="atLeast"/>
        <w:ind w:left="0" w:right="0"/>
        <w:rPr>
          <w:rFonts w:hint="default" w:ascii="Times New Roman" w:hAnsi="Times New Roman" w:eastAsia="Arial" w:cs="Times New Roman"/>
          <w:b/>
          <w:bCs/>
          <w:i w:val="0"/>
          <w:iCs w:val="0"/>
          <w:color w:val="333333"/>
          <w:sz w:val="28"/>
          <w:szCs w:val="28"/>
        </w:rPr>
      </w:pPr>
      <w:r>
        <w:rPr>
          <w:rFonts w:hint="default" w:ascii="Times New Roman" w:hAnsi="Times New Roman" w:eastAsia="Arial" w:cs="Times New Roman"/>
          <w:b/>
          <w:bCs/>
          <w:i w:val="0"/>
          <w:iCs w:val="0"/>
          <w:color w:val="333333"/>
          <w:sz w:val="28"/>
          <w:szCs w:val="28"/>
        </w:rPr>
        <w:t>Великобритания</w:t>
      </w:r>
    </w:p>
    <w:p w14:paraId="522B722E">
      <w:pPr>
        <w:keepNext w:val="0"/>
        <w:keepLines w:val="0"/>
        <w:widowControl/>
        <w:suppressLineNumbers w:val="0"/>
        <w:spacing w:before="0" w:beforeAutospacing="0" w:after="96" w:afterAutospacing="0" w:line="264" w:lineRule="atLeast"/>
        <w:ind w:left="0" w:right="0"/>
        <w:jc w:val="left"/>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lang w:val="en-US" w:eastAsia="zh-CN" w:bidi="ar"/>
        </w:rPr>
        <w:t>Некоторые этапы развития экотуризма в Великобритании:</w:t>
      </w:r>
    </w:p>
    <w:p w14:paraId="403F7217">
      <w:pPr>
        <w:keepNext w:val="0"/>
        <w:keepLines w:val="0"/>
        <w:widowControl/>
        <w:numPr>
          <w:ilvl w:val="0"/>
          <w:numId w:val="5"/>
        </w:numPr>
        <w:suppressLineNumbers w:val="0"/>
        <w:pBdr>
          <w:left w:val="none" w:color="auto" w:sz="0" w:space="0"/>
        </w:pBdr>
        <w:spacing w:before="96"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Зарождение концепции экологического туризма</w:t>
      </w:r>
      <w:r>
        <w:rPr>
          <w:rFonts w:hint="default" w:ascii="Times New Roman" w:hAnsi="Times New Roman" w:eastAsia="Arial" w:cs="Times New Roman"/>
          <w:sz w:val="28"/>
          <w:szCs w:val="28"/>
        </w:rPr>
        <w:t> — концепция зародилась в 1980-х годах и активно разрабатывалась зарубежными учёными на протяжении последующих лет.</w:t>
      </w:r>
    </w:p>
    <w:p w14:paraId="4CAF2283">
      <w:pPr>
        <w:keepNext w:val="0"/>
        <w:keepLines w:val="0"/>
        <w:widowControl/>
        <w:numPr>
          <w:ilvl w:val="0"/>
          <w:numId w:val="5"/>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eastAsia="Arial" w:cs="Times New Roman"/>
          <w:sz w:val="28"/>
          <w:szCs w:val="28"/>
        </w:rPr>
      </w:pPr>
      <w:r>
        <w:rPr>
          <w:rStyle w:val="7"/>
          <w:rFonts w:hint="default" w:ascii="Times New Roman" w:hAnsi="Times New Roman" w:eastAsia="Arial" w:cs="Times New Roman"/>
          <w:sz w:val="28"/>
          <w:szCs w:val="28"/>
        </w:rPr>
        <w:t>Популяризация экотуризма</w:t>
      </w:r>
      <w:r>
        <w:rPr>
          <w:rFonts w:hint="default" w:ascii="Times New Roman" w:hAnsi="Times New Roman" w:eastAsia="Arial" w:cs="Times New Roman"/>
          <w:sz w:val="28"/>
          <w:szCs w:val="28"/>
        </w:rPr>
        <w:t> — в Великобритании экологический туризм стал одним из ключевых направлений развития туристической отрасли при активном содействии государства, которое вырабатывает принципы его организации и регулирования.</w:t>
      </w:r>
    </w:p>
    <w:p w14:paraId="2CCEF8A1">
      <w:pPr>
        <w:keepNext w:val="0"/>
        <w:keepLines w:val="0"/>
        <w:widowControl/>
        <w:numPr>
          <w:ilvl w:val="0"/>
          <w:numId w:val="5"/>
        </w:numPr>
        <w:suppressLineNumbers w:val="0"/>
        <w:pBdr>
          <w:left w:val="none" w:color="auto" w:sz="0" w:space="0"/>
        </w:pBdr>
        <w:spacing w:before="0" w:beforeAutospacing="0" w:after="96" w:afterAutospacing="0" w:line="264" w:lineRule="atLeast"/>
        <w:ind w:left="0" w:right="0" w:hanging="360"/>
        <w:rPr>
          <w:rFonts w:hint="default" w:ascii="Times New Roman" w:hAnsi="Times New Roman" w:cs="Times New Roman"/>
          <w:color w:val="000000"/>
          <w:sz w:val="28"/>
          <w:szCs w:val="28"/>
        </w:rPr>
      </w:pPr>
      <w:r>
        <w:rPr>
          <w:rStyle w:val="7"/>
          <w:rFonts w:hint="default" w:ascii="Times New Roman" w:hAnsi="Times New Roman" w:eastAsia="Arial" w:cs="Times New Roman"/>
          <w:sz w:val="28"/>
          <w:szCs w:val="28"/>
        </w:rPr>
        <w:t>Развитие программ экотуризма</w:t>
      </w:r>
      <w:r>
        <w:rPr>
          <w:rFonts w:hint="default" w:ascii="Times New Roman" w:hAnsi="Times New Roman" w:eastAsia="Arial" w:cs="Times New Roman"/>
          <w:sz w:val="28"/>
          <w:szCs w:val="28"/>
        </w:rPr>
        <w:t> — учитывая богатство природного и культурного наследия Великобритании, предлагаются различные программы: наблюдение за дикой природой, экологические экскурсии и волонтёрство в области охраны окружающей среды. </w:t>
      </w:r>
      <w:r>
        <w:rPr>
          <w:rStyle w:val="7"/>
          <w:rFonts w:hint="default" w:ascii="Times New Roman" w:hAnsi="Times New Roman" w:eastAsia="Arial" w:cs="Times New Roman"/>
          <w:sz w:val="28"/>
          <w:szCs w:val="28"/>
        </w:rPr>
        <w:t>Популяризация экотуризма</w:t>
      </w:r>
      <w:r>
        <w:rPr>
          <w:rFonts w:hint="default" w:ascii="Times New Roman" w:hAnsi="Times New Roman" w:eastAsia="Arial" w:cs="Times New Roman"/>
          <w:sz w:val="28"/>
          <w:szCs w:val="28"/>
        </w:rPr>
        <w:t> — например, в 2002 году ООН назначила 2002 год Международным годом экотуризма, что стимулировало исследования рынка и повышение осведомлённости о потенциале экотуризма в Великобритании</w:t>
      </w:r>
      <w:r>
        <w:rPr>
          <w:rFonts w:hint="default" w:ascii="Times New Roman" w:hAnsi="Times New Roman" w:eastAsia="Arial" w:cs="Times New Roman"/>
          <w:sz w:val="28"/>
          <w:szCs w:val="28"/>
          <w:lang w:val="ru-RU"/>
        </w:rPr>
        <w:t>.</w:t>
      </w:r>
    </w:p>
    <w:p w14:paraId="50FBD136">
      <w:pP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Страна отличается богатой историей ведения сельского хозяйства и развитым сельским хозяйством, что повлияло на развитие агротуризма и сельского туризма. Тем не менее британцы проявляют большой интерес и к природным достопримечательностям, таким как шотландские горные массивы и озера Северной Ирландии. Особенностью здесь стала разработка этичных принципов взаимодействия с природой, связанных с минимизацией углеродного следа.</w:t>
      </w:r>
    </w:p>
    <w:p w14:paraId="31398444">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w:t>
      </w:r>
    </w:p>
    <w:p w14:paraId="3852C0B9">
      <w:pPr>
        <w:ind w:firstLine="560" w:firstLineChars="200"/>
        <w:rPr>
          <w:rFonts w:hint="default" w:ascii="Times New Roman" w:hAnsi="Times New Roman" w:cs="Times New Roman"/>
          <w:color w:val="000000"/>
          <w:sz w:val="28"/>
          <w:szCs w:val="28"/>
        </w:rPr>
      </w:pPr>
    </w:p>
    <w:p w14:paraId="6FC6BA47">
      <w:pPr>
        <w:ind w:firstLine="560" w:firstLineChars="200"/>
        <w:rPr>
          <w:rFonts w:hint="default" w:ascii="Times New Roman" w:hAnsi="Times New Roman" w:cs="Times New Roman"/>
          <w:color w:val="000000"/>
          <w:sz w:val="28"/>
          <w:szCs w:val="28"/>
        </w:rPr>
      </w:pPr>
    </w:p>
    <w:p w14:paraId="33B66401">
      <w:pPr>
        <w:ind w:firstLine="560" w:firstLineChars="200"/>
        <w:rPr>
          <w:rFonts w:hint="default" w:ascii="Times New Roman" w:hAnsi="Times New Roman" w:cs="Times New Roman"/>
          <w:color w:val="000000"/>
          <w:sz w:val="28"/>
          <w:szCs w:val="28"/>
        </w:rPr>
      </w:pPr>
    </w:p>
    <w:p w14:paraId="23CE5395">
      <w:pPr>
        <w:ind w:firstLine="560" w:firstLineChars="200"/>
        <w:rPr>
          <w:rFonts w:hint="default" w:ascii="Times New Roman" w:hAnsi="Times New Roman" w:cs="Times New Roman"/>
          <w:color w:val="000000"/>
          <w:sz w:val="28"/>
          <w:szCs w:val="28"/>
        </w:rPr>
      </w:pPr>
    </w:p>
    <w:p w14:paraId="70BDC192">
      <w:pPr>
        <w:ind w:firstLine="560" w:firstLineChars="200"/>
        <w:rPr>
          <w:rFonts w:hint="default" w:ascii="Times New Roman" w:hAnsi="Times New Roman" w:cs="Times New Roman"/>
          <w:color w:val="000000"/>
          <w:sz w:val="28"/>
          <w:szCs w:val="28"/>
        </w:rPr>
      </w:pPr>
    </w:p>
    <w:p w14:paraId="1F568485">
      <w:pPr>
        <w:ind w:firstLine="560" w:firstLineChars="200"/>
        <w:rPr>
          <w:rFonts w:hint="default" w:ascii="Times New Roman" w:hAnsi="Times New Roman" w:cs="Times New Roman"/>
          <w:color w:val="000000"/>
          <w:sz w:val="28"/>
          <w:szCs w:val="28"/>
        </w:rPr>
      </w:pPr>
    </w:p>
    <w:p w14:paraId="789C0528">
      <w:pPr>
        <w:ind w:firstLine="560" w:firstLineChars="200"/>
        <w:rPr>
          <w:rFonts w:hint="default" w:ascii="Times New Roman" w:hAnsi="Times New Roman" w:cs="Times New Roman"/>
          <w:color w:val="000000"/>
          <w:sz w:val="28"/>
          <w:szCs w:val="28"/>
        </w:rPr>
      </w:pPr>
    </w:p>
    <w:p w14:paraId="619D700F">
      <w:pPr>
        <w:ind w:firstLine="560" w:firstLineChars="200"/>
        <w:rPr>
          <w:rFonts w:hint="default" w:ascii="Times New Roman" w:hAnsi="Times New Roman" w:cs="Times New Roman"/>
          <w:color w:val="000000"/>
          <w:sz w:val="28"/>
          <w:szCs w:val="28"/>
        </w:rPr>
      </w:pPr>
    </w:p>
    <w:p w14:paraId="4E3AF018">
      <w:pPr>
        <w:rPr>
          <w:rFonts w:hint="default" w:ascii="Times New Roman" w:hAnsi="Times New Roman" w:cs="Times New Roman"/>
          <w:b/>
          <w:bCs/>
          <w:sz w:val="28"/>
          <w:szCs w:val="28"/>
        </w:rPr>
      </w:pPr>
    </w:p>
    <w:p w14:paraId="77173F3F">
      <w:pPr>
        <w:ind w:firstLine="560" w:firstLineChars="200"/>
        <w:rPr>
          <w:rFonts w:hint="default" w:ascii="Times New Roman" w:hAnsi="Times New Roman" w:cs="Times New Roman"/>
          <w:b/>
          <w:bCs/>
          <w:sz w:val="28"/>
          <w:szCs w:val="28"/>
        </w:rPr>
      </w:pPr>
    </w:p>
    <w:p w14:paraId="4BC8627E">
      <w:pPr>
        <w:ind w:firstLine="560" w:firstLineChars="200"/>
        <w:rPr>
          <w:rFonts w:hint="default" w:ascii="Times New Roman" w:hAnsi="Times New Roman" w:cs="Times New Roman"/>
          <w:b/>
          <w:bCs/>
          <w:sz w:val="28"/>
          <w:szCs w:val="28"/>
        </w:rPr>
      </w:pPr>
    </w:p>
    <w:p w14:paraId="385C199F">
      <w:pPr>
        <w:ind w:firstLine="560" w:firstLineChars="200"/>
        <w:rPr>
          <w:rFonts w:hint="default" w:ascii="Times New Roman" w:hAnsi="Times New Roman" w:cs="Times New Roman"/>
          <w:b/>
          <w:bCs/>
          <w:sz w:val="28"/>
          <w:szCs w:val="28"/>
        </w:rPr>
      </w:pPr>
    </w:p>
    <w:p w14:paraId="31B23CAC">
      <w:pPr>
        <w:ind w:firstLine="560" w:firstLineChars="200"/>
        <w:rPr>
          <w:rFonts w:hint="default" w:ascii="Times New Roman" w:hAnsi="Times New Roman" w:cs="Times New Roman"/>
          <w:b/>
          <w:bCs/>
          <w:sz w:val="28"/>
          <w:szCs w:val="28"/>
        </w:rPr>
      </w:pPr>
    </w:p>
    <w:p w14:paraId="571B62F3">
      <w:pPr>
        <w:ind w:firstLine="560" w:firstLineChars="200"/>
        <w:rPr>
          <w:rFonts w:hint="default" w:ascii="Times New Roman" w:hAnsi="Times New Roman" w:cs="Times New Roman"/>
          <w:b/>
          <w:bCs/>
          <w:color w:val="000000"/>
          <w:sz w:val="28"/>
          <w:szCs w:val="28"/>
        </w:rPr>
      </w:pPr>
      <w:r>
        <w:rPr>
          <w:rFonts w:hint="default" w:ascii="Times New Roman" w:hAnsi="Times New Roman" w:cs="Times New Roman"/>
          <w:b/>
          <w:bCs/>
          <w:sz w:val="28"/>
          <w:szCs w:val="28"/>
        </w:rPr>
        <w:t xml:space="preserve"> </w:t>
      </w:r>
      <w:r>
        <w:rPr>
          <w:rFonts w:hint="default" w:ascii="Times New Roman" w:hAnsi="Times New Roman" w:cs="Times New Roman"/>
          <w:b/>
          <w:bCs/>
          <w:color w:val="000000"/>
          <w:sz w:val="28"/>
          <w:szCs w:val="28"/>
        </w:rPr>
        <w:t>Глава 3. Виды экологического туризма</w:t>
      </w:r>
    </w:p>
    <w:p w14:paraId="677A6AD7">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Существует несколько типов экотуризма, каждый из которых обладает характерными чертами и целевыми аудиториями:</w:t>
      </w:r>
    </w:p>
    <w:p w14:paraId="311C190E">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1.Научный туризм:</w:t>
      </w:r>
    </w:p>
    <w:p w14:paraId="422E6D02">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Участники проводят научные наблюдения, собирают образцы растений и животных, ведут дневники наблюдений.</w:t>
      </w:r>
    </w:p>
    <w:p w14:paraId="5924176F">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Туристические группы сопровождаются специалистами-биологами, ботаниками, зоологами.</w:t>
      </w:r>
    </w:p>
    <w:p w14:paraId="054E717B">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2.Историко-природные экскурсии:</w:t>
      </w:r>
    </w:p>
    <w:p w14:paraId="7F906FC0">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lang w:val="ru-RU"/>
        </w:rPr>
        <w:t>-</w:t>
      </w:r>
      <w:r>
        <w:rPr>
          <w:rFonts w:hint="default" w:ascii="Times New Roman" w:hAnsi="Times New Roman" w:cs="Times New Roman"/>
          <w:color w:val="000000"/>
          <w:sz w:val="28"/>
          <w:szCs w:val="28"/>
        </w:rPr>
        <w:t xml:space="preserve"> посещение памятников природы, исторических достопримечательностей и культурно значимых объектов.</w:t>
      </w:r>
    </w:p>
    <w:p w14:paraId="5C157A5C">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Примеры включают поездки по историческим тропам и прогулк</w:t>
      </w:r>
      <w:r>
        <w:rPr>
          <w:rFonts w:hint="default" w:ascii="Times New Roman" w:hAnsi="Times New Roman" w:cs="Times New Roman"/>
          <w:color w:val="000000"/>
          <w:sz w:val="28"/>
          <w:szCs w:val="28"/>
          <w:lang w:val="ru-RU"/>
        </w:rPr>
        <w:t>и</w:t>
      </w:r>
      <w:r>
        <w:rPr>
          <w:rFonts w:hint="default" w:ascii="Times New Roman" w:hAnsi="Times New Roman" w:cs="Times New Roman"/>
          <w:color w:val="000000"/>
          <w:sz w:val="28"/>
          <w:szCs w:val="28"/>
        </w:rPr>
        <w:t xml:space="preserve"> вдоль берегов рек.</w:t>
      </w:r>
    </w:p>
    <w:p w14:paraId="7A7BD88A">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3.Приключенческий туризм:</w:t>
      </w:r>
    </w:p>
    <w:p w14:paraId="224EA335">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Направлен на активный отдых и экстремальные развлечения в естественных условиях.</w:t>
      </w:r>
    </w:p>
    <w:p w14:paraId="3292FE59">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Может включать походы, восхождения, сплавы по рекам, катание на лошадях, горных велосипедах и т.п.</w:t>
      </w:r>
    </w:p>
    <w:p w14:paraId="4FD90792">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4.Культурный туризм:</w:t>
      </w:r>
    </w:p>
    <w:p w14:paraId="69B09DE1">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Позволяет соприкоснуться с местными обычаями, культурой и традиционным укладом жизни коренных народов.</w:t>
      </w:r>
    </w:p>
    <w:p w14:paraId="539C4B52">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 рамках таких поездок часто проводятся мастер-классы по народным ремёслам, участие в фестивалях и праздниках.</w:t>
      </w:r>
    </w:p>
    <w:p w14:paraId="14C18E31">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5.Зелёный туризм (агротуризм):</w:t>
      </w:r>
    </w:p>
    <w:p w14:paraId="19013DAD">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Связан с проживанием в фермерских усадьбах и участии в сельскохозяйственных работах. </w:t>
      </w:r>
    </w:p>
    <w:p w14:paraId="6A36B1B9">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Такой тип туризма популярен в Европе, включая Великобританию, где многие приезжают отдохнуть вдали от городской суеты.</w:t>
      </w:r>
    </w:p>
    <w:p w14:paraId="6BC7B0A6">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6.Фототуризм:</w:t>
      </w:r>
    </w:p>
    <w:p w14:paraId="1ED248A4">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Основное занятие – фотографирование природы, редких животных и красивых пейзажей.</w:t>
      </w:r>
    </w:p>
    <w:p w14:paraId="23177211">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Часто сопровождается работой профессиональных гидов-фотографов.</w:t>
      </w:r>
    </w:p>
    <w:p w14:paraId="3A927AAB">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Приведем пример конкретного оператора экотуризма в Великобритании – компанию «Exodus Travels», специализирующуюся на приключениях и активных экскурсиях:</w:t>
      </w:r>
    </w:p>
    <w:p w14:paraId="395AC77A">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Discovery &amp; Adventure Holidays: многодневные путешествия по труднодоступным районам планеты, сопровождающиеся физическими нагрузками.</w:t>
      </w:r>
    </w:p>
    <w:p w14:paraId="755A417F">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European Destinations: короткие доступные туры по европейским природным объектам с акцентом на пешеходные прогулки и велосипедные экскурсии.</w:t>
      </w:r>
    </w:p>
    <w:p w14:paraId="42A0FE81">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Walking &amp; Trekking: стандартные пешие походы с минимальным багажом, переносимым носильщиками.</w:t>
      </w:r>
    </w:p>
    <w:p w14:paraId="321ED433">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Multi-Activity Holidays: комбинированные активные туры с элементами трекинга, рафтинга, альпинизма и рыбалки.</w:t>
      </w:r>
    </w:p>
    <w:p w14:paraId="6341DC83">
      <w:pPr>
        <w:ind w:firstLine="56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Overland Trips: длительное автомобильное путешествие на специальных транспортных средствах по нескольким странам одновременно.</w:t>
      </w:r>
    </w:p>
    <w:p w14:paraId="497D8709">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Различные типы экотуризма удовлетворяют потребности широкой аудитории и способствуют повышению уровня осведомлённости общественности о проблемах охраны природы.</w:t>
      </w:r>
    </w:p>
    <w:p w14:paraId="6D5F3075">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79C3DD69">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24C3987B">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7E90BCCE">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6B1EA11F">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4BDA1549">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7E114118">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4DC9652D">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01E83FA3">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73277985">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50E904BA">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0FF57D9C">
      <w:pPr>
        <w:pStyle w:val="12"/>
        <w:keepNext w:val="0"/>
        <w:keepLines w:val="0"/>
        <w:widowControl/>
        <w:suppressLineNumbers w:val="0"/>
        <w:shd w:val="clear" w:fill="FFFFFF"/>
        <w:ind w:left="0" w:firstLine="0"/>
        <w:jc w:val="both"/>
        <w:rPr>
          <w:rFonts w:hint="default" w:ascii="Times New Roman" w:hAnsi="Times New Roman" w:cs="Times New Roman"/>
          <w:color w:val="000000"/>
          <w:sz w:val="28"/>
          <w:szCs w:val="28"/>
        </w:rPr>
      </w:pPr>
    </w:p>
    <w:p w14:paraId="5AE61DE9">
      <w:pPr>
        <w:pStyle w:val="12"/>
        <w:keepNext w:val="0"/>
        <w:keepLines w:val="0"/>
        <w:widowControl/>
        <w:suppressLineNumbers w:val="0"/>
        <w:shd w:val="clear" w:fill="FFFFFF"/>
        <w:ind w:firstLine="140" w:firstLineChars="50"/>
        <w:jc w:val="both"/>
        <w:rPr>
          <w:rStyle w:val="7"/>
          <w:rFonts w:hint="default" w:ascii="Times New Roman" w:hAnsi="Times New Roman" w:eastAsia="Arial" w:cs="Times New Roman"/>
          <w:b/>
          <w:bCs/>
          <w:i w:val="0"/>
          <w:iCs w:val="0"/>
          <w:caps w:val="0"/>
          <w:color w:val="222222"/>
          <w:spacing w:val="0"/>
          <w:sz w:val="28"/>
          <w:szCs w:val="28"/>
          <w:shd w:val="clear" w:fill="FFFFFF"/>
          <w:lang w:val="ru-RU"/>
        </w:rPr>
      </w:pPr>
      <w:r>
        <w:rPr>
          <w:rStyle w:val="7"/>
          <w:rFonts w:hint="default" w:ascii="Times New Roman" w:hAnsi="Times New Roman" w:eastAsia="Arial" w:cs="Times New Roman"/>
          <w:b/>
          <w:bCs/>
          <w:i w:val="0"/>
          <w:iCs w:val="0"/>
          <w:caps w:val="0"/>
          <w:color w:val="222222"/>
          <w:spacing w:val="0"/>
          <w:sz w:val="28"/>
          <w:szCs w:val="28"/>
          <w:shd w:val="clear" w:fill="FFFFFF"/>
          <w:lang w:val="ru-RU"/>
        </w:rPr>
        <w:t>Глава 4.</w:t>
      </w:r>
      <w:r>
        <w:rPr>
          <w:rStyle w:val="7"/>
          <w:rFonts w:hint="default" w:ascii="Times New Roman" w:hAnsi="Times New Roman" w:eastAsia="Arial" w:cs="Times New Roman"/>
          <w:b w:val="0"/>
          <w:bCs w:val="0"/>
          <w:i w:val="0"/>
          <w:iCs w:val="0"/>
          <w:caps w:val="0"/>
          <w:color w:val="222222"/>
          <w:spacing w:val="0"/>
          <w:sz w:val="28"/>
          <w:szCs w:val="28"/>
          <w:shd w:val="clear" w:fill="FFFFFF"/>
          <w:lang w:val="ru-RU"/>
        </w:rPr>
        <w:t xml:space="preserve"> </w:t>
      </w:r>
      <w:r>
        <w:rPr>
          <w:rStyle w:val="7"/>
          <w:rFonts w:hint="default" w:ascii="Times New Roman" w:hAnsi="Times New Roman" w:eastAsia="Arial" w:cs="Times New Roman"/>
          <w:b/>
          <w:bCs/>
          <w:i w:val="0"/>
          <w:iCs w:val="0"/>
          <w:caps w:val="0"/>
          <w:color w:val="222222"/>
          <w:spacing w:val="0"/>
          <w:sz w:val="28"/>
          <w:szCs w:val="28"/>
          <w:shd w:val="clear" w:fill="FFFFFF"/>
          <w:lang w:val="ru-RU"/>
        </w:rPr>
        <w:t>География экотуризма в России и Великобритании</w:t>
      </w:r>
    </w:p>
    <w:p w14:paraId="0B2B98DA">
      <w:pPr>
        <w:pStyle w:val="12"/>
        <w:keepNext w:val="0"/>
        <w:keepLines w:val="0"/>
        <w:widowControl/>
        <w:suppressLineNumbers w:val="0"/>
        <w:shd w:val="clear" w:fill="FFFFFF"/>
        <w:ind w:left="0" w:firstLine="0"/>
        <w:jc w:val="both"/>
        <w:rPr>
          <w:rFonts w:hint="default" w:ascii="Times New Roman" w:hAnsi="Times New Roman" w:cs="Times New Roman"/>
          <w:sz w:val="28"/>
          <w:szCs w:val="28"/>
        </w:rPr>
      </w:pPr>
      <w:r>
        <w:rPr>
          <w:rStyle w:val="7"/>
          <w:rFonts w:hint="default" w:ascii="Times New Roman" w:hAnsi="Times New Roman" w:eastAsia="Arial" w:cs="Times New Roman"/>
          <w:i w:val="0"/>
          <w:iCs w:val="0"/>
          <w:caps w:val="0"/>
          <w:color w:val="222222"/>
          <w:spacing w:val="0"/>
          <w:sz w:val="28"/>
          <w:szCs w:val="28"/>
          <w:shd w:val="clear" w:fill="FFFFFF"/>
        </w:rPr>
        <w:t>Экотуризм</w:t>
      </w:r>
      <w:r>
        <w:rPr>
          <w:rFonts w:hint="default" w:ascii="Times New Roman" w:hAnsi="Times New Roman" w:eastAsia="Arial" w:cs="Times New Roman"/>
          <w:i w:val="0"/>
          <w:iCs w:val="0"/>
          <w:caps w:val="0"/>
          <w:color w:val="222222"/>
          <w:spacing w:val="0"/>
          <w:sz w:val="28"/>
          <w:szCs w:val="28"/>
          <w:shd w:val="clear" w:fill="FFFFFF"/>
        </w:rPr>
        <w:t> представляет собой определенный вид отдыха. Это направление туризма активно развивается в самых различных странах, а особенно в России. Экотуристы путешествуют по тем уголкам нашей планеты, где сохранилась дикая природа. Экотуризм объединяет в себе и черты экстремального туризма, и спокойную прогулку. Во время такого путешествия туристы получают возможность не только любоваться окружающими красотами, но и узнают много нового</w:t>
      </w:r>
      <w:r>
        <w:rPr>
          <w:rFonts w:hint="default" w:ascii="Times New Roman" w:hAnsi="Times New Roman" w:eastAsia="Arial" w:cs="Times New Roman"/>
          <w:i w:val="0"/>
          <w:iCs w:val="0"/>
          <w:caps w:val="0"/>
          <w:color w:val="222222"/>
          <w:spacing w:val="0"/>
          <w:sz w:val="28"/>
          <w:szCs w:val="28"/>
          <w:shd w:val="clear" w:fill="FFFFFF"/>
          <w:lang w:val="ru-RU"/>
        </w:rPr>
        <w:t>.</w:t>
      </w: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t>Экологический туризм предполагает некоторую физическую нагрузку, однако при этом он довольно спокойный и размеренный. Экотуризм не требует от участников особой спортивной подготовки. Маршруты, проложенные по воде, лесам, горам по силам пройти каждому желающему. В любом случае, экотуризм предполагает достижение гармонии с окружающей природой. В основе данного вида туризма лежит принцип, предполагающий путешествия, которые не наносят никакого вреда природе.</w:t>
      </w:r>
    </w:p>
    <w:p w14:paraId="7BC6AF80">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На выбор туристов предлагаются самые различные программы и маршруты. В России одним из интереснейших мест для развития такого туристического направления как экотуризм является Байкал. Сюда приезжают экотуристы из самых различных стран. Интересной особенностью является тот факт, что над Байкалом нельзя увидеть облака. Их здесь просто нет, потому что вода в озере очень холодная и испарение оказывается недостаточным. Экотуры на Байкал не оставят никого равнодушным.</w:t>
      </w:r>
    </w:p>
    <w:p w14:paraId="7F06CC50">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Здесь можно увидеть великолепные острова, уникальные старые деревья. Наиболее крупным островом (всего их насчитывается двадцать два) является остров Ольхон. Среди наиболее интересных и популярных мест, любимых многими экотуристами, можно особо выделить Горный Алтай. Этот край полон чудес и загадок. Здесь до сих пор живут настоящие шаманы. Местные жители могут поведать множество загадочных и удивительных легенд.</w:t>
      </w:r>
    </w:p>
    <w:p w14:paraId="6E5041D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t>Карелия представляет собой одно из великолепных мест, которое как нельзя лучше подходит для экотуризма. Местная природа удивительно разнообразна и красива. В Карелии есть и скалы, и леса, и озера, и водопады, и прекрасные острова. Здесь сохранились следы древнейших вулканов. Экотуристы получают возможность познакомиться с местными традициями, обычаями и бытом жителей Карелии.</w:t>
      </w:r>
    </w:p>
    <w:p w14:paraId="47C8110B">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Природа Камчатки поистине уникальна. Здесь много мест, в которых природа и сегодня остается такой же, какой была сотни лет назад. Для того, чтобы увидеть все это великолепие во всей полноте лучше всего подойдет экотуризм, ведь природу важно еще и сохранить, чтобы наши потомки также смогли любоваться ее красотами. Здесь есть и тундра, и горы, и леса, и великолепные водоемы.</w:t>
      </w:r>
    </w:p>
    <w:p w14:paraId="3753F5DB">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На Камчатке обитают уникальные животные, здесь можно встретить редкие растения. Одним из популярных объектов экотуризма на Камчатке являются вулканы. Заметное место в британской модели организации сельского туризма уделяется экологическому воспитанию детей (элемент экотуризма). Для этого на фермах создаются специальные загоны для молодняка домашних животных (телят, козлят, ягнят и жеребят).</w:t>
      </w:r>
    </w:p>
    <w:p w14:paraId="155DC4A0">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Во время пребывания на ферме дети заботятся о маленьких животных, в результате у них формируется чувство ответственности за «</w:t>
      </w:r>
      <w:r>
        <w:rPr>
          <w:rStyle w:val="5"/>
          <w:rFonts w:hint="default" w:ascii="Times New Roman" w:hAnsi="Times New Roman" w:eastAsia="Arial" w:cs="Times New Roman"/>
          <w:i w:val="0"/>
          <w:iCs w:val="0"/>
          <w:caps w:val="0"/>
          <w:color w:val="222222"/>
          <w:spacing w:val="0"/>
          <w:sz w:val="28"/>
          <w:szCs w:val="28"/>
          <w:shd w:val="clear" w:fill="FFFFFF"/>
        </w:rPr>
        <w:t>младших друзей</w:t>
      </w:r>
      <w:r>
        <w:rPr>
          <w:rFonts w:hint="default" w:ascii="Times New Roman" w:hAnsi="Times New Roman" w:eastAsia="Arial" w:cs="Times New Roman"/>
          <w:i w:val="0"/>
          <w:iCs w:val="0"/>
          <w:caps w:val="0"/>
          <w:color w:val="222222"/>
          <w:spacing w:val="0"/>
          <w:sz w:val="28"/>
          <w:szCs w:val="28"/>
          <w:shd w:val="clear" w:fill="FFFFFF"/>
        </w:rPr>
        <w:t>». Особую популярность включает экологический туризм - разновидность природного туризма, объединяющая людей, путешествующих с научно-познавательными целями, или просто желающих стать как можно ближе к природе. В Англии появилась недавно новая экологическая деревня.</w:t>
      </w:r>
    </w:p>
    <w:p w14:paraId="31F346D9">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Поселение было возведено в традициях азиатской деревушки на затопленных гравийных карьерах. На постройку деревни было потрачено около $16 миллионов. Это не просто экологическая деревушка, это настоящий заповедник. Кроме «</w:t>
      </w:r>
      <w:r>
        <w:rPr>
          <w:rStyle w:val="5"/>
          <w:rFonts w:hint="default" w:ascii="Times New Roman" w:hAnsi="Times New Roman" w:eastAsia="Arial" w:cs="Times New Roman"/>
          <w:i w:val="0"/>
          <w:iCs w:val="0"/>
          <w:caps w:val="0"/>
          <w:color w:val="222222"/>
          <w:spacing w:val="0"/>
          <w:sz w:val="28"/>
          <w:szCs w:val="28"/>
          <w:shd w:val="clear" w:fill="FFFFFF"/>
        </w:rPr>
        <w:t>зеленой</w:t>
      </w:r>
      <w:r>
        <w:rPr>
          <w:rFonts w:hint="default" w:ascii="Times New Roman" w:hAnsi="Times New Roman" w:eastAsia="Arial" w:cs="Times New Roman"/>
          <w:i w:val="0"/>
          <w:iCs w:val="0"/>
          <w:caps w:val="0"/>
          <w:color w:val="222222"/>
          <w:spacing w:val="0"/>
          <w:sz w:val="28"/>
          <w:szCs w:val="28"/>
          <w:shd w:val="clear" w:fill="FFFFFF"/>
        </w:rPr>
        <w:t>» зоны здесь можно найти и сервисную станцию, ресторан, магазин с сувенирами, лавку с местной продукцией.</w:t>
      </w:r>
    </w:p>
    <w:p w14:paraId="51344FDC">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t>Деревушка расположилась на одном из самых оживленных шоссе страны вблизи Престона. Озерный край, крупнейший национальный парк королевства, открывает новую экскурсию по лесу Whinlatter Forest. Великобритания уделяет большое внимание созданию национальных парков и заповедников. Самый большой парк на Британских островах - Caringorn National Nature Reserve в Шотландии - охватывает 26 тыс. гектаров Национальные парки Великобритании охватывают приблизительно 7% страны.</w:t>
      </w:r>
    </w:p>
    <w:p w14:paraId="061E6EC0">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Своеобразие британских национальных парков в том, что это не «</w:t>
      </w:r>
      <w:r>
        <w:rPr>
          <w:rStyle w:val="5"/>
          <w:rFonts w:hint="default" w:ascii="Times New Roman" w:hAnsi="Times New Roman" w:eastAsia="Arial" w:cs="Times New Roman"/>
          <w:i w:val="0"/>
          <w:iCs w:val="0"/>
          <w:caps w:val="0"/>
          <w:color w:val="222222"/>
          <w:spacing w:val="0"/>
          <w:sz w:val="28"/>
          <w:szCs w:val="28"/>
          <w:shd w:val="clear" w:fill="FFFFFF"/>
        </w:rPr>
        <w:t>глухие</w:t>
      </w:r>
      <w:r>
        <w:rPr>
          <w:rFonts w:hint="default" w:ascii="Times New Roman" w:hAnsi="Times New Roman" w:eastAsia="Arial" w:cs="Times New Roman"/>
          <w:i w:val="0"/>
          <w:iCs w:val="0"/>
          <w:caps w:val="0"/>
          <w:color w:val="222222"/>
          <w:spacing w:val="0"/>
          <w:sz w:val="28"/>
          <w:szCs w:val="28"/>
          <w:shd w:val="clear" w:fill="FFFFFF"/>
        </w:rPr>
        <w:t>» области, а достаточно приближенные к крупным городам районы, в которых разрешается любая деятельность, направленная на восстановление природы, поэтому большинство национальных парков больше похожи на громадные городские парки или ботанические сады. Многие из них - частные владения.</w:t>
      </w:r>
    </w:p>
    <w:p w14:paraId="582982F4">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По версии газеты «</w:t>
      </w:r>
      <w:r>
        <w:rPr>
          <w:rStyle w:val="5"/>
          <w:rFonts w:hint="default" w:ascii="Times New Roman" w:hAnsi="Times New Roman" w:eastAsia="Arial" w:cs="Times New Roman"/>
          <w:i w:val="0"/>
          <w:iCs w:val="0"/>
          <w:caps w:val="0"/>
          <w:color w:val="222222"/>
          <w:spacing w:val="0"/>
          <w:sz w:val="28"/>
          <w:szCs w:val="28"/>
          <w:shd w:val="clear" w:fill="FFFFFF"/>
        </w:rPr>
        <w:t>Таймс</w:t>
      </w:r>
      <w:r>
        <w:rPr>
          <w:rFonts w:hint="default" w:ascii="Times New Roman" w:hAnsi="Times New Roman" w:eastAsia="Arial" w:cs="Times New Roman"/>
          <w:i w:val="0"/>
          <w:iCs w:val="0"/>
          <w:caps w:val="0"/>
          <w:color w:val="222222"/>
          <w:spacing w:val="0"/>
          <w:sz w:val="28"/>
          <w:szCs w:val="28"/>
          <w:shd w:val="clear" w:fill="FFFFFF"/>
        </w:rPr>
        <w:t>» в топ-пятерку британских национальных парков вошли Нью-Форест (New Forest), Эксмур (Exmoor), Брекон Биконз (Brecon Beacons), Пик-Дистрикт (Peak District) и Каирнгормс (Cairngorms). Что касается объемов спроса на экотуризм в странах-поставщиках туристов, то выявлено, что самый большой объем спроса существует в Северной Америке, за ней следуют Западная Европа (прежде всего Германия и Великобритания) и Австралия/Новая Зеландия.</w:t>
      </w:r>
    </w:p>
    <w:p w14:paraId="00110721">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lang w:val="ru-RU"/>
        </w:rPr>
      </w:pPr>
      <w:r>
        <w:rPr>
          <w:rFonts w:hint="default" w:ascii="Times New Roman" w:hAnsi="Times New Roman" w:eastAsia="Arial" w:cs="Times New Roman"/>
          <w:i w:val="0"/>
          <w:iCs w:val="0"/>
          <w:caps w:val="0"/>
          <w:color w:val="222222"/>
          <w:spacing w:val="0"/>
          <w:sz w:val="28"/>
          <w:szCs w:val="28"/>
          <w:shd w:val="clear" w:fill="FFFFFF"/>
        </w:rPr>
        <w:t>Если сравнить в процентном соотношении экотуризм в Европе, то процент людей, охваченных экотуризмом намного больше в Великобритании, чем в России. Итак, более популярными видами экотуризма в Великобритании являются: посещение парков – 55%, морские туры-33%, пешие походы- 20%, бердвотчинг (наблюдение за птицами) - 19% , жизнь в кемпингах- 15%. В России более популярные виды экотуризма: Пеший- 25%, Водный- 20%, Авто- 17%, Конный- 7%, Научный, горный, лыжный, эколого-познавательный- 5%, Детский- 4%,Рыбный, Охотничий, Приключенческий, Гостевой- 3%.</w:t>
      </w:r>
      <w:r>
        <w:rPr>
          <w:rFonts w:hint="default" w:ascii="Times New Roman" w:hAnsi="Times New Roman" w:eastAsia="Arial" w:cs="Times New Roman"/>
          <w:i w:val="0"/>
          <w:iCs w:val="0"/>
          <w:caps w:val="0"/>
          <w:color w:val="222222"/>
          <w:spacing w:val="0"/>
          <w:sz w:val="28"/>
          <w:szCs w:val="28"/>
          <w:shd w:val="clear" w:fill="FFFFFF"/>
          <w:lang w:val="ru-RU"/>
        </w:rPr>
        <w:t>( см .Приложение 1)</w:t>
      </w:r>
    </w:p>
    <w:p w14:paraId="41C11AC4">
      <w:pPr>
        <w:pStyle w:val="12"/>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Основные факторы, мотивирующие развитие экологического туризма - это стремление людей во время отдыха приобщиться к природе, иметь возможность дышать чистым воздухом, пить и купаться в чистой воде, употреблять экологически чистые продукты, получать эстетическое наслаждение от созерцания естественных ландшафтов, желание туристов познакомиться во время путешествия с животным и растительным миром новых территорий.</w:t>
      </w:r>
    </w:p>
    <w:p w14:paraId="0909E78A">
      <w:pPr>
        <w:ind w:firstLine="560" w:firstLineChars="200"/>
        <w:rPr>
          <w:rFonts w:hint="default" w:ascii="Times New Roman" w:hAnsi="Times New Roman" w:cs="Times New Roman"/>
          <w:color w:val="000000"/>
          <w:sz w:val="28"/>
          <w:szCs w:val="28"/>
        </w:rPr>
      </w:pPr>
    </w:p>
    <w:p w14:paraId="4015E243">
      <w:pPr>
        <w:ind w:firstLine="560" w:firstLineChars="200"/>
        <w:rPr>
          <w:rFonts w:hint="default" w:ascii="Times New Roman" w:hAnsi="Times New Roman" w:cs="Times New Roman"/>
          <w:color w:val="000000"/>
          <w:sz w:val="28"/>
          <w:szCs w:val="28"/>
        </w:rPr>
      </w:pPr>
    </w:p>
    <w:p w14:paraId="68B8173F">
      <w:pPr>
        <w:ind w:firstLine="560" w:firstLineChars="200"/>
        <w:rPr>
          <w:rFonts w:hint="default" w:ascii="Times New Roman" w:hAnsi="Times New Roman" w:cs="Times New Roman"/>
          <w:color w:val="000000"/>
          <w:sz w:val="28"/>
          <w:szCs w:val="28"/>
        </w:rPr>
      </w:pPr>
    </w:p>
    <w:p w14:paraId="249C4363">
      <w:pPr>
        <w:ind w:firstLine="560" w:firstLineChars="200"/>
        <w:rPr>
          <w:rFonts w:hint="default" w:ascii="Times New Roman" w:hAnsi="Times New Roman" w:cs="Times New Roman"/>
          <w:color w:val="000000"/>
          <w:sz w:val="28"/>
          <w:szCs w:val="28"/>
        </w:rPr>
      </w:pPr>
    </w:p>
    <w:p w14:paraId="0E457AB4">
      <w:pPr>
        <w:ind w:firstLine="560" w:firstLineChars="200"/>
        <w:rPr>
          <w:rFonts w:hint="default" w:ascii="Times New Roman" w:hAnsi="Times New Roman" w:cs="Times New Roman"/>
          <w:color w:val="000000"/>
          <w:sz w:val="28"/>
          <w:szCs w:val="28"/>
        </w:rPr>
      </w:pPr>
    </w:p>
    <w:p w14:paraId="0CD90823">
      <w:pPr>
        <w:ind w:firstLine="560" w:firstLineChars="200"/>
        <w:rPr>
          <w:rFonts w:hint="default" w:ascii="Times New Roman" w:hAnsi="Times New Roman" w:cs="Times New Roman"/>
          <w:color w:val="000000"/>
          <w:sz w:val="28"/>
          <w:szCs w:val="28"/>
        </w:rPr>
      </w:pPr>
    </w:p>
    <w:p w14:paraId="675AC08D">
      <w:pPr>
        <w:ind w:firstLine="560" w:firstLineChars="200"/>
        <w:rPr>
          <w:rFonts w:hint="default" w:ascii="Times New Roman" w:hAnsi="Times New Roman" w:cs="Times New Roman"/>
          <w:color w:val="000000"/>
          <w:sz w:val="28"/>
          <w:szCs w:val="28"/>
        </w:rPr>
      </w:pPr>
    </w:p>
    <w:p w14:paraId="576095C7">
      <w:pPr>
        <w:ind w:firstLine="560" w:firstLineChars="200"/>
        <w:rPr>
          <w:rFonts w:hint="default" w:ascii="Times New Roman" w:hAnsi="Times New Roman" w:cs="Times New Roman"/>
          <w:color w:val="000000"/>
          <w:sz w:val="28"/>
          <w:szCs w:val="28"/>
        </w:rPr>
      </w:pPr>
    </w:p>
    <w:p w14:paraId="2177F701">
      <w:pPr>
        <w:ind w:firstLine="560" w:firstLineChars="200"/>
        <w:rPr>
          <w:rFonts w:hint="default" w:ascii="Times New Roman" w:hAnsi="Times New Roman" w:cs="Times New Roman"/>
          <w:color w:val="000000"/>
          <w:sz w:val="28"/>
          <w:szCs w:val="28"/>
        </w:rPr>
      </w:pPr>
    </w:p>
    <w:p w14:paraId="4BF7065C">
      <w:pPr>
        <w:ind w:firstLine="560" w:firstLineChars="200"/>
        <w:rPr>
          <w:rFonts w:hint="default" w:ascii="Times New Roman" w:hAnsi="Times New Roman" w:cs="Times New Roman"/>
          <w:color w:val="000000"/>
          <w:sz w:val="28"/>
          <w:szCs w:val="28"/>
        </w:rPr>
      </w:pPr>
    </w:p>
    <w:p w14:paraId="2E96FE33">
      <w:pPr>
        <w:ind w:firstLine="560" w:firstLineChars="200"/>
        <w:rPr>
          <w:rFonts w:hint="default" w:ascii="Times New Roman" w:hAnsi="Times New Roman" w:cs="Times New Roman"/>
          <w:color w:val="000000"/>
          <w:sz w:val="28"/>
          <w:szCs w:val="28"/>
        </w:rPr>
      </w:pPr>
    </w:p>
    <w:p w14:paraId="71942D16">
      <w:pPr>
        <w:rPr>
          <w:rFonts w:hint="default" w:ascii="Times New Roman" w:hAnsi="Times New Roman" w:cs="Times New Roman"/>
          <w:color w:val="000000"/>
          <w:sz w:val="28"/>
          <w:szCs w:val="28"/>
          <w:lang w:val="ru-RU"/>
        </w:rPr>
      </w:pPr>
    </w:p>
    <w:p w14:paraId="3E59D08E">
      <w:pPr>
        <w:rPr>
          <w:rFonts w:hint="default" w:ascii="Times New Roman" w:hAnsi="Times New Roman" w:cs="Times New Roman"/>
          <w:color w:val="000000"/>
          <w:sz w:val="28"/>
          <w:szCs w:val="28"/>
          <w:lang w:val="ru-RU"/>
        </w:rPr>
      </w:pPr>
    </w:p>
    <w:p w14:paraId="0BF00939">
      <w:pPr>
        <w:rPr>
          <w:rFonts w:hint="default" w:ascii="Times New Roman" w:hAnsi="Times New Roman" w:cs="Times New Roman"/>
          <w:color w:val="000000"/>
          <w:sz w:val="28"/>
          <w:szCs w:val="28"/>
          <w:lang w:val="ru-RU"/>
        </w:rPr>
      </w:pPr>
    </w:p>
    <w:p w14:paraId="3F370B16">
      <w:pPr>
        <w:ind w:firstLine="3082" w:firstLineChars="1100"/>
        <w:rPr>
          <w:rFonts w:hint="default" w:ascii="Times New Roman" w:hAnsi="Times New Roman" w:cs="Times New Roman"/>
          <w:b/>
          <w:bCs/>
          <w:color w:val="000000"/>
          <w:sz w:val="28"/>
          <w:szCs w:val="28"/>
          <w:lang w:val="ru-RU"/>
        </w:rPr>
      </w:pPr>
    </w:p>
    <w:p w14:paraId="2C69C73E">
      <w:pPr>
        <w:ind w:firstLine="3082" w:firstLineChars="1100"/>
        <w:rPr>
          <w:rFonts w:hint="default" w:ascii="Times New Roman" w:hAnsi="Times New Roman" w:cs="Times New Roman"/>
          <w:b/>
          <w:bCs/>
          <w:color w:val="000000"/>
          <w:sz w:val="28"/>
          <w:szCs w:val="28"/>
          <w:lang w:val="ru-RU"/>
        </w:rPr>
      </w:pPr>
      <w:r>
        <w:rPr>
          <w:rFonts w:hint="default" w:ascii="Times New Roman" w:hAnsi="Times New Roman" w:cs="Times New Roman"/>
          <w:b/>
          <w:bCs/>
          <w:color w:val="000000"/>
          <w:sz w:val="28"/>
          <w:szCs w:val="28"/>
          <w:lang w:val="ru-RU"/>
        </w:rPr>
        <w:t>Заключение</w:t>
      </w:r>
    </w:p>
    <w:p w14:paraId="058414D1">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color w:val="000000"/>
          <w:kern w:val="0"/>
          <w:sz w:val="28"/>
          <w:szCs w:val="28"/>
          <w:lang w:val="en-US" w:eastAsia="zh-CN" w:bidi="ar"/>
        </w:rPr>
        <w:t xml:space="preserve">Экологический туризм </w:t>
      </w:r>
      <w:r>
        <w:rPr>
          <w:rFonts w:hint="default" w:ascii="Times New Roman" w:hAnsi="Times New Roman" w:eastAsia="SimSun" w:cs="Times New Roman"/>
          <w:color w:val="000000"/>
          <w:kern w:val="0"/>
          <w:sz w:val="28"/>
          <w:szCs w:val="28"/>
          <w:lang w:val="en-US" w:eastAsia="zh-CN" w:bidi="ar"/>
        </w:rPr>
        <w:t xml:space="preserve">— это целенаправленные путешествия в природные </w:t>
      </w:r>
    </w:p>
    <w:p w14:paraId="42440986">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территории с целью более глубокого понимания местной культуры и </w:t>
      </w:r>
    </w:p>
    <w:p w14:paraId="38E7ECD7">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природной среды, которые не нарушают целостность экосистем, при этом </w:t>
      </w:r>
    </w:p>
    <w:p w14:paraId="0EE0E5D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делают охрану природных ресурсов выгодной для местных жителей. Изучив </w:t>
      </w:r>
    </w:p>
    <w:p w14:paraId="602E599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собранный материал, можно сделать вывод, что на сегодняшний день ввиду </w:t>
      </w:r>
    </w:p>
    <w:p w14:paraId="744A471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ряда причин экологического, экономического, социального и политического </w:t>
      </w:r>
    </w:p>
    <w:p w14:paraId="3D85E882">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характера наблюдается стремительный рост экотуризма. </w:t>
      </w:r>
    </w:p>
    <w:p w14:paraId="2E3AB19B">
      <w:pPr>
        <w:keepNext w:val="0"/>
        <w:keepLines w:val="0"/>
        <w:widowControl/>
        <w:suppressLineNumbers w:val="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SimSun" w:cs="Times New Roman"/>
          <w:i/>
          <w:iCs/>
          <w:color w:val="000000" w:themeColor="text1"/>
          <w:kern w:val="0"/>
          <w:sz w:val="28"/>
          <w:szCs w:val="28"/>
          <w:lang w:val="en-US" w:eastAsia="zh-CN" w:bidi="ar"/>
          <w14:textFill>
            <w14:solidFill>
              <w14:schemeClr w14:val="tx1"/>
            </w14:solidFill>
          </w14:textFill>
        </w:rPr>
        <w:t xml:space="preserve">Возрастание спроса на экотуризм определяется тремя главными </w:t>
      </w:r>
    </w:p>
    <w:p w14:paraId="5D44C2EA">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i/>
          <w:iCs/>
          <w:color w:val="000000" w:themeColor="text1"/>
          <w:kern w:val="0"/>
          <w:sz w:val="28"/>
          <w:szCs w:val="28"/>
          <w:lang w:val="en-US" w:eastAsia="zh-CN" w:bidi="ar"/>
          <w14:textFill>
            <w14:solidFill>
              <w14:schemeClr w14:val="tx1"/>
            </w14:solidFill>
          </w14:textFill>
        </w:rPr>
        <w:t xml:space="preserve">факторами: </w:t>
      </w:r>
      <w:r>
        <w:rPr>
          <w:rFonts w:hint="default" w:ascii="Times New Roman" w:hAnsi="Times New Roman" w:eastAsia="SimSun" w:cs="Times New Roman"/>
          <w:color w:val="000000"/>
          <w:kern w:val="0"/>
          <w:sz w:val="28"/>
          <w:szCs w:val="28"/>
          <w:lang w:val="en-US" w:eastAsia="zh-CN" w:bidi="ar"/>
        </w:rPr>
        <w:t xml:space="preserve"> </w:t>
      </w:r>
    </w:p>
    <w:p w14:paraId="6EA16190">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ru-RU" w:eastAsia="zh-CN" w:bidi="ar"/>
        </w:rPr>
        <w:t>-</w:t>
      </w:r>
      <w:r>
        <w:rPr>
          <w:rFonts w:hint="default" w:ascii="Times New Roman" w:hAnsi="Times New Roman" w:eastAsia="SimSun" w:cs="Times New Roman"/>
          <w:color w:val="000000"/>
          <w:kern w:val="0"/>
          <w:sz w:val="28"/>
          <w:szCs w:val="28"/>
          <w:lang w:val="en-US" w:eastAsia="zh-CN" w:bidi="ar"/>
        </w:rPr>
        <w:t xml:space="preserve"> общим ростом объемов туризма;  </w:t>
      </w:r>
    </w:p>
    <w:p w14:paraId="0CB11896">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 возрастающей популярностью "путешествий по специальным интересам"  </w:t>
      </w:r>
    </w:p>
    <w:p w14:paraId="16F59DF2">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 подъемом общественного внимания к проблемам сохранения окружающей </w:t>
      </w:r>
    </w:p>
    <w:p w14:paraId="631A776A">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среды. </w:t>
      </w:r>
    </w:p>
    <w:p w14:paraId="03A03DD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color w:val="000000"/>
          <w:kern w:val="0"/>
          <w:sz w:val="28"/>
          <w:szCs w:val="28"/>
          <w:lang w:val="en-US" w:eastAsia="zh-CN" w:bidi="ar"/>
        </w:rPr>
        <w:t xml:space="preserve">Плюсы экотуризма: </w:t>
      </w:r>
    </w:p>
    <w:p w14:paraId="557FA23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1. Повышение осознанности у населения: как местного, так и туристов. </w:t>
      </w:r>
    </w:p>
    <w:p w14:paraId="772FE25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2. Создание рабочих мест. Культурный взаимообмен. </w:t>
      </w:r>
    </w:p>
    <w:p w14:paraId="5DC8732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3. Развивает инфраструктуру региона: транспорт и дороги, питание, </w:t>
      </w:r>
    </w:p>
    <w:p w14:paraId="2B1E9126">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медицина, магазины. </w:t>
      </w:r>
    </w:p>
    <w:p w14:paraId="1786B077">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4. Эко-туризм – это познавательный, развивающий и полезный для здоровья, </w:t>
      </w:r>
    </w:p>
    <w:p w14:paraId="5BCD1B6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туризм. </w:t>
      </w:r>
    </w:p>
    <w:p w14:paraId="2436C0D5">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5. Эко-туризм помогает лучше понять происходящее в мире. </w:t>
      </w:r>
    </w:p>
    <w:p w14:paraId="56A9757E">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b/>
          <w:bCs/>
          <w:color w:val="000000"/>
          <w:kern w:val="0"/>
          <w:sz w:val="28"/>
          <w:szCs w:val="28"/>
          <w:lang w:val="en-US" w:eastAsia="zh-CN" w:bidi="ar"/>
        </w:rPr>
        <w:t xml:space="preserve">Минусы экотуризма: </w:t>
      </w:r>
    </w:p>
    <w:p w14:paraId="34CE834A">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1. Стресс для животных. </w:t>
      </w:r>
    </w:p>
    <w:p w14:paraId="5CBF9078">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2. Культурное взаимодействие (торговля, смена национальной одежды и </w:t>
      </w:r>
    </w:p>
    <w:p w14:paraId="6CB5C74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пищевых привычек на западные). </w:t>
      </w:r>
    </w:p>
    <w:p w14:paraId="188F7FF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 xml:space="preserve">3. Нарушение образа жизни местных жителей. </w:t>
      </w:r>
    </w:p>
    <w:p w14:paraId="4C8FC29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color w:val="000000"/>
          <w:kern w:val="0"/>
          <w:sz w:val="28"/>
          <w:szCs w:val="28"/>
          <w:lang w:val="en-US" w:eastAsia="zh-CN" w:bidi="ar"/>
        </w:rPr>
        <w:t>4. Дополнительная нагрузка на регион (рыбалка и стресс для биосферы и пр.)</w:t>
      </w:r>
    </w:p>
    <w:p w14:paraId="51581A3C">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p>
    <w:p w14:paraId="3CECC29E">
      <w:pPr>
        <w:keepNext w:val="0"/>
        <w:keepLines w:val="0"/>
        <w:widowControl/>
        <w:suppressLineNumbers w:val="0"/>
        <w:jc w:val="left"/>
        <w:rPr>
          <w:rFonts w:hint="default" w:ascii="Times New Roman" w:hAnsi="Times New Roman" w:cs="Times New Roman"/>
          <w:color w:val="000000"/>
          <w:sz w:val="28"/>
          <w:szCs w:val="28"/>
        </w:rPr>
      </w:pPr>
      <w:r>
        <w:rPr>
          <w:rFonts w:hint="default" w:ascii="Times New Roman" w:hAnsi="Times New Roman" w:eastAsia="SimSun" w:cs="Times New Roman"/>
          <w:color w:val="000000"/>
          <w:kern w:val="0"/>
          <w:sz w:val="28"/>
          <w:szCs w:val="28"/>
          <w:lang w:val="en-US" w:eastAsia="zh-CN" w:bidi="ar"/>
        </w:rPr>
        <w:t xml:space="preserve">В заключение, можно сделать вывод, что </w:t>
      </w:r>
      <w:r>
        <w:rPr>
          <w:rFonts w:hint="default" w:ascii="Times New Roman" w:hAnsi="Times New Roman" w:eastAsia="SimSun" w:cs="Times New Roman"/>
          <w:color w:val="000000"/>
          <w:kern w:val="0"/>
          <w:sz w:val="28"/>
          <w:szCs w:val="28"/>
          <w:lang w:val="ru-RU" w:eastAsia="zh-CN" w:bidi="ar"/>
        </w:rPr>
        <w:t>положительные стороны экотуризма существенно превосходят его недостатки</w:t>
      </w:r>
      <w:r>
        <w:rPr>
          <w:rFonts w:hint="default" w:ascii="Times New Roman" w:hAnsi="Times New Roman" w:eastAsia="SimSun" w:cs="Times New Roman"/>
          <w:color w:val="000000"/>
          <w:kern w:val="0"/>
          <w:sz w:val="28"/>
          <w:szCs w:val="28"/>
          <w:lang w:val="en-US" w:eastAsia="zh-CN" w:bidi="ar"/>
        </w:rPr>
        <w:t xml:space="preserve">. Обобщая признаки и определения экологического туризма, можно сказать </w:t>
      </w:r>
      <w:r>
        <w:rPr>
          <w:rFonts w:hint="default" w:ascii="Times New Roman" w:hAnsi="Times New Roman" w:eastAsia="SimSun" w:cs="Times New Roman"/>
          <w:color w:val="000000"/>
          <w:kern w:val="0"/>
          <w:sz w:val="28"/>
          <w:szCs w:val="28"/>
          <w:lang w:val="ru-RU" w:eastAsia="zh-CN" w:bidi="ar"/>
        </w:rPr>
        <w:t xml:space="preserve">, что </w:t>
      </w:r>
      <w:r>
        <w:rPr>
          <w:rFonts w:hint="default" w:ascii="Times New Roman" w:hAnsi="Times New Roman" w:eastAsia="SimSun" w:cs="Times New Roman"/>
          <w:color w:val="000000"/>
          <w:kern w:val="0"/>
          <w:sz w:val="28"/>
          <w:szCs w:val="28"/>
          <w:lang w:val="en-US" w:eastAsia="zh-CN" w:bidi="ar"/>
        </w:rPr>
        <w:t>российский экотуризм направлен на улучшение экологической ситуации в стране. В то время как в</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Великобритании целью экотуризма является посещение</w:t>
      </w:r>
      <w:r>
        <w:rPr>
          <w:rFonts w:hint="default" w:ascii="Times New Roman" w:hAnsi="Times New Roman" w:eastAsia="SimSun" w:cs="Times New Roman"/>
          <w:color w:val="000000"/>
          <w:kern w:val="0"/>
          <w:sz w:val="28"/>
          <w:szCs w:val="28"/>
          <w:lang w:val="ru-RU" w:eastAsia="zh-CN" w:bidi="ar"/>
        </w:rPr>
        <w:t xml:space="preserve"> туристических</w:t>
      </w:r>
      <w:r>
        <w:rPr>
          <w:rFonts w:hint="default" w:ascii="Times New Roman" w:hAnsi="Times New Roman" w:eastAsia="SimSun" w:cs="Times New Roman"/>
          <w:color w:val="000000"/>
          <w:kern w:val="0"/>
          <w:sz w:val="28"/>
          <w:szCs w:val="28"/>
          <w:lang w:val="en-US" w:eastAsia="zh-CN" w:bidi="ar"/>
        </w:rPr>
        <w:t xml:space="preserve"> и приятное</w:t>
      </w:r>
      <w:r>
        <w:rPr>
          <w:rFonts w:hint="default" w:ascii="Times New Roman" w:hAnsi="Times New Roman" w:eastAsia="SimSun" w:cs="Times New Roman"/>
          <w:color w:val="000000"/>
          <w:kern w:val="0"/>
          <w:sz w:val="28"/>
          <w:szCs w:val="28"/>
          <w:lang w:val="ru-RU" w:eastAsia="zh-CN" w:bidi="ar"/>
        </w:rPr>
        <w:t xml:space="preserve"> </w:t>
      </w:r>
      <w:r>
        <w:rPr>
          <w:rFonts w:hint="default" w:ascii="Times New Roman" w:hAnsi="Times New Roman" w:eastAsia="SimSun" w:cs="Times New Roman"/>
          <w:color w:val="000000"/>
          <w:kern w:val="0"/>
          <w:sz w:val="28"/>
          <w:szCs w:val="28"/>
          <w:lang w:val="en-US" w:eastAsia="zh-CN" w:bidi="ar"/>
        </w:rPr>
        <w:t>времяпровождение. Результатом экотуризма должно стать не только получение туристом новых сведений и изучение окружающих красот, но и изменение отношения к природе с потребительского на бережно</w:t>
      </w:r>
      <w:r>
        <w:rPr>
          <w:rFonts w:hint="default" w:ascii="Times New Roman" w:hAnsi="Times New Roman" w:eastAsia="SimSun" w:cs="Times New Roman"/>
          <w:color w:val="000000"/>
          <w:kern w:val="0"/>
          <w:sz w:val="28"/>
          <w:szCs w:val="28"/>
          <w:lang w:val="ru-RU" w:eastAsia="zh-CN" w:bidi="ar"/>
        </w:rPr>
        <w:t>е.</w:t>
      </w: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Д</w:t>
      </w:r>
      <w:r>
        <w:rPr>
          <w:rFonts w:hint="default" w:ascii="Times New Roman" w:hAnsi="Times New Roman" w:cs="Times New Roman"/>
          <w:color w:val="000000"/>
          <w:sz w:val="28"/>
          <w:szCs w:val="28"/>
        </w:rPr>
        <w:t xml:space="preserve">анное исследование </w:t>
      </w:r>
      <w:r>
        <w:rPr>
          <w:rFonts w:hint="default" w:ascii="Times New Roman" w:hAnsi="Times New Roman" w:cs="Times New Roman"/>
          <w:color w:val="000000"/>
          <w:sz w:val="28"/>
          <w:szCs w:val="28"/>
          <w:lang w:val="ru-RU"/>
        </w:rPr>
        <w:t>подчёркивает</w:t>
      </w:r>
      <w:r>
        <w:rPr>
          <w:rFonts w:hint="default" w:ascii="Times New Roman" w:hAnsi="Times New Roman" w:cs="Times New Roman"/>
          <w:color w:val="000000"/>
          <w:sz w:val="28"/>
          <w:szCs w:val="28"/>
        </w:rPr>
        <w:t xml:space="preserve"> значение экотуризма как инструмента поддержки локальных экономик и защиты природных богатств России и Великобритании. </w:t>
      </w:r>
    </w:p>
    <w:p w14:paraId="466D5262">
      <w:pPr>
        <w:keepNext w:val="0"/>
        <w:keepLines w:val="0"/>
        <w:widowControl/>
        <w:suppressLineNumbers w:val="0"/>
        <w:jc w:val="left"/>
        <w:rPr>
          <w:rFonts w:hint="default" w:ascii="Times New Roman" w:hAnsi="Times New Roman" w:cs="Times New Roman"/>
          <w:color w:val="000000"/>
          <w:sz w:val="28"/>
          <w:szCs w:val="28"/>
        </w:rPr>
      </w:pPr>
    </w:p>
    <w:p w14:paraId="3E2C7E0C">
      <w:pPr>
        <w:keepNext w:val="0"/>
        <w:keepLines w:val="0"/>
        <w:widowControl/>
        <w:suppressLineNumbers w:val="0"/>
        <w:jc w:val="left"/>
        <w:rPr>
          <w:rFonts w:hint="default" w:ascii="Times New Roman" w:hAnsi="Times New Roman" w:cs="Times New Roman"/>
          <w:color w:val="000000"/>
          <w:sz w:val="28"/>
          <w:szCs w:val="28"/>
        </w:rPr>
      </w:pPr>
    </w:p>
    <w:p w14:paraId="13F3B8A1">
      <w:pPr>
        <w:keepNext w:val="0"/>
        <w:keepLines w:val="0"/>
        <w:widowControl/>
        <w:suppressLineNumbers w:val="0"/>
        <w:jc w:val="left"/>
        <w:rPr>
          <w:rFonts w:hint="default" w:ascii="Times New Roman" w:hAnsi="Times New Roman" w:cs="Times New Roman"/>
          <w:color w:val="000000"/>
          <w:sz w:val="28"/>
          <w:szCs w:val="28"/>
        </w:rPr>
      </w:pPr>
    </w:p>
    <w:p w14:paraId="3ABC0794">
      <w:pPr>
        <w:keepNext w:val="0"/>
        <w:keepLines w:val="0"/>
        <w:widowControl/>
        <w:suppressLineNumbers w:val="0"/>
        <w:jc w:val="left"/>
        <w:rPr>
          <w:rFonts w:hint="default" w:ascii="Times New Roman" w:hAnsi="Times New Roman" w:cs="Times New Roman"/>
          <w:color w:val="000000"/>
          <w:sz w:val="28"/>
          <w:szCs w:val="28"/>
        </w:rPr>
      </w:pPr>
    </w:p>
    <w:p w14:paraId="52B2BF4B">
      <w:pPr>
        <w:keepNext w:val="0"/>
        <w:keepLines w:val="0"/>
        <w:widowControl/>
        <w:suppressLineNumbers w:val="0"/>
        <w:jc w:val="left"/>
        <w:rPr>
          <w:rFonts w:hint="default" w:ascii="Times New Roman" w:hAnsi="Times New Roman" w:cs="Times New Roman"/>
          <w:color w:val="000000"/>
          <w:sz w:val="28"/>
          <w:szCs w:val="28"/>
        </w:rPr>
      </w:pPr>
    </w:p>
    <w:p w14:paraId="509C6499">
      <w:pPr>
        <w:keepNext w:val="0"/>
        <w:keepLines w:val="0"/>
        <w:widowControl/>
        <w:suppressLineNumbers w:val="0"/>
        <w:jc w:val="left"/>
        <w:rPr>
          <w:rFonts w:hint="default" w:ascii="Times New Roman" w:hAnsi="Times New Roman" w:cs="Times New Roman"/>
          <w:color w:val="000000"/>
          <w:sz w:val="28"/>
          <w:szCs w:val="28"/>
        </w:rPr>
      </w:pPr>
    </w:p>
    <w:p w14:paraId="4FDA0D96">
      <w:pPr>
        <w:keepNext w:val="0"/>
        <w:keepLines w:val="0"/>
        <w:widowControl/>
        <w:suppressLineNumbers w:val="0"/>
        <w:jc w:val="left"/>
        <w:rPr>
          <w:rFonts w:hint="default" w:ascii="Times New Roman" w:hAnsi="Times New Roman" w:cs="Times New Roman"/>
          <w:color w:val="000000"/>
          <w:sz w:val="28"/>
          <w:szCs w:val="28"/>
        </w:rPr>
      </w:pPr>
    </w:p>
    <w:p w14:paraId="79385ABF">
      <w:pPr>
        <w:keepNext w:val="0"/>
        <w:keepLines w:val="0"/>
        <w:widowControl/>
        <w:suppressLineNumbers w:val="0"/>
        <w:jc w:val="left"/>
        <w:rPr>
          <w:rFonts w:hint="default" w:ascii="Times New Roman" w:hAnsi="Times New Roman" w:cs="Times New Roman"/>
          <w:color w:val="000000"/>
          <w:sz w:val="28"/>
          <w:szCs w:val="28"/>
        </w:rPr>
      </w:pPr>
    </w:p>
    <w:p w14:paraId="634E722D">
      <w:pPr>
        <w:keepNext w:val="0"/>
        <w:keepLines w:val="0"/>
        <w:widowControl/>
        <w:suppressLineNumbers w:val="0"/>
        <w:jc w:val="left"/>
        <w:rPr>
          <w:rFonts w:hint="default" w:ascii="Times New Roman" w:hAnsi="Times New Roman" w:cs="Times New Roman"/>
          <w:color w:val="000000"/>
          <w:sz w:val="28"/>
          <w:szCs w:val="28"/>
        </w:rPr>
      </w:pPr>
    </w:p>
    <w:p w14:paraId="62FCEC25">
      <w:pPr>
        <w:keepNext w:val="0"/>
        <w:keepLines w:val="0"/>
        <w:widowControl/>
        <w:suppressLineNumbers w:val="0"/>
        <w:jc w:val="left"/>
        <w:rPr>
          <w:rFonts w:hint="default" w:ascii="Times New Roman" w:hAnsi="Times New Roman" w:cs="Times New Roman"/>
          <w:color w:val="000000"/>
          <w:sz w:val="28"/>
          <w:szCs w:val="28"/>
        </w:rPr>
      </w:pPr>
    </w:p>
    <w:p w14:paraId="1AD50E4C">
      <w:pPr>
        <w:keepNext w:val="0"/>
        <w:keepLines w:val="0"/>
        <w:widowControl/>
        <w:suppressLineNumbers w:val="0"/>
        <w:jc w:val="left"/>
        <w:rPr>
          <w:rFonts w:hint="default" w:ascii="Times New Roman" w:hAnsi="Times New Roman" w:cs="Times New Roman"/>
          <w:color w:val="000000"/>
          <w:sz w:val="28"/>
          <w:szCs w:val="28"/>
        </w:rPr>
      </w:pPr>
    </w:p>
    <w:p w14:paraId="147B0DB2">
      <w:pPr>
        <w:keepNext w:val="0"/>
        <w:keepLines w:val="0"/>
        <w:widowControl/>
        <w:suppressLineNumbers w:val="0"/>
        <w:jc w:val="left"/>
        <w:rPr>
          <w:rFonts w:hint="default" w:ascii="Times New Roman" w:hAnsi="Times New Roman" w:cs="Times New Roman"/>
          <w:color w:val="000000"/>
          <w:sz w:val="28"/>
          <w:szCs w:val="28"/>
        </w:rPr>
      </w:pPr>
    </w:p>
    <w:p w14:paraId="12669F11">
      <w:pPr>
        <w:keepNext w:val="0"/>
        <w:keepLines w:val="0"/>
        <w:widowControl/>
        <w:suppressLineNumbers w:val="0"/>
        <w:jc w:val="left"/>
        <w:rPr>
          <w:rFonts w:hint="default" w:ascii="Times New Roman" w:hAnsi="Times New Roman" w:cs="Times New Roman"/>
          <w:color w:val="000000"/>
          <w:sz w:val="28"/>
          <w:szCs w:val="28"/>
        </w:rPr>
      </w:pPr>
    </w:p>
    <w:p w14:paraId="2C576A61">
      <w:pPr>
        <w:keepNext w:val="0"/>
        <w:keepLines w:val="0"/>
        <w:widowControl/>
        <w:suppressLineNumbers w:val="0"/>
        <w:jc w:val="left"/>
        <w:rPr>
          <w:rFonts w:hint="default" w:ascii="Times New Roman" w:hAnsi="Times New Roman" w:cs="Times New Roman"/>
          <w:color w:val="000000"/>
          <w:sz w:val="28"/>
          <w:szCs w:val="28"/>
        </w:rPr>
      </w:pPr>
    </w:p>
    <w:p w14:paraId="02E05DB3">
      <w:pPr>
        <w:keepNext w:val="0"/>
        <w:keepLines w:val="0"/>
        <w:widowControl/>
        <w:suppressLineNumbers w:val="0"/>
        <w:jc w:val="left"/>
        <w:rPr>
          <w:rFonts w:hint="default" w:ascii="Times New Roman" w:hAnsi="Times New Roman" w:cs="Times New Roman"/>
          <w:color w:val="000000"/>
          <w:sz w:val="28"/>
          <w:szCs w:val="28"/>
        </w:rPr>
      </w:pPr>
    </w:p>
    <w:p w14:paraId="3D881CBF">
      <w:pPr>
        <w:keepNext w:val="0"/>
        <w:keepLines w:val="0"/>
        <w:widowControl/>
        <w:suppressLineNumbers w:val="0"/>
        <w:jc w:val="left"/>
        <w:rPr>
          <w:rFonts w:hint="default" w:ascii="Times New Roman" w:hAnsi="Times New Roman" w:cs="Times New Roman"/>
          <w:color w:val="000000"/>
          <w:sz w:val="28"/>
          <w:szCs w:val="28"/>
        </w:rPr>
      </w:pPr>
    </w:p>
    <w:p w14:paraId="048077AD">
      <w:pPr>
        <w:keepNext w:val="0"/>
        <w:keepLines w:val="0"/>
        <w:widowControl/>
        <w:suppressLineNumbers w:val="0"/>
        <w:jc w:val="left"/>
        <w:rPr>
          <w:rFonts w:hint="default" w:ascii="Times New Roman" w:hAnsi="Times New Roman" w:cs="Times New Roman"/>
          <w:color w:val="000000"/>
          <w:sz w:val="28"/>
          <w:szCs w:val="28"/>
        </w:rPr>
      </w:pPr>
    </w:p>
    <w:p w14:paraId="610605AA">
      <w:pPr>
        <w:keepNext w:val="0"/>
        <w:keepLines w:val="0"/>
        <w:widowControl/>
        <w:suppressLineNumbers w:val="0"/>
        <w:jc w:val="left"/>
        <w:rPr>
          <w:rFonts w:hint="default" w:ascii="Times New Roman" w:hAnsi="Times New Roman" w:cs="Times New Roman"/>
          <w:color w:val="000000"/>
          <w:sz w:val="28"/>
          <w:szCs w:val="28"/>
        </w:rPr>
      </w:pPr>
    </w:p>
    <w:p w14:paraId="3149C2AB">
      <w:pPr>
        <w:keepNext w:val="0"/>
        <w:keepLines w:val="0"/>
        <w:widowControl/>
        <w:suppressLineNumbers w:val="0"/>
        <w:jc w:val="left"/>
        <w:rPr>
          <w:rFonts w:hint="default" w:ascii="Times New Roman" w:hAnsi="Times New Roman" w:eastAsia="Helvetica" w:cs="Times New Roman"/>
          <w:i w:val="0"/>
          <w:iCs w:val="0"/>
          <w:caps w:val="0"/>
          <w:color w:val="333333"/>
          <w:spacing w:val="0"/>
          <w:sz w:val="28"/>
          <w:szCs w:val="28"/>
          <w:shd w:val="clear" w:fill="FFFFFF"/>
        </w:rPr>
      </w:pPr>
    </w:p>
    <w:p w14:paraId="616CE33F">
      <w:pPr>
        <w:keepNext w:val="0"/>
        <w:keepLines w:val="0"/>
        <w:widowControl/>
        <w:suppressLineNumbers w:val="0"/>
        <w:jc w:val="left"/>
        <w:rPr>
          <w:rFonts w:hint="default" w:ascii="Times New Roman" w:hAnsi="Times New Roman" w:eastAsia="Helvetica" w:cs="Times New Roman"/>
          <w:i w:val="0"/>
          <w:iCs w:val="0"/>
          <w:caps w:val="0"/>
          <w:color w:val="333333"/>
          <w:spacing w:val="0"/>
          <w:sz w:val="28"/>
          <w:szCs w:val="28"/>
          <w:shd w:val="clear" w:fill="FFFFFF"/>
        </w:rPr>
      </w:pPr>
    </w:p>
    <w:p w14:paraId="634600FE">
      <w:pPr>
        <w:keepNext w:val="0"/>
        <w:keepLines w:val="0"/>
        <w:widowControl/>
        <w:suppressLineNumbers w:val="0"/>
        <w:ind w:firstLine="2660" w:firstLineChars="950"/>
        <w:jc w:val="left"/>
        <w:rPr>
          <w:rFonts w:hint="default" w:ascii="Times New Roman" w:hAnsi="Times New Roman" w:eastAsia="Helvetica" w:cs="Times New Roman"/>
          <w:i w:val="0"/>
          <w:iCs w:val="0"/>
          <w:caps w:val="0"/>
          <w:color w:val="333333"/>
          <w:spacing w:val="0"/>
          <w:sz w:val="28"/>
          <w:szCs w:val="28"/>
          <w:shd w:val="clear" w:fill="FFFFFF"/>
          <w:lang w:val="ru-RU"/>
        </w:rPr>
      </w:pPr>
    </w:p>
    <w:p w14:paraId="0EEE4BB2">
      <w:pPr>
        <w:keepNext w:val="0"/>
        <w:keepLines w:val="0"/>
        <w:widowControl/>
        <w:suppressLineNumbers w:val="0"/>
        <w:ind w:firstLine="2660" w:firstLineChars="950"/>
        <w:jc w:val="left"/>
        <w:rPr>
          <w:rFonts w:hint="default" w:ascii="Times New Roman" w:hAnsi="Times New Roman" w:eastAsia="Helvetica" w:cs="Times New Roman"/>
          <w:i w:val="0"/>
          <w:iCs w:val="0"/>
          <w:caps w:val="0"/>
          <w:color w:val="333333"/>
          <w:spacing w:val="0"/>
          <w:sz w:val="28"/>
          <w:szCs w:val="28"/>
          <w:shd w:val="clear" w:fill="FFFFFF"/>
          <w:lang w:val="ru-RU"/>
        </w:rPr>
      </w:pPr>
      <w:r>
        <w:rPr>
          <w:rFonts w:hint="default" w:ascii="Times New Roman" w:hAnsi="Times New Roman" w:eastAsia="Helvetica" w:cs="Times New Roman"/>
          <w:i w:val="0"/>
          <w:iCs w:val="0"/>
          <w:caps w:val="0"/>
          <w:color w:val="333333"/>
          <w:spacing w:val="0"/>
          <w:sz w:val="28"/>
          <w:szCs w:val="28"/>
          <w:shd w:val="clear" w:fill="FFFFFF"/>
          <w:lang w:val="ru-RU"/>
        </w:rPr>
        <w:t>Список литературы</w:t>
      </w:r>
    </w:p>
    <w:p w14:paraId="4D645679">
      <w:pPr>
        <w:keepNext w:val="0"/>
        <w:keepLines w:val="0"/>
        <w:widowControl/>
        <w:numPr>
          <w:ilvl w:val="0"/>
          <w:numId w:val="6"/>
        </w:numPr>
        <w:suppressLineNumbers w:val="0"/>
        <w:jc w:val="left"/>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Панов И.Н. Экологический туризм. //География. - 1997. - №45</w:t>
      </w:r>
    </w:p>
    <w:p w14:paraId="066B40B5">
      <w:pPr>
        <w:pStyle w:val="12"/>
        <w:keepNext w:val="0"/>
        <w:keepLines w:val="0"/>
        <w:widowControl/>
        <w:numPr>
          <w:ilvl w:val="0"/>
          <w:numId w:val="6"/>
        </w:numPr>
        <w:suppressLineNumbers w:val="0"/>
        <w:shd w:val="clear" w:fill="FFFFFF"/>
        <w:spacing w:before="0" w:beforeAutospacing="0" w:after="120" w:afterAutospacing="0"/>
        <w:ind w:left="0" w:leftChars="0" w:right="0" w:firstLine="0" w:firstLineChars="0"/>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Тарасенок А. Виды экологического туризма. //Туризм и отдых. - 2000. - №21</w:t>
      </w:r>
    </w:p>
    <w:p w14:paraId="52B3378B">
      <w:pPr>
        <w:pStyle w:val="12"/>
        <w:keepNext w:val="0"/>
        <w:keepLines w:val="0"/>
        <w:widowControl/>
        <w:numPr>
          <w:ilvl w:val="0"/>
          <w:numId w:val="6"/>
        </w:numPr>
        <w:suppressLineNumbers w:val="0"/>
        <w:shd w:val="clear" w:fill="FFFFFF"/>
        <w:spacing w:before="0" w:beforeAutospacing="0" w:after="120" w:afterAutospacing="0"/>
        <w:ind w:left="0" w:leftChars="0" w:right="0" w:firstLine="0" w:firstLineChars="0"/>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Забелина Н. Национальный парк.-М.: - "Мысль", 1987. -115с</w:t>
      </w:r>
    </w:p>
    <w:p w14:paraId="262CD330">
      <w:pPr>
        <w:pStyle w:val="12"/>
        <w:keepNext w:val="0"/>
        <w:keepLines w:val="0"/>
        <w:widowControl/>
        <w:numPr>
          <w:ilvl w:val="0"/>
          <w:numId w:val="6"/>
        </w:numPr>
        <w:suppressLineNumbers w:val="0"/>
        <w:shd w:val="clear" w:fill="FFFFFF"/>
        <w:spacing w:before="0" w:beforeAutospacing="0" w:after="120" w:afterAutospacing="0"/>
        <w:ind w:left="0" w:leftChars="0" w:right="0" w:firstLine="0" w:firstLineChars="0"/>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Борисов В.А., Белоусова Л.С., Винокуров А.А., Охраняемые природные территории мира. // Национальные парки, заповедники, резерваторы: Справочник. - М.: Агропромиздат, 1985. - 310 с.5</w:t>
      </w:r>
    </w:p>
    <w:p w14:paraId="5E79790C">
      <w:pPr>
        <w:pStyle w:val="12"/>
        <w:keepNext w:val="0"/>
        <w:keepLines w:val="0"/>
        <w:widowControl/>
        <w:numPr>
          <w:ilvl w:val="0"/>
          <w:numId w:val="6"/>
        </w:numPr>
        <w:suppressLineNumbers w:val="0"/>
        <w:shd w:val="clear" w:fill="FFFFFF"/>
        <w:spacing w:before="0" w:beforeAutospacing="0" w:after="120" w:afterAutospacing="0"/>
        <w:ind w:left="0" w:leftChars="0" w:right="0" w:firstLine="0" w:firstLineChars="0"/>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Немоляева М.Э., Ходорков Л.Ф. Международный туризм вчера, сегодня, завтра - М.: Этера,1985-256с.</w:t>
      </w:r>
    </w:p>
    <w:p w14:paraId="1CE5DDA0">
      <w:pPr>
        <w:pStyle w:val="12"/>
        <w:keepNext w:val="0"/>
        <w:keepLines w:val="0"/>
        <w:widowControl/>
        <w:numPr>
          <w:ilvl w:val="0"/>
          <w:numId w:val="6"/>
        </w:numPr>
        <w:suppressLineNumbers w:val="0"/>
        <w:shd w:val="clear" w:fill="FFFFFF"/>
        <w:spacing w:before="0" w:beforeAutospacing="0" w:after="120" w:afterAutospacing="0"/>
        <w:ind w:left="0" w:leftChars="0" w:right="0" w:firstLine="0" w:firstLineChars="0"/>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fill="FFFFFF"/>
        </w:rPr>
        <w:t>Тарасенок А. Виды экологического туризма. // Туризм и отдых.№47 2000-170с.</w:t>
      </w:r>
    </w:p>
    <w:p w14:paraId="0465FEED">
      <w:pPr>
        <w:keepNext w:val="0"/>
        <w:keepLines w:val="0"/>
        <w:widowControl/>
        <w:suppressLineNumbers w:val="0"/>
        <w:jc w:val="left"/>
        <w:rPr>
          <w:rFonts w:hint="default" w:ascii="Times New Roman" w:hAnsi="Times New Roman" w:cs="Times New Roman"/>
          <w:color w:val="000000"/>
          <w:sz w:val="28"/>
          <w:szCs w:val="28"/>
          <w:lang w:val="ru-RU"/>
        </w:rPr>
      </w:pPr>
    </w:p>
    <w:p w14:paraId="648DFE86">
      <w:pPr>
        <w:keepNext w:val="0"/>
        <w:keepLines w:val="0"/>
        <w:widowControl/>
        <w:suppressLineNumbers w:val="0"/>
        <w:jc w:val="left"/>
        <w:rPr>
          <w:rFonts w:hint="default" w:ascii="Times New Roman" w:hAnsi="Times New Roman" w:cs="Times New Roman"/>
          <w:color w:val="000000"/>
          <w:sz w:val="28"/>
          <w:szCs w:val="28"/>
          <w:lang w:val="ru-RU"/>
        </w:rPr>
      </w:pPr>
    </w:p>
    <w:p w14:paraId="1EF746EC">
      <w:pPr>
        <w:keepNext w:val="0"/>
        <w:keepLines w:val="0"/>
        <w:widowControl/>
        <w:suppressLineNumbers w:val="0"/>
        <w:jc w:val="left"/>
        <w:rPr>
          <w:rFonts w:hint="default" w:ascii="Times New Roman" w:hAnsi="Times New Roman" w:cs="Times New Roman"/>
          <w:color w:val="000000"/>
          <w:sz w:val="28"/>
          <w:szCs w:val="28"/>
          <w:lang w:val="ru-RU"/>
        </w:rPr>
      </w:pPr>
    </w:p>
    <w:p w14:paraId="7A65EFF7">
      <w:pPr>
        <w:keepNext w:val="0"/>
        <w:keepLines w:val="0"/>
        <w:widowControl/>
        <w:suppressLineNumbers w:val="0"/>
        <w:jc w:val="left"/>
        <w:rPr>
          <w:rFonts w:hint="default" w:ascii="Times New Roman" w:hAnsi="Times New Roman" w:cs="Times New Roman"/>
          <w:color w:val="000000"/>
          <w:sz w:val="28"/>
          <w:szCs w:val="28"/>
          <w:lang w:val="ru-RU"/>
        </w:rPr>
      </w:pPr>
    </w:p>
    <w:p w14:paraId="03848980">
      <w:pPr>
        <w:keepNext w:val="0"/>
        <w:keepLines w:val="0"/>
        <w:widowControl/>
        <w:suppressLineNumbers w:val="0"/>
        <w:jc w:val="left"/>
        <w:rPr>
          <w:rFonts w:hint="default" w:ascii="Times New Roman" w:hAnsi="Times New Roman" w:cs="Times New Roman"/>
          <w:color w:val="000000"/>
          <w:sz w:val="28"/>
          <w:szCs w:val="28"/>
          <w:lang w:val="ru-RU"/>
        </w:rPr>
      </w:pPr>
    </w:p>
    <w:p w14:paraId="79F04903">
      <w:pPr>
        <w:keepNext w:val="0"/>
        <w:keepLines w:val="0"/>
        <w:widowControl/>
        <w:suppressLineNumbers w:val="0"/>
        <w:jc w:val="left"/>
        <w:rPr>
          <w:rFonts w:hint="default" w:ascii="Times New Roman" w:hAnsi="Times New Roman" w:cs="Times New Roman"/>
          <w:color w:val="000000"/>
          <w:sz w:val="28"/>
          <w:szCs w:val="28"/>
          <w:lang w:val="ru-RU"/>
        </w:rPr>
      </w:pPr>
    </w:p>
    <w:p w14:paraId="0955E9F6">
      <w:pPr>
        <w:keepNext w:val="0"/>
        <w:keepLines w:val="0"/>
        <w:widowControl/>
        <w:suppressLineNumbers w:val="0"/>
        <w:jc w:val="left"/>
        <w:rPr>
          <w:rFonts w:hint="default" w:ascii="Times New Roman" w:hAnsi="Times New Roman" w:cs="Times New Roman"/>
          <w:color w:val="000000"/>
          <w:sz w:val="28"/>
          <w:szCs w:val="28"/>
          <w:lang w:val="ru-RU"/>
        </w:rPr>
      </w:pPr>
    </w:p>
    <w:p w14:paraId="1EECA16C">
      <w:pPr>
        <w:keepNext w:val="0"/>
        <w:keepLines w:val="0"/>
        <w:widowControl/>
        <w:suppressLineNumbers w:val="0"/>
        <w:jc w:val="left"/>
        <w:rPr>
          <w:rFonts w:hint="default" w:ascii="Times New Roman" w:hAnsi="Times New Roman" w:cs="Times New Roman"/>
          <w:color w:val="000000"/>
          <w:sz w:val="28"/>
          <w:szCs w:val="28"/>
          <w:lang w:val="ru-RU"/>
        </w:rPr>
      </w:pPr>
    </w:p>
    <w:p w14:paraId="45BDF6EC">
      <w:pPr>
        <w:keepNext w:val="0"/>
        <w:keepLines w:val="0"/>
        <w:widowControl/>
        <w:suppressLineNumbers w:val="0"/>
        <w:jc w:val="left"/>
        <w:rPr>
          <w:rFonts w:hint="default" w:ascii="Times New Roman" w:hAnsi="Times New Roman" w:cs="Times New Roman"/>
          <w:color w:val="000000"/>
          <w:sz w:val="28"/>
          <w:szCs w:val="28"/>
          <w:lang w:val="ru-RU"/>
        </w:rPr>
      </w:pPr>
    </w:p>
    <w:p w14:paraId="44DEF0CF">
      <w:pPr>
        <w:keepNext w:val="0"/>
        <w:keepLines w:val="0"/>
        <w:widowControl/>
        <w:suppressLineNumbers w:val="0"/>
        <w:jc w:val="left"/>
        <w:rPr>
          <w:rFonts w:hint="default" w:ascii="Times New Roman" w:hAnsi="Times New Roman" w:cs="Times New Roman"/>
          <w:color w:val="000000"/>
          <w:sz w:val="28"/>
          <w:szCs w:val="28"/>
          <w:lang w:val="ru-RU"/>
        </w:rPr>
      </w:pPr>
    </w:p>
    <w:p w14:paraId="0463C377">
      <w:pPr>
        <w:keepNext w:val="0"/>
        <w:keepLines w:val="0"/>
        <w:widowControl/>
        <w:suppressLineNumbers w:val="0"/>
        <w:jc w:val="left"/>
        <w:rPr>
          <w:rFonts w:hint="default" w:ascii="Times New Roman" w:hAnsi="Times New Roman" w:cs="Times New Roman"/>
          <w:color w:val="000000"/>
          <w:sz w:val="28"/>
          <w:szCs w:val="28"/>
          <w:lang w:val="ru-RU"/>
        </w:rPr>
      </w:pPr>
    </w:p>
    <w:p w14:paraId="3438BC6F">
      <w:pPr>
        <w:keepNext w:val="0"/>
        <w:keepLines w:val="0"/>
        <w:widowControl/>
        <w:suppressLineNumbers w:val="0"/>
        <w:jc w:val="left"/>
        <w:rPr>
          <w:rFonts w:hint="default" w:ascii="Times New Roman" w:hAnsi="Times New Roman" w:cs="Times New Roman"/>
          <w:color w:val="000000"/>
          <w:sz w:val="28"/>
          <w:szCs w:val="28"/>
          <w:lang w:val="ru-RU"/>
        </w:rPr>
      </w:pPr>
    </w:p>
    <w:p w14:paraId="41B34A5D">
      <w:pPr>
        <w:keepNext w:val="0"/>
        <w:keepLines w:val="0"/>
        <w:widowControl/>
        <w:suppressLineNumbers w:val="0"/>
        <w:jc w:val="left"/>
        <w:rPr>
          <w:rFonts w:hint="default" w:ascii="Times New Roman" w:hAnsi="Times New Roman" w:cs="Times New Roman"/>
          <w:color w:val="000000"/>
          <w:sz w:val="28"/>
          <w:szCs w:val="28"/>
          <w:lang w:val="ru-RU"/>
        </w:rPr>
      </w:pPr>
    </w:p>
    <w:p w14:paraId="76CC44A4">
      <w:pPr>
        <w:keepNext w:val="0"/>
        <w:keepLines w:val="0"/>
        <w:widowControl/>
        <w:suppressLineNumbers w:val="0"/>
        <w:jc w:val="left"/>
        <w:rPr>
          <w:rFonts w:hint="default" w:ascii="Times New Roman" w:hAnsi="Times New Roman" w:cs="Times New Roman"/>
          <w:color w:val="000000"/>
          <w:sz w:val="28"/>
          <w:szCs w:val="28"/>
          <w:lang w:val="ru-RU"/>
        </w:rPr>
      </w:pPr>
    </w:p>
    <w:p w14:paraId="7EB0D9AC">
      <w:pPr>
        <w:keepNext w:val="0"/>
        <w:keepLines w:val="0"/>
        <w:widowControl/>
        <w:suppressLineNumbers w:val="0"/>
        <w:jc w:val="left"/>
        <w:rPr>
          <w:rFonts w:hint="default" w:ascii="Times New Roman" w:hAnsi="Times New Roman" w:cs="Times New Roman"/>
          <w:color w:val="000000"/>
          <w:sz w:val="28"/>
          <w:szCs w:val="28"/>
          <w:lang w:val="ru-RU"/>
        </w:rPr>
      </w:pPr>
    </w:p>
    <w:p w14:paraId="179C9C84">
      <w:pPr>
        <w:keepNext w:val="0"/>
        <w:keepLines w:val="0"/>
        <w:widowControl/>
        <w:suppressLineNumbers w:val="0"/>
        <w:jc w:val="left"/>
        <w:rPr>
          <w:rFonts w:hint="default" w:ascii="Times New Roman" w:hAnsi="Times New Roman" w:cs="Times New Roman"/>
          <w:color w:val="000000"/>
          <w:sz w:val="28"/>
          <w:szCs w:val="28"/>
          <w:lang w:val="ru-RU"/>
        </w:rPr>
      </w:pPr>
    </w:p>
    <w:p w14:paraId="428BA20A">
      <w:pPr>
        <w:keepNext w:val="0"/>
        <w:keepLines w:val="0"/>
        <w:widowControl/>
        <w:suppressLineNumbers w:val="0"/>
        <w:jc w:val="left"/>
        <w:rPr>
          <w:rFonts w:hint="default" w:ascii="Times New Roman" w:hAnsi="Times New Roman" w:cs="Times New Roman"/>
          <w:color w:val="000000"/>
          <w:sz w:val="28"/>
          <w:szCs w:val="28"/>
          <w:lang w:val="ru-RU"/>
        </w:rPr>
      </w:pPr>
    </w:p>
    <w:p w14:paraId="71D7F83D">
      <w:pPr>
        <w:keepNext w:val="0"/>
        <w:keepLines w:val="0"/>
        <w:widowControl/>
        <w:suppressLineNumbers w:val="0"/>
        <w:jc w:val="left"/>
        <w:rPr>
          <w:rFonts w:hint="default" w:ascii="Times New Roman" w:hAnsi="Times New Roman" w:cs="Times New Roman"/>
          <w:color w:val="000000"/>
          <w:sz w:val="28"/>
          <w:szCs w:val="28"/>
          <w:lang w:val="ru-RU"/>
        </w:rPr>
      </w:pPr>
    </w:p>
    <w:p w14:paraId="57F0201B">
      <w:pPr>
        <w:keepNext w:val="0"/>
        <w:keepLines w:val="0"/>
        <w:widowControl/>
        <w:suppressLineNumbers w:val="0"/>
        <w:jc w:val="left"/>
        <w:rPr>
          <w:rFonts w:hint="default" w:ascii="Times New Roman" w:hAnsi="Times New Roman" w:cs="Times New Roman"/>
          <w:color w:val="000000"/>
          <w:sz w:val="28"/>
          <w:szCs w:val="28"/>
          <w:lang w:val="ru-RU"/>
        </w:rPr>
      </w:pPr>
    </w:p>
    <w:p w14:paraId="7446BB61">
      <w:pPr>
        <w:keepNext w:val="0"/>
        <w:keepLines w:val="0"/>
        <w:widowControl/>
        <w:suppressLineNumbers w:val="0"/>
        <w:jc w:val="left"/>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Приложение 1</w:t>
      </w:r>
    </w:p>
    <w:p w14:paraId="6CDE82C3">
      <w:pPr>
        <w:keepNext w:val="0"/>
        <w:keepLines w:val="0"/>
        <w:widowControl/>
        <w:suppressLineNumbers w:val="0"/>
        <w:jc w:val="left"/>
        <w:rPr>
          <w:rFonts w:hint="default" w:ascii="Times New Roman" w:hAnsi="Times New Roman" w:eastAsia="SimSun" w:cs="Times New Roman"/>
          <w:sz w:val="28"/>
          <w:szCs w:val="28"/>
        </w:rPr>
      </w:pPr>
      <w:r>
        <w:rPr>
          <w:rFonts w:hint="default" w:ascii="Times New Roman" w:hAnsi="Times New Roman" w:eastAsia="SimSun" w:cs="Times New Roman"/>
          <w:sz w:val="28"/>
          <w:szCs w:val="28"/>
        </w:rPr>
        <w:drawing>
          <wp:inline distT="0" distB="0" distL="114300" distR="114300">
            <wp:extent cx="4762500" cy="2381250"/>
            <wp:effectExtent l="0" t="0" r="7620" b="11430"/>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7"/>
                    <a:stretch>
                      <a:fillRect/>
                    </a:stretch>
                  </pic:blipFill>
                  <pic:spPr>
                    <a:xfrm>
                      <a:off x="0" y="0"/>
                      <a:ext cx="4762500" cy="2381250"/>
                    </a:xfrm>
                    <a:prstGeom prst="rect">
                      <a:avLst/>
                    </a:prstGeom>
                    <a:noFill/>
                    <a:ln w="9525">
                      <a:noFill/>
                    </a:ln>
                  </pic:spPr>
                </pic:pic>
              </a:graphicData>
            </a:graphic>
          </wp:inline>
        </w:drawing>
      </w:r>
    </w:p>
    <w:p w14:paraId="7BD799DF">
      <w:pPr>
        <w:keepNext w:val="0"/>
        <w:keepLines w:val="0"/>
        <w:widowControl/>
        <w:suppressLineNumbers w:val="0"/>
        <w:jc w:val="left"/>
        <w:rPr>
          <w:rFonts w:hint="default" w:ascii="Times New Roman" w:hAnsi="Times New Roman" w:eastAsia="SimSun" w:cs="Times New Roman"/>
          <w:sz w:val="28"/>
          <w:szCs w:val="28"/>
        </w:rPr>
      </w:pPr>
    </w:p>
    <w:p w14:paraId="2F30D1ED">
      <w:pPr>
        <w:keepNext w:val="0"/>
        <w:keepLines w:val="0"/>
        <w:widowControl/>
        <w:suppressLineNumbers w:val="0"/>
        <w:jc w:val="left"/>
        <w:rPr>
          <w:rFonts w:hint="default" w:ascii="Times New Roman" w:hAnsi="Times New Roman" w:eastAsia="SimSun" w:cs="Times New Roman"/>
          <w:sz w:val="28"/>
          <w:szCs w:val="28"/>
        </w:rPr>
      </w:pPr>
    </w:p>
    <w:p w14:paraId="0E01EAF7">
      <w:pPr>
        <w:keepNext w:val="0"/>
        <w:keepLines w:val="0"/>
        <w:widowControl/>
        <w:suppressLineNumbers w:val="0"/>
        <w:jc w:val="left"/>
        <w:rPr>
          <w:rFonts w:hint="default" w:ascii="SimSun" w:hAnsi="SimSun" w:eastAsia="SimSun" w:cs="SimSun"/>
          <w:sz w:val="24"/>
          <w:szCs w:val="24"/>
        </w:rPr>
      </w:pPr>
      <w:r>
        <w:rPr>
          <w:rFonts w:hint="default" w:ascii="Times New Roman" w:hAnsi="Times New Roman" w:eastAsia="SimSun" w:cs="Times New Roman"/>
          <w:sz w:val="28"/>
          <w:szCs w:val="28"/>
        </w:rPr>
        <w:drawing>
          <wp:inline distT="0" distB="0" distL="114300" distR="114300">
            <wp:extent cx="4762500" cy="2381250"/>
            <wp:effectExtent l="0" t="0" r="7620" b="11430"/>
            <wp:docPr id="2"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IMG_256"/>
                    <pic:cNvPicPr>
                      <a:picLocks noChangeAspect="1"/>
                    </pic:cNvPicPr>
                  </pic:nvPicPr>
                  <pic:blipFill>
                    <a:blip r:embed="rId8"/>
                    <a:stretch>
                      <a:fillRect/>
                    </a:stretch>
                  </pic:blipFill>
                  <pic:spPr>
                    <a:xfrm>
                      <a:off x="0" y="0"/>
                      <a:ext cx="4762500" cy="2381250"/>
                    </a:xfrm>
                    <a:prstGeom prst="rect">
                      <a:avLst/>
                    </a:prstGeom>
                    <a:noFill/>
                    <a:ln w="9525">
                      <a:noFill/>
                    </a:ln>
                  </pic:spPr>
                </pic:pic>
              </a:graphicData>
            </a:graphic>
          </wp:inline>
        </w:drawing>
      </w:r>
    </w:p>
    <w:sectPr>
      <w:footerReference r:id="rId5" w:type="default"/>
      <w:pgSz w:w="11906" w:h="16838"/>
      <w:pgMar w:top="1134" w:right="850" w:bottom="1134" w:left="1701"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0AEA3">
    <w:pPr>
      <w:pStyle w:val="11"/>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Текстовое 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7251E">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nv41DAgAAcwQAAA4AAABkcnMvZTJvRG9jLnhtbK1UzY7TMBC+I/EO&#10;lu80bVFXVdV0VbYqQqrYlRbE2XWcJpL/ZLtNyg0ehUdA2gsrwStk34jPSdNFC4c9cKjz2eP5xvPN&#10;TOeXtZLkIJwvjU7paDCkRGhuslLvUvrxw/rVlBIfmM6YNFqk9Cg8vVy8fDGv7EyMTWFkJhwBifaz&#10;yqa0CMHOksTzQijmB8YKDWNunGIBW7dLMscqsCuZjIfDi6QyLrPOcOE9TledkZ4Y3XMITZ6XXKwM&#10;3yuhQ8fqhGQBKfmitJ4u2tfmueDhOs+9CESmFJmGdkUQ4G1ck8WczXaO2aLkpyew5zzhSU6KlRpB&#10;z1QrFhjZu/IvKlVyZ7zJw4AblXSJtIogi9HwiTa3BbOizQVSe3sW3f8/Wv7+cONImaV0QolmCgVv&#10;vjV3zY+HLw9fm5/Nd/zuSPMLn3uASRSssn4Gv1sLz1C/MTXaqD/3OIw61LlT8YsMCeyQ+3iWW9SB&#10;8Og0HU+nQ5g4bP0G/Mmju3U+vBVGkQhS6lDPVmZ22PjQXe2vxGjarEsp25pKTaqUXryeDFuHswXk&#10;UiNGTKJ7bESh3tanzLYmOyIxZ7pe8ZavSwTfMB9umENz4MEYn3CNJZcGQcwJUVIY9/lf5/E+agYr&#10;JRWaLaUas0WJfKdRSxCGHrgebHug9+rKoHtHGEvLWwgHF2QPc2fUJ8zUMsaAiWmOSCkNPbwKXcNj&#10;JrlYLttLe+vKXdE5oBMtCxt9a3kME4X0drkPELPVOArUqXLSDb3YVuk0N7HZ/9y3tx7/Kx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DQZ7+NQwIAAHMEAAAOAAAAAAAAAAEAIAAAAB8BAABk&#10;cnMvZTJvRG9jLnhtbFBLBQYAAAAABgAGAFkBAADUBQAAAAA=&#10;">
              <v:fill on="f" focussize="0,0"/>
              <v:stroke on="f" weight="0.5pt"/>
              <v:imagedata o:title=""/>
              <o:lock v:ext="edit" aspectratio="f"/>
              <v:textbox inset="0mm,0mm,0mm,0mm" style="mso-fit-shape-to-text:t;">
                <w:txbxContent>
                  <w:p w14:paraId="5CD7251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A63BB0"/>
    <w:multiLevelType w:val="singleLevel"/>
    <w:tmpl w:val="81A63BB0"/>
    <w:lvl w:ilvl="0" w:tentative="0">
      <w:start w:val="7"/>
      <w:numFmt w:val="decimal"/>
      <w:suff w:val="space"/>
      <w:lvlText w:val="%1."/>
      <w:lvlJc w:val="left"/>
    </w:lvl>
  </w:abstractNum>
  <w:abstractNum w:abstractNumId="1">
    <w:nsid w:val="C3E4F4C3"/>
    <w:multiLevelType w:val="singleLevel"/>
    <w:tmpl w:val="C3E4F4C3"/>
    <w:lvl w:ilvl="0" w:tentative="0">
      <w:start w:val="1"/>
      <w:numFmt w:val="decimal"/>
      <w:suff w:val="space"/>
      <w:lvlText w:val="%1."/>
      <w:lvlJc w:val="left"/>
    </w:lvl>
  </w:abstractNum>
  <w:abstractNum w:abstractNumId="2">
    <w:nsid w:val="DD8D72AB"/>
    <w:multiLevelType w:val="multilevel"/>
    <w:tmpl w:val="DD8D72A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E5C83339"/>
    <w:multiLevelType w:val="singleLevel"/>
    <w:tmpl w:val="E5C83339"/>
    <w:lvl w:ilvl="0" w:tentative="0">
      <w:start w:val="1"/>
      <w:numFmt w:val="decimal"/>
      <w:suff w:val="space"/>
      <w:lvlText w:val="%1."/>
      <w:lvlJc w:val="left"/>
    </w:lvl>
  </w:abstractNum>
  <w:abstractNum w:abstractNumId="4">
    <w:nsid w:val="E5DF8063"/>
    <w:multiLevelType w:val="singleLevel"/>
    <w:tmpl w:val="E5DF8063"/>
    <w:lvl w:ilvl="0" w:tentative="0">
      <w:start w:val="10"/>
      <w:numFmt w:val="decimal"/>
      <w:suff w:val="space"/>
      <w:lvlText w:val="%1."/>
      <w:lvlJc w:val="left"/>
    </w:lvl>
  </w:abstractNum>
  <w:abstractNum w:abstractNumId="5">
    <w:nsid w:val="6D58317C"/>
    <w:multiLevelType w:val="multilevel"/>
    <w:tmpl w:val="6D58317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74"/>
    <w:rsid w:val="00050F59"/>
    <w:rsid w:val="00164DDF"/>
    <w:rsid w:val="002A253E"/>
    <w:rsid w:val="00344C9C"/>
    <w:rsid w:val="00522074"/>
    <w:rsid w:val="009A008E"/>
    <w:rsid w:val="00A95106"/>
    <w:rsid w:val="00AA5BEE"/>
    <w:rsid w:val="00B0552C"/>
    <w:rsid w:val="00B2415B"/>
    <w:rsid w:val="00CA7B92"/>
    <w:rsid w:val="00D03674"/>
    <w:rsid w:val="00FD2C83"/>
    <w:rsid w:val="00FD68FF"/>
    <w:rsid w:val="2A9737F2"/>
    <w:rsid w:val="3B1E118C"/>
    <w:rsid w:val="46080ADD"/>
    <w:rsid w:val="4E497817"/>
    <w:rsid w:val="51962174"/>
    <w:rsid w:val="6B1E22CD"/>
    <w:rsid w:val="6FB026C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2"/>
    <w:next w:val="1"/>
    <w:semiHidden/>
    <w:unhideWhenUsed/>
    <w:qFormat/>
    <w:uiPriority w:val="9"/>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Hyperlink"/>
    <w:basedOn w:val="3"/>
    <w:semiHidden/>
    <w:unhideWhenUsed/>
    <w:qFormat/>
    <w:uiPriority w:val="99"/>
    <w:rPr>
      <w:color w:val="0000FF"/>
      <w:u w:val="single"/>
    </w:rPr>
  </w:style>
  <w:style w:type="character" w:styleId="7">
    <w:name w:val="Strong"/>
    <w:basedOn w:val="3"/>
    <w:qFormat/>
    <w:uiPriority w:val="22"/>
    <w:rPr>
      <w:b/>
      <w:bCs/>
    </w:rPr>
  </w:style>
  <w:style w:type="paragraph" w:styleId="8">
    <w:name w:val="Balloon Text"/>
    <w:basedOn w:val="1"/>
    <w:link w:val="13"/>
    <w:semiHidden/>
    <w:unhideWhenUsed/>
    <w:qFormat/>
    <w:uiPriority w:val="99"/>
    <w:pPr>
      <w:spacing w:after="0" w:line="240" w:lineRule="auto"/>
    </w:pPr>
    <w:rPr>
      <w:rFonts w:ascii="Segoe UI" w:hAnsi="Segoe UI" w:cs="Segoe UI"/>
      <w:sz w:val="18"/>
      <w:szCs w:val="18"/>
    </w:rPr>
  </w:style>
  <w:style w:type="paragraph" w:styleId="9">
    <w:name w:val="header"/>
    <w:basedOn w:val="1"/>
    <w:semiHidden/>
    <w:unhideWhenUsed/>
    <w:uiPriority w:val="99"/>
    <w:pPr>
      <w:tabs>
        <w:tab w:val="center" w:pos="4153"/>
        <w:tab w:val="right" w:pos="8306"/>
      </w:tabs>
    </w:pPr>
  </w:style>
  <w:style w:type="paragraph" w:styleId="10">
    <w:name w:val="Body Text"/>
    <w:basedOn w:val="1"/>
    <w:qFormat/>
    <w:uiPriority w:val="1"/>
    <w:pPr>
      <w:widowControl w:val="0"/>
      <w:autoSpaceDE w:val="0"/>
      <w:autoSpaceDN w:val="0"/>
      <w:spacing w:after="0" w:line="240" w:lineRule="auto"/>
      <w:ind w:left="312"/>
    </w:pPr>
    <w:rPr>
      <w:rFonts w:ascii="Times New Roman" w:hAnsi="Times New Roman" w:eastAsia="Times New Roman" w:cs="Times New Roman"/>
      <w:sz w:val="28"/>
      <w:szCs w:val="28"/>
      <w:lang w:eastAsia="en-US"/>
    </w:rPr>
  </w:style>
  <w:style w:type="paragraph" w:styleId="11">
    <w:name w:val="footer"/>
    <w:basedOn w:val="1"/>
    <w:semiHidden/>
    <w:unhideWhenUsed/>
    <w:uiPriority w:val="99"/>
    <w:pPr>
      <w:tabs>
        <w:tab w:val="center" w:pos="4153"/>
        <w:tab w:val="right" w:pos="8306"/>
      </w:tabs>
    </w:pPr>
  </w:style>
  <w:style w:type="paragraph" w:styleId="12">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customStyle="1" w:styleId="13">
    <w:name w:val="Текст выноски Знак"/>
    <w:basedOn w:val="3"/>
    <w:link w:val="8"/>
    <w:semiHidden/>
    <w:qFormat/>
    <w:uiPriority w:val="99"/>
    <w:rPr>
      <w:rFonts w:ascii="Segoe UI" w:hAnsi="Segoe UI" w:cs="Segoe UI"/>
      <w:sz w:val="18"/>
      <w:szCs w:val="18"/>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GIF"/><Relationship Id="rId7" Type="http://schemas.openxmlformats.org/officeDocument/2006/relationships/image" Target="media/image1.GI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17</Pages>
  <Words>981</Words>
  <Characters>5598</Characters>
  <Lines>46</Lines>
  <Paragraphs>13</Paragraphs>
  <TotalTime>77</TotalTime>
  <ScaleCrop>false</ScaleCrop>
  <LinksUpToDate>false</LinksUpToDate>
  <CharactersWithSpaces>6566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2026-03-24T09:18:00Z</dcterms:created>
  <dc:creator>mixa</dc:creator>
  <cp:lastModifiedBy>Sonya_ rz</cp:lastModifiedBy>
  <cp:lastPrinted>2024-12-03T09:59:00Z</cp:lastPrinted>
  <dcterms:modified xsi:type="dcterms:W3CDTF">2026-04-27T15:33:22Z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C6C3DBB518374479B4D2178BF9368533_13</vt:lpwstr>
  </property>
</Properties>
</file>