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15" w:rsidRPr="00BA6315" w:rsidRDefault="00BA6315" w:rsidP="00BA63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 xml:space="preserve">Сценарий внеклассного мероприятия: «ЭКОЛОГИЧЕСКИЙ КВЕСТ: </w:t>
      </w:r>
    </w:p>
    <w:p w:rsidR="00BA6315" w:rsidRPr="00BA6315" w:rsidRDefault="00BA6315" w:rsidP="00BA63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География планеты в наших руках»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Pr="00BA6315">
        <w:rPr>
          <w:rFonts w:ascii="Times New Roman" w:hAnsi="Times New Roman" w:cs="Times New Roman"/>
          <w:sz w:val="24"/>
          <w:szCs w:val="24"/>
        </w:rPr>
        <w:t xml:space="preserve"> учащиеся 5–7 классов.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BA6315">
        <w:rPr>
          <w:rFonts w:ascii="Times New Roman" w:hAnsi="Times New Roman" w:cs="Times New Roman"/>
          <w:sz w:val="24"/>
          <w:szCs w:val="24"/>
        </w:rPr>
        <w:t xml:space="preserve"> командная игра-путешествие (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) с элементами исследования и творчества.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Pr="00BA6315">
        <w:rPr>
          <w:rFonts w:ascii="Times New Roman" w:hAnsi="Times New Roman" w:cs="Times New Roman"/>
          <w:sz w:val="24"/>
          <w:szCs w:val="24"/>
        </w:rPr>
        <w:t xml:space="preserve"> 40–50 минут.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Воспитательные направления:</w:t>
      </w:r>
      <w:r w:rsidRPr="00BA6315">
        <w:rPr>
          <w:rFonts w:ascii="Times New Roman" w:hAnsi="Times New Roman" w:cs="Times New Roman"/>
          <w:sz w:val="24"/>
          <w:szCs w:val="24"/>
        </w:rPr>
        <w:t xml:space="preserve"> экологическое воспитание, формирование коммуникативной культуры, трудовое и гражданское воспитание (ответственность за планету).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Цели мероприятия:</w:t>
      </w:r>
    </w:p>
    <w:p w:rsidR="00BA6315" w:rsidRPr="00BA6315" w:rsidRDefault="00BA6315" w:rsidP="00BA63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Сформировать у школьников понимание взаимосвязи природных условий, географического положения и экологических проблем.</w:t>
      </w:r>
    </w:p>
    <w:p w:rsidR="00BA6315" w:rsidRPr="00BA6315" w:rsidRDefault="00BA6315" w:rsidP="00BA63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Развить навыки работы в команде, решения практических экологических задач.</w:t>
      </w:r>
    </w:p>
    <w:p w:rsidR="00BA6315" w:rsidRPr="00BA6315" w:rsidRDefault="00BA6315" w:rsidP="00BA63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Воспитать бережное отношение к природе, активную гражданскую позицию в охране окружающей среды.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</w:p>
    <w:p w:rsidR="00BA6315" w:rsidRPr="00BA6315" w:rsidRDefault="00BA6315" w:rsidP="00BA63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Карта мира / физическая карта России (можно на экране).</w:t>
      </w:r>
    </w:p>
    <w:p w:rsidR="00BA6315" w:rsidRPr="00BA6315" w:rsidRDefault="00BA6315" w:rsidP="00BA63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Маршрутные листы для 3–4 команд (на каждую — стартовая станция).</w:t>
      </w:r>
    </w:p>
    <w:p w:rsidR="00BA6315" w:rsidRPr="00BA6315" w:rsidRDefault="00BA6315" w:rsidP="00BA63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Карточки с заданиями (описаны ниже).</w:t>
      </w:r>
    </w:p>
    <w:p w:rsidR="00BA6315" w:rsidRPr="00BA6315" w:rsidRDefault="00BA6315" w:rsidP="00BA63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Конверты с «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экопроблемами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» (мусор, загрязнение воды, вырубка лесов).</w:t>
      </w:r>
    </w:p>
    <w:p w:rsidR="00BA6315" w:rsidRPr="00BA6315" w:rsidRDefault="00BA6315" w:rsidP="00BA63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Небольшие предметы для творческого задания: коробки, стаканчики, природный материал (либо рисунки).</w:t>
      </w:r>
    </w:p>
    <w:p w:rsidR="00BA6315" w:rsidRPr="00BA6315" w:rsidRDefault="00BA6315" w:rsidP="00BA63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Жетоны / баллы для оценивания.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1. Вступительное слово (3–5 минут)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Ведущий: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— Добрый день, ребята! Вы знаете, что география — это не просто контуры материков и названия рек. Это наука, которая говорит нам: дом человека — вся планета. Но сегодня наш дом в опасности. Загрязнение, исчезновение лесов, таяние льдов — это не слова из интернета, это реальность. Именно поэтому наша сегодняшняя игра — «</w:t>
      </w:r>
      <w:proofErr w:type="gramStart"/>
      <w:r w:rsidRPr="00BA6315">
        <w:rPr>
          <w:rFonts w:ascii="Times New Roman" w:hAnsi="Times New Roman" w:cs="Times New Roman"/>
          <w:sz w:val="24"/>
          <w:szCs w:val="24"/>
        </w:rPr>
        <w:t>Экологический</w:t>
      </w:r>
      <w:proofErr w:type="gramEnd"/>
      <w:r w:rsidRPr="00BA6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». Вы пройдёте по маршруту, где каждая станция — это реальная экологическая ситуация в разных уголках Земли. Ваша задача — предложить решения, проявить знания географии и экологии.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2. Разделение на команды и инструктаж (2–3 минуты)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Класс делится на 3–4 команды (по 4–6 человек). Каждая получает маршрутный лист с порядком прохождения станций (всего 4 станции, время на каждую — 5–7 минут).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За выполненные задания команда получает баллы (максимум — 10 за станцию).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Станция 1. «ЭКОПАТРУЛЬ: Водный бассейн»</w:t>
      </w:r>
      <w:r w:rsidRPr="00BA6315">
        <w:rPr>
          <w:rFonts w:ascii="Times New Roman" w:hAnsi="Times New Roman" w:cs="Times New Roman"/>
          <w:sz w:val="24"/>
          <w:szCs w:val="24"/>
        </w:rPr>
        <w:t xml:space="preserve"> (география + экология воды)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Ситуация: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— Представьте: вы на берегу реки Волги, недалеко от промышленного города. В реку попадают отходы с завода, местные жители жалуются на цветение воды и неприятный запах.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Задание команде: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 xml:space="preserve">Определить по </w:t>
      </w:r>
      <w:proofErr w:type="gramStart"/>
      <w:r w:rsidRPr="00BA6315">
        <w:rPr>
          <w:rFonts w:ascii="Times New Roman" w:hAnsi="Times New Roman" w:cs="Times New Roman"/>
          <w:sz w:val="24"/>
          <w:szCs w:val="24"/>
        </w:rPr>
        <w:t>карте</w:t>
      </w:r>
      <w:proofErr w:type="gramEnd"/>
      <w:r w:rsidRPr="00BA6315">
        <w:rPr>
          <w:rFonts w:ascii="Times New Roman" w:hAnsi="Times New Roman" w:cs="Times New Roman"/>
          <w:sz w:val="24"/>
          <w:szCs w:val="24"/>
        </w:rPr>
        <w:t>: какая река фотографически показана (Волга), какой город мог быть указан (Нижний Новгород, Самара и т.д.) — за географическую точность — +2 балла.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Назвать не менее 3 причин загрязнения пресных вод (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промстоки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, сельскохозяйственные удобрения, бытовой мусор).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Предложить 3 конкретных шага для решения проблемы (очистные сооружения, запрет слива, высадка растений у берегов — создание прибрежной полосы).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6315">
        <w:rPr>
          <w:rFonts w:ascii="Times New Roman" w:hAnsi="Times New Roman" w:cs="Times New Roman"/>
          <w:sz w:val="24"/>
          <w:szCs w:val="24"/>
        </w:rPr>
        <w:lastRenderedPageBreak/>
        <w:t>Допзадание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 xml:space="preserve"> (творчество): нарисовать значок «Берегите воду» за 1 минуту.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Максимум: 10 баллов.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Станция 2. «Лёгкие планеты: Лесная проблема»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Ситуация: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— *Вы в сибирской тайге. Спутниковые снимки показывают, что за последние 10 лет площадь лесов здесь сократилась на 12% из-за незаконных вырубок и пожаров.*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Задание: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Назовите 3 экологические функции леса (очистка воздуха, сохранение влаги, местообитание животных).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 xml:space="preserve">Командная дискуссия: «Что важнее — новые дома (древесина) или сохранение лесов?» — команда должна прийти к сбалансированному мнению (например,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лесовосстановление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 xml:space="preserve"> + контроль).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Предложить 2 способа борьбы с лесными пожарами (минерализованные полосы, профилактика, разъяснительная работа).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Креатив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: изобразить (пантомима или рисунок) экологическую акцию «Посади дерево».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Станция 3. «Арктика тает: климат и ответственность»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Ситуация: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— Мы переносимся на остров Шпицберген (архипелаг в Северном Ледовитом океане). Ледники здесь отступают с рекордной скоростью. Белые медведи теряют среду обитания.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Задание: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Геовопрос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: назовите 2 причины таяния льдов в Арктике (глобальное потепление, выбросы парниковых газов).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Как школьники могут повлиять на проблему климата? (экономить электричество, меньше использовать пластик, участвовать в акциях по озеленению — аргументировать).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 xml:space="preserve">Составить </w:t>
      </w:r>
      <w:proofErr w:type="gramStart"/>
      <w:r w:rsidRPr="00BA6315">
        <w:rPr>
          <w:rFonts w:ascii="Times New Roman" w:hAnsi="Times New Roman" w:cs="Times New Roman"/>
          <w:sz w:val="24"/>
          <w:szCs w:val="24"/>
        </w:rPr>
        <w:t>устный</w:t>
      </w:r>
      <w:proofErr w:type="gramEnd"/>
      <w:r w:rsidRPr="00BA6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эко-призыв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 xml:space="preserve"> (10–15 секунд) для ровесников на тему: «Арктика ждёт помощи» — оценивается убедительность.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Станция 4. «Чистый город: Мы разделяем отходы»</w:t>
      </w:r>
      <w:r w:rsidRPr="00BA6315">
        <w:rPr>
          <w:rFonts w:ascii="Times New Roman" w:hAnsi="Times New Roman" w:cs="Times New Roman"/>
          <w:sz w:val="24"/>
          <w:szCs w:val="24"/>
        </w:rPr>
        <w:t xml:space="preserve"> (трудовое воспитание + экология)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Ситуация: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— Ваш двор (или школьный двор) утопает в пластиковых бутылках, пакетах и батарейках. Но в городе нет раздельного сбора.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Задание: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Разложить в 3 коробки (карточки): как правильно сортировать — пластик, стекло, опасные отходы (батарейки отдельно).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A6315">
        <w:rPr>
          <w:rFonts w:ascii="Times New Roman" w:hAnsi="Times New Roman" w:cs="Times New Roman"/>
          <w:sz w:val="24"/>
          <w:szCs w:val="24"/>
        </w:rPr>
        <w:t>Дать 2 идеи экологической акции в школе (например:</w:t>
      </w:r>
      <w:proofErr w:type="gramEnd"/>
      <w:r w:rsidRPr="00BA63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6315">
        <w:rPr>
          <w:rFonts w:ascii="Times New Roman" w:hAnsi="Times New Roman" w:cs="Times New Roman"/>
          <w:sz w:val="24"/>
          <w:szCs w:val="24"/>
        </w:rPr>
        <w:t>«Батарейка, сдавайся!»).</w:t>
      </w:r>
      <w:proofErr w:type="gramEnd"/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 xml:space="preserve">Практическое задание: из подручных материалов (у команды есть пустая коробка, скотч, бумага) сделать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эко-контейнер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 xml:space="preserve"> для использованных батареек за 3 минуты.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 xml:space="preserve">Жюри оценивает: функциональность и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>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315">
        <w:rPr>
          <w:rFonts w:ascii="Times New Roman" w:hAnsi="Times New Roman" w:cs="Times New Roman"/>
          <w:b/>
          <w:sz w:val="24"/>
          <w:szCs w:val="24"/>
        </w:rPr>
        <w:t>3. Финал (5–7 минут)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После прохождения всех станций — подведение итогов: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Ведущий объявляет команду-победителя (по наибольшей сумме баллов).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Затем дополнительный бонус — «Экологический манифест класса»: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A6315">
        <w:rPr>
          <w:rFonts w:ascii="Times New Roman" w:hAnsi="Times New Roman" w:cs="Times New Roman"/>
          <w:sz w:val="24"/>
          <w:szCs w:val="24"/>
        </w:rPr>
        <w:t xml:space="preserve">Каждая команда пишет на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стикере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 xml:space="preserve"> одно конкретное обещание (например:</w:t>
      </w:r>
      <w:proofErr w:type="gramEnd"/>
      <w:r w:rsidRPr="00BA63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6315">
        <w:rPr>
          <w:rFonts w:ascii="Times New Roman" w:hAnsi="Times New Roman" w:cs="Times New Roman"/>
          <w:sz w:val="24"/>
          <w:szCs w:val="24"/>
        </w:rPr>
        <w:t>«Не покупать воду в пластике каждый день», «Сдать макулатуру» и т.п.).</w:t>
      </w:r>
      <w:proofErr w:type="gramEnd"/>
      <w:r w:rsidRPr="00BA6315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Pr="00BA6315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Pr="00BA6315">
        <w:rPr>
          <w:rFonts w:ascii="Times New Roman" w:hAnsi="Times New Roman" w:cs="Times New Roman"/>
          <w:sz w:val="24"/>
          <w:szCs w:val="24"/>
        </w:rPr>
        <w:t xml:space="preserve"> клеятся на общий плакат «Наш вклад в природу».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A6315">
        <w:rPr>
          <w:rFonts w:ascii="Times New Roman" w:hAnsi="Times New Roman" w:cs="Times New Roman"/>
          <w:i/>
          <w:sz w:val="24"/>
          <w:szCs w:val="24"/>
        </w:rPr>
        <w:t>Заключительное слово ведущего:</w:t>
      </w: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 xml:space="preserve">— Помните: география — это про места, экология — про жизнь в них. И будущее зависит от наших привычек. Вы сегодня не просто играли — вы искали решения. Если каждый </w:t>
      </w:r>
      <w:r w:rsidRPr="00BA6315">
        <w:rPr>
          <w:rFonts w:ascii="Times New Roman" w:hAnsi="Times New Roman" w:cs="Times New Roman"/>
          <w:sz w:val="24"/>
          <w:szCs w:val="24"/>
        </w:rPr>
        <w:lastRenderedPageBreak/>
        <w:t>сделает маленький шаг, наша планета сделает большой вздох облегчения. Спасибо за игру!</w:t>
      </w:r>
    </w:p>
    <w:p w:rsid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Критерии оценки для жюри:</w:t>
      </w:r>
    </w:p>
    <w:p w:rsid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BA6315" w:rsidTr="00BA6315">
        <w:tc>
          <w:tcPr>
            <w:tcW w:w="4785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315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786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315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BA6315" w:rsidTr="00BA6315">
        <w:tc>
          <w:tcPr>
            <w:tcW w:w="4785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315">
              <w:rPr>
                <w:rFonts w:ascii="Times New Roman" w:hAnsi="Times New Roman" w:cs="Times New Roman"/>
                <w:sz w:val="24"/>
                <w:szCs w:val="24"/>
              </w:rPr>
              <w:t>Географическая грамотность</w:t>
            </w:r>
          </w:p>
        </w:tc>
        <w:tc>
          <w:tcPr>
            <w:tcW w:w="4786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6315" w:rsidTr="00BA6315">
        <w:tc>
          <w:tcPr>
            <w:tcW w:w="4785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315">
              <w:rPr>
                <w:rFonts w:ascii="Times New Roman" w:hAnsi="Times New Roman" w:cs="Times New Roman"/>
                <w:sz w:val="24"/>
                <w:szCs w:val="24"/>
              </w:rPr>
              <w:t>Экологическая обоснованность</w:t>
            </w:r>
          </w:p>
        </w:tc>
        <w:tc>
          <w:tcPr>
            <w:tcW w:w="4786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6315" w:rsidTr="00BA6315">
        <w:tc>
          <w:tcPr>
            <w:tcW w:w="4785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315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BA6315">
              <w:rPr>
                <w:rFonts w:ascii="Times New Roman" w:hAnsi="Times New Roman" w:cs="Times New Roman"/>
                <w:sz w:val="24"/>
                <w:szCs w:val="24"/>
              </w:rPr>
              <w:t xml:space="preserve"> и командная работа</w:t>
            </w:r>
          </w:p>
        </w:tc>
        <w:tc>
          <w:tcPr>
            <w:tcW w:w="4786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A6315" w:rsidTr="00BA6315">
        <w:tc>
          <w:tcPr>
            <w:tcW w:w="4785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315">
              <w:rPr>
                <w:rFonts w:ascii="Times New Roman" w:hAnsi="Times New Roman" w:cs="Times New Roman"/>
                <w:sz w:val="24"/>
                <w:szCs w:val="24"/>
              </w:rPr>
              <w:t>Качество устных выступлений</w:t>
            </w:r>
          </w:p>
        </w:tc>
        <w:tc>
          <w:tcPr>
            <w:tcW w:w="4786" w:type="dxa"/>
          </w:tcPr>
          <w:p w:rsidR="00BA6315" w:rsidRDefault="00BA6315" w:rsidP="00BA6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BA6315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ab/>
      </w:r>
    </w:p>
    <w:p w:rsidR="00000000" w:rsidRPr="00BA6315" w:rsidRDefault="00BA6315" w:rsidP="00BA6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315">
        <w:rPr>
          <w:rFonts w:ascii="Times New Roman" w:hAnsi="Times New Roman" w:cs="Times New Roman"/>
          <w:sz w:val="24"/>
          <w:szCs w:val="24"/>
        </w:rPr>
        <w:t>Итого за одну станцию: максимум 10 баллов.</w:t>
      </w:r>
    </w:p>
    <w:sectPr w:rsidR="00000000" w:rsidRPr="00BA6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20E"/>
    <w:multiLevelType w:val="hybridMultilevel"/>
    <w:tmpl w:val="47F29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2370E"/>
    <w:multiLevelType w:val="hybridMultilevel"/>
    <w:tmpl w:val="BC603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6315"/>
    <w:rsid w:val="00BA6315"/>
    <w:rsid w:val="00C60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315"/>
    <w:pPr>
      <w:ind w:left="720"/>
      <w:contextualSpacing/>
    </w:pPr>
  </w:style>
  <w:style w:type="table" w:styleId="a4">
    <w:name w:val="Table Grid"/>
    <w:basedOn w:val="a1"/>
    <w:uiPriority w:val="59"/>
    <w:rsid w:val="00BA63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831</Words>
  <Characters>4741</Characters>
  <Application>Microsoft Office Word</Application>
  <DocSecurity>0</DocSecurity>
  <Lines>39</Lines>
  <Paragraphs>11</Paragraphs>
  <ScaleCrop>false</ScaleCrop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2026-04-26T14:12:00Z</dcterms:created>
  <dcterms:modified xsi:type="dcterms:W3CDTF">2026-04-26T14:16:00Z</dcterms:modified>
</cp:coreProperties>
</file>