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D4C" w:rsidRDefault="00764D4C" w:rsidP="00764D4C">
      <w:pPr>
        <w:pStyle w:val="2"/>
        <w:spacing w:line="15" w:lineRule="atLeast"/>
        <w:jc w:val="center"/>
        <w:textAlignment w:val="baseline"/>
        <w:rPr>
          <w:rFonts w:ascii="Times New Roman" w:eastAsia="SB Sans Display" w:hAnsi="Times New Roman"/>
          <w:color w:val="222222"/>
          <w:sz w:val="28"/>
          <w:szCs w:val="28"/>
          <w:lang w:val="ru-RU"/>
        </w:rPr>
      </w:pPr>
      <w:r>
        <w:rPr>
          <w:rFonts w:ascii="Times New Roman" w:eastAsia="SB Sans Display" w:hAnsi="Times New Roman"/>
          <w:color w:val="222222"/>
          <w:sz w:val="28"/>
          <w:szCs w:val="28"/>
          <w:shd w:val="clear" w:color="auto" w:fill="FAFCFF"/>
          <w:lang w:val="ru-RU"/>
        </w:rPr>
        <w:t>Методическая разработка родительского собрания</w:t>
      </w:r>
    </w:p>
    <w:p w:rsidR="00764D4C" w:rsidRDefault="00764D4C" w:rsidP="00764D4C">
      <w:pPr>
        <w:pStyle w:val="3"/>
        <w:spacing w:line="15" w:lineRule="atLeast"/>
        <w:jc w:val="center"/>
        <w:textAlignment w:val="baseline"/>
        <w:rPr>
          <w:rFonts w:ascii="Times New Roman" w:eastAsia="SB Sans Display" w:hAnsi="Times New Roman"/>
          <w:color w:val="222222"/>
          <w:sz w:val="28"/>
          <w:szCs w:val="28"/>
          <w:lang w:val="ru-RU"/>
        </w:rPr>
      </w:pPr>
      <w:r>
        <w:rPr>
          <w:rFonts w:ascii="Times New Roman" w:eastAsia="SB Sans Display" w:hAnsi="Times New Roman"/>
          <w:color w:val="222222"/>
          <w:sz w:val="28"/>
          <w:szCs w:val="28"/>
          <w:shd w:val="clear" w:color="auto" w:fill="FAFCFF"/>
          <w:lang w:val="ru-RU"/>
        </w:rPr>
        <w:t>«Расту гражданином планеты своей, весь предан и словом и делом я с ней»</w:t>
      </w:r>
    </w:p>
    <w:p w:rsidR="00764D4C" w:rsidRDefault="00764D4C" w:rsidP="00764D4C">
      <w:pPr>
        <w:pStyle w:val="a6"/>
        <w:rPr>
          <w:rFonts w:ascii="Times New Roman" w:hAnsi="Times New Roman" w:cs="Times New Roman"/>
          <w:b/>
          <w:bCs/>
          <w:i w:val="0"/>
          <w:color w:val="222222"/>
          <w:sz w:val="24"/>
          <w:szCs w:val="24"/>
        </w:rPr>
      </w:pPr>
      <w:r>
        <w:rPr>
          <w:rStyle w:val="c3"/>
          <w:rFonts w:ascii="Times New Roman" w:hAnsi="Times New Roman" w:cs="Times New Roman"/>
          <w:b/>
          <w:bCs/>
          <w:i w:val="0"/>
          <w:color w:val="222222"/>
          <w:sz w:val="24"/>
          <w:szCs w:val="24"/>
        </w:rPr>
        <w:t>Составили:</w:t>
      </w:r>
    </w:p>
    <w:p w:rsidR="00764D4C" w:rsidRDefault="00764D4C" w:rsidP="00764D4C">
      <w:pPr>
        <w:pStyle w:val="a6"/>
        <w:rPr>
          <w:rStyle w:val="c3"/>
        </w:rPr>
      </w:pPr>
      <w:r>
        <w:rPr>
          <w:rStyle w:val="c3"/>
          <w:rFonts w:ascii="Times New Roman" w:hAnsi="Times New Roman" w:cs="Times New Roman"/>
          <w:i w:val="0"/>
          <w:color w:val="222222"/>
          <w:sz w:val="24"/>
          <w:szCs w:val="24"/>
        </w:rPr>
        <w:t>Чибрикова Галия Хамзяновна воспитатель</w:t>
      </w:r>
    </w:p>
    <w:p w:rsidR="00764D4C" w:rsidRDefault="00764D4C" w:rsidP="00764D4C">
      <w:pPr>
        <w:pStyle w:val="a6"/>
        <w:rPr>
          <w:bCs/>
        </w:rPr>
      </w:pPr>
      <w:r>
        <w:rPr>
          <w:rStyle w:val="c3"/>
          <w:rFonts w:ascii="Times New Roman" w:hAnsi="Times New Roman" w:cs="Times New Roman"/>
          <w:i w:val="0"/>
          <w:color w:val="222222"/>
          <w:sz w:val="24"/>
          <w:szCs w:val="24"/>
        </w:rPr>
        <w:t>Безбородова Елена Владимировна учитель-дефектолог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Вид мероприятия:</w:t>
      </w:r>
      <w:r>
        <w:rPr>
          <w:rFonts w:ascii="Times New Roman" w:hAnsi="Times New Roman" w:cs="Times New Roman"/>
          <w:shd w:val="clear" w:color="auto" w:fill="FAFCFF"/>
          <w:lang w:val="ru-RU"/>
        </w:rPr>
        <w:t xml:space="preserve"> родительское собрание с элементами тренинга и мастер-класса.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Целевая аудитория:</w:t>
      </w:r>
      <w:r>
        <w:rPr>
          <w:rFonts w:ascii="Times New Roman" w:hAnsi="Times New Roman" w:cs="Times New Roman"/>
          <w:shd w:val="clear" w:color="auto" w:fill="FAFCFF"/>
          <w:lang w:val="ru-RU"/>
        </w:rPr>
        <w:t xml:space="preserve"> родители воспитанников разновозрастной группы с ОВЗ (задержка психического развития), воспитатели, учитель-дефектолог.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Продолжительность:</w:t>
      </w:r>
      <w:r>
        <w:rPr>
          <w:rFonts w:ascii="Times New Roman" w:hAnsi="Times New Roman" w:cs="Times New Roman"/>
          <w:shd w:val="clear" w:color="auto" w:fill="FAFCFF"/>
          <w:lang w:val="ru-RU"/>
        </w:rPr>
        <w:t xml:space="preserve"> 1 час 30 минут.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Методы и приёмы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Словесные: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беседа, рассказ, объяснение, дискуссия.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Наглядные: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демонстрация презентации, видеофрагментов, выставка детских работ.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Практические: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мастер-класс (аппликация), создание коллективного панно («Дерево обещаний»).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Игровые: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упражнение-ледокол.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Оригинальность и логика изложения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AFCFF"/>
          <w:lang w:val="ru-RU"/>
        </w:rPr>
        <w:t>Методическая разработка отличается оригинальностью за счёт интеграции арт-терапевтических техник (создание герба) в структуру родительского собрания, что позволяет не просто информировать, но и вовлечь родителей в эмоционально значимую деятельность. Логика мероприятия выстроена чётко: от мотивации и теории к практике и рефлексии. Грамотность текста соответствует нормам русского языка и педагогической стилистики.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Место проведения:</w:t>
      </w:r>
      <w:r>
        <w:rPr>
          <w:rFonts w:ascii="Times New Roman" w:hAnsi="Times New Roman" w:cs="Times New Roman"/>
          <w:shd w:val="clear" w:color="auto" w:fill="FAFCFF"/>
          <w:lang w:val="ru-RU"/>
        </w:rPr>
        <w:t xml:space="preserve"> музыкальный зал или групповое помещение детского сада, оформленный в патриотическом стиле.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Актуальность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AFCFF"/>
          <w:lang w:val="ru-RU"/>
        </w:rPr>
        <w:t xml:space="preserve">В современном обществе наблюдается утрата традиционного патриотического сознания. Для детей с ограниченными возможностями здоровья (ОВЗ) нравственно-патриотическое воспитание приобретает особую значимость, являясь фундаментом их успешной социализации и интеграции. Семья выступает главным институтом формирования личности, поэтому повышение педагогической компетентности родителей в вопросах </w:t>
      </w:r>
      <w:r>
        <w:rPr>
          <w:rFonts w:ascii="Times New Roman" w:hAnsi="Times New Roman" w:cs="Times New Roman"/>
          <w:shd w:val="clear" w:color="auto" w:fill="FAFCFF"/>
          <w:lang w:val="ru-RU"/>
        </w:rPr>
        <w:lastRenderedPageBreak/>
        <w:t>воспитания гражданственности и любви к Родине — ключевая задача современного дошкольного образования.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Цели и задачи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Цель:</w:t>
      </w:r>
      <w:r>
        <w:rPr>
          <w:rFonts w:ascii="Times New Roman" w:hAnsi="Times New Roman" w:cs="Times New Roman"/>
          <w:shd w:val="clear" w:color="auto" w:fill="FAFCFF"/>
          <w:lang w:val="ru-RU"/>
        </w:rPr>
        <w:t xml:space="preserve"> создание условий для повышения психолого-педагогической компетентности родителей в вопросах нравственно-патриотического воспитания детей старшего дошкольного возраста с ОВЗ.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</w:rPr>
        <w:t>Задачи: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</w:rPr>
        <w:t>Образовательные:</w:t>
      </w:r>
    </w:p>
    <w:p w:rsidR="00764D4C" w:rsidRDefault="00764D4C" w:rsidP="00764D4C">
      <w:pPr>
        <w:numPr>
          <w:ilvl w:val="1"/>
          <w:numId w:val="1"/>
        </w:numPr>
        <w:spacing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актуализировать знания родителей о значении патриотического воспитания в семье;</w:t>
      </w:r>
    </w:p>
    <w:p w:rsidR="00764D4C" w:rsidRDefault="00764D4C" w:rsidP="00764D4C">
      <w:pPr>
        <w:numPr>
          <w:ilvl w:val="1"/>
          <w:numId w:val="1"/>
        </w:numPr>
        <w:spacing w:before="30"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познакомить с возрастными особенностями восприятия патриотизма детьми с ОВЗ;</w:t>
      </w:r>
    </w:p>
    <w:p w:rsidR="00764D4C" w:rsidRDefault="00764D4C" w:rsidP="00764D4C">
      <w:pPr>
        <w:numPr>
          <w:ilvl w:val="1"/>
          <w:numId w:val="1"/>
        </w:numPr>
        <w:spacing w:before="30"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систематизировать представления о методах и приёмах формирования базовых ценностей (семья, Родина, природа).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</w:rPr>
        <w:t>Развивающие:</w:t>
      </w:r>
    </w:p>
    <w:p w:rsidR="00764D4C" w:rsidRDefault="00764D4C" w:rsidP="00764D4C">
      <w:pPr>
        <w:numPr>
          <w:ilvl w:val="1"/>
          <w:numId w:val="2"/>
        </w:numPr>
        <w:spacing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развивать практические навыки взаимодействия родителей с детьми через совместную творческую деятельность;</w:t>
      </w:r>
    </w:p>
    <w:p w:rsidR="00764D4C" w:rsidRDefault="00764D4C" w:rsidP="00764D4C">
      <w:pPr>
        <w:numPr>
          <w:ilvl w:val="1"/>
          <w:numId w:val="2"/>
        </w:numPr>
        <w:spacing w:before="30"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способствовать развитию рефлексивных способностей родителей (анализ собственного опыта).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</w:rPr>
        <w:t>Воспитательные:</w:t>
      </w:r>
    </w:p>
    <w:p w:rsidR="00764D4C" w:rsidRDefault="00764D4C" w:rsidP="00764D4C">
      <w:pPr>
        <w:numPr>
          <w:ilvl w:val="1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воспитывать чувство ответственности за духовно-нравственное развитие ребёнка;</w:t>
      </w:r>
    </w:p>
    <w:p w:rsidR="00764D4C" w:rsidRDefault="00764D4C" w:rsidP="00764D4C">
      <w:pPr>
        <w:numPr>
          <w:ilvl w:val="1"/>
          <w:numId w:val="3"/>
        </w:numPr>
        <w:spacing w:before="30"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формировать активную жизненную позицию родителей по вопросам патриотического воспитания;</w:t>
      </w:r>
    </w:p>
    <w:p w:rsidR="00764D4C" w:rsidRDefault="00764D4C" w:rsidP="00764D4C">
      <w:pPr>
        <w:numPr>
          <w:ilvl w:val="1"/>
          <w:numId w:val="3"/>
        </w:numPr>
        <w:spacing w:before="30" w:line="36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укреплять взаимодействие семьи и детского сада.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Планируемые результаты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Для родителей: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повышение уровня информированности; овладение 2–3 практическими приёмами для домашнего использования; формирование мотивации к сотрудничеству с ДОУ.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Для детей (косвенно):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укрепление детско-родительских отношений, получение позитивного эмоционального опыта совместной деятельности.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Для системы «Семья – Детский сад»: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создание единого образовательного пространства, направленного на формирование гражданина и патриота.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Оборудование и материалы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lastRenderedPageBreak/>
        <w:t>Оформление зала или группа: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выставка детских рисунков «Моя семья», «Мой город», «Край родной»; фотовыставка «Наши добрые дела»; символика РФ (герб, флаг); презентация по теме собрания.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Для мастер-класса: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ватман, цветная бумага (синяя, белая, красная), клей, ножницы, фломастеры, шаблоны для аппликации (элементы флага, герба), семейные фотографии родителей.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Раздаточный материал: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памятки для родителей «Азбука патриота: советы для семьи», анкеты обратной связи.</w:t>
      </w:r>
    </w:p>
    <w:p w:rsidR="00764D4C" w:rsidRDefault="00764D4C" w:rsidP="00764D4C">
      <w:pPr>
        <w:pStyle w:val="3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sz w:val="24"/>
          <w:szCs w:val="24"/>
          <w:lang w:val="ru-RU"/>
        </w:rPr>
      </w:pPr>
      <w:r>
        <w:rPr>
          <w:rFonts w:ascii="Times New Roman" w:eastAsia="SB Sans Display" w:hAnsi="Times New Roman"/>
          <w:color w:val="222222"/>
          <w:sz w:val="24"/>
          <w:szCs w:val="24"/>
          <w:shd w:val="clear" w:color="auto" w:fill="FAFCFF"/>
          <w:lang w:val="ru-RU"/>
        </w:rPr>
        <w:t>Этапы и ход мероприятия</w:t>
      </w:r>
    </w:p>
    <w:p w:rsidR="00764D4C" w:rsidRDefault="00764D4C" w:rsidP="00764D4C">
      <w:pPr>
        <w:pStyle w:val="4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lang w:val="ru-RU"/>
        </w:rPr>
      </w:pPr>
      <w:r>
        <w:rPr>
          <w:rFonts w:ascii="Times New Roman" w:eastAsia="SB Sans Display" w:hAnsi="Times New Roman"/>
          <w:color w:val="222222"/>
          <w:shd w:val="clear" w:color="auto" w:fill="FAFCFF"/>
        </w:rPr>
        <w:t>I</w:t>
      </w:r>
      <w:r>
        <w:rPr>
          <w:rFonts w:ascii="Times New Roman" w:eastAsia="SB Sans Display" w:hAnsi="Times New Roman"/>
          <w:color w:val="222222"/>
          <w:shd w:val="clear" w:color="auto" w:fill="FAFCFF"/>
          <w:lang w:val="ru-RU"/>
        </w:rPr>
        <w:t>. Организационно-мотивационный этап (10 минут)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Действия педагога: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Приветствие родителей. Создание доброжелательной атмосферы.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Вступительное слово: обозначение темы собрания через эпиграф: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AFCFF"/>
          <w:lang w:val="ru-RU"/>
        </w:rPr>
        <w:t>«Расту гражданином планеты своей, весь предан и словом и делом я с ней»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Упражнение-ледокол: «Круг знакомств». Родители по кругу называют своё имя и одно качество, которое они ценят в своей семье/городе/стране.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Введение в проблему: краткий анализ результатов анкетирования родителей (проведённого заранее) на тему патриотического воспитания.</w:t>
      </w:r>
    </w:p>
    <w:p w:rsidR="00764D4C" w:rsidRDefault="00764D4C" w:rsidP="00764D4C">
      <w:pPr>
        <w:pStyle w:val="4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lang w:val="ru-RU"/>
        </w:rPr>
      </w:pPr>
      <w:r>
        <w:rPr>
          <w:rFonts w:ascii="Times New Roman" w:eastAsia="SB Sans Display" w:hAnsi="Times New Roman"/>
          <w:color w:val="222222"/>
          <w:shd w:val="clear" w:color="auto" w:fill="FAFCFF"/>
        </w:rPr>
        <w:t>II</w:t>
      </w:r>
      <w:r>
        <w:rPr>
          <w:rFonts w:ascii="Times New Roman" w:eastAsia="SB Sans Display" w:hAnsi="Times New Roman"/>
          <w:color w:val="222222"/>
          <w:shd w:val="clear" w:color="auto" w:fill="FAFCFF"/>
          <w:lang w:val="ru-RU"/>
        </w:rPr>
        <w:t>. Основной (информационно-практический) этап (50 минут)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1. Информационный блок. Презентация опыта работы детского сада (15 минут).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i/>
          <w:iCs/>
          <w:shd w:val="clear" w:color="auto" w:fill="FAFCFF"/>
          <w:lang w:val="ru-RU"/>
        </w:rPr>
      </w:pPr>
      <w:r>
        <w:rPr>
          <w:rFonts w:ascii="Times New Roman" w:hAnsi="Times New Roman" w:cs="Times New Roman"/>
          <w:i/>
          <w:iCs/>
          <w:shd w:val="clear" w:color="auto" w:fill="FAFCFF"/>
          <w:lang w:val="ru-RU"/>
        </w:rPr>
        <w:t xml:space="preserve">Слово предоставляется воспитателю  и учителю-дефектологу 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Слово воспитателя :</w:t>
      </w:r>
    </w:p>
    <w:p w:rsidR="00764D4C" w:rsidRDefault="00764D4C" w:rsidP="00764D4C">
      <w:pPr>
        <w:pStyle w:val="a4"/>
        <w:spacing w:line="360" w:lineRule="auto"/>
        <w:ind w:right="720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DFDFD"/>
          <w:lang w:val="ru-RU"/>
        </w:rPr>
        <w:t>«Добрый день, уважаемые родители! Сегодня мы хотим поговорить о самом главном — о воспитании будущего гражданина. Часто мы слышим: "Патриотизм — это любовь к Родине". Но для ребёнка-дошкольника, особенно с особенностями развития, это слишком абстрактное понятие. Ребёнок не может любить то, чего он не знает. Поэтому наша задача — идти от малого к великому. Мы начинаем с того, что ему близко и понятно: с его семьи, его дома, его детского сада. Именно здесь закладываются первые ростки любви к "Малой Родине", которые потом прорастут в любовь к большой стране».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Слово учителя-дефектолога:</w:t>
      </w:r>
    </w:p>
    <w:p w:rsidR="00764D4C" w:rsidRDefault="00764D4C" w:rsidP="00764D4C">
      <w:pPr>
        <w:pStyle w:val="a4"/>
        <w:spacing w:line="360" w:lineRule="auto"/>
        <w:ind w:right="720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DFDFD"/>
          <w:lang w:val="ru-RU"/>
        </w:rPr>
        <w:lastRenderedPageBreak/>
        <w:t>«Уважаемые родители, я как дефектолог хочу подчеркнуть одну важную мысль. Для наших детей с ОВЗ чувство принадлежности, ощущение "я — часть чего-то большого", имеет колоссальное коррекционное значение. Это мощный ресурс для социализации. Когда ребёнок знает историю своей семьи, гордится своим городом, он чувствует себя увереннее. Он перестаёт быть "особенным" в негативном смысле, а становится "уникальным" гражданином своей страны. Нравственно-патриотическое воспитание для них — это не просто набор знаний, это инструмент преодоления барьеров в общении и адаптации».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highlight w:val="red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 xml:space="preserve">Далее следует презентация этапов проекта: от «Моей семьи» до «Моей Страны» с демонстрацией видеофрагментов из жизни группы. 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hyperlink r:id="rId5" w:history="1">
        <w:r>
          <w:rPr>
            <w:rStyle w:val="a3"/>
            <w:rFonts w:ascii="Times New Roman" w:hAnsi="Times New Roman"/>
            <w:lang w:val="ru-RU"/>
          </w:rPr>
          <w:t>https://cloud.mail.ru/public/jBVc/c67H2Tjf2</w:t>
        </w:r>
      </w:hyperlink>
      <w:r>
        <w:rPr>
          <w:rFonts w:ascii="Times New Roman" w:hAnsi="Times New Roman" w:cs="Times New Roman"/>
          <w:lang w:val="ru-RU"/>
        </w:rPr>
        <w:t xml:space="preserve"> 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2. Практический блок. Мастер-класс «Герб моей семьи» (25 минут).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Цель: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показать родителям возможность интеграции патриотической символики в семейную жизнь.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Слово воспитателя :</w:t>
      </w:r>
      <w:r>
        <w:rPr>
          <w:rFonts w:ascii="Times New Roman" w:hAnsi="Times New Roman" w:cs="Times New Roman"/>
          <w:shd w:val="clear" w:color="auto" w:fill="FAFCFF"/>
          <w:lang w:val="ru-RU"/>
        </w:rPr>
        <w:t xml:space="preserve">«А сейчас я предлагаю вам перейти от теории к практике. Мы часто говорим детям: "Будь патриотом". Но патриотизм — это не только слова, это дела и символы. В истории России герб всегда был знаком рода, достоинства и чести. Сегодня мы с вами создадим символ вашей семьи — </w:t>
      </w: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"Герб моей семьи"</w:t>
      </w:r>
      <w:r>
        <w:rPr>
          <w:rFonts w:ascii="Times New Roman" w:hAnsi="Times New Roman" w:cs="Times New Roman"/>
          <w:shd w:val="clear" w:color="auto" w:fill="FAFCFF"/>
          <w:lang w:val="ru-RU"/>
        </w:rPr>
        <w:t>. Это не просто аппликация. Это визуализация ваших ценностей. Мы будем использовать цвета нашего государственного флага — белый, синий, красный — как основу единства нашей страны и вашей семьи».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iCs/>
          <w:shd w:val="clear" w:color="auto" w:fill="FAFCFF"/>
          <w:lang w:val="ru-RU"/>
        </w:rPr>
        <w:t>(Педагог демонстрирует образец или слайд с примером герба).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 xml:space="preserve">Инструкция к выполнению: </w:t>
      </w:r>
      <w:r>
        <w:rPr>
          <w:rFonts w:ascii="Times New Roman" w:hAnsi="Times New Roman" w:cs="Times New Roman"/>
          <w:shd w:val="clear" w:color="auto" w:fill="FAFCFF"/>
          <w:lang w:val="ru-RU"/>
        </w:rPr>
        <w:t>«1.Возьмите лист ватмана как основу.2.  В центре разместите вашу семейную фотографию или нарисуйте то, что вас объединяет.3.  Вокруг используйте элементы аппликации. Например, синяя полоса может символизировать верность и спокойствие в доме, белая — чистоту помыслов, красная — любовь и тепло.4.  Придумайте девиз вашей семьи и напишите его внизу».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iCs/>
          <w:shd w:val="clear" w:color="auto" w:fill="FAFCFF"/>
          <w:lang w:val="ru-RU"/>
        </w:rPr>
        <w:t>(Родители приступают к работе. Педагоги и воспитатели подходят к группам, помогают, общаются).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i/>
          <w:iCs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Слово учителя-дефектолога :</w:t>
      </w:r>
      <w:r>
        <w:rPr>
          <w:rFonts w:ascii="Times New Roman" w:hAnsi="Times New Roman" w:cs="Times New Roman"/>
          <w:i/>
          <w:iCs/>
          <w:shd w:val="clear" w:color="auto" w:fill="FAFCFF"/>
          <w:lang w:val="ru-RU"/>
        </w:rPr>
        <w:t>(Во время работы родителей педагог обращает внимание на процесс взаимодействия).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AFCFF"/>
          <w:lang w:val="ru-RU"/>
        </w:rPr>
        <w:t xml:space="preserve">«Обратите внимание, как важно то, что вы сейчас делаете вместе. Для ребёнка нет лучшего урока патриотизма, чем видеть своих родителей, творящих что-то красивое и осмысленное. Вы сейчас не просто клеите бумагу. Вы создаёте семейную реликвию. Этот герб потом можно повесить в детской комнате. Когда ребёнок будет на него смотреть, он </w:t>
      </w:r>
      <w:r>
        <w:rPr>
          <w:rFonts w:ascii="Times New Roman" w:hAnsi="Times New Roman" w:cs="Times New Roman"/>
          <w:shd w:val="clear" w:color="auto" w:fill="FAFCFF"/>
          <w:lang w:val="ru-RU"/>
        </w:rPr>
        <w:lastRenderedPageBreak/>
        <w:t>будет видеть не просто цвета, а мамину улыбку во время работы над ним, папину сосредоточенность. Это и есть воспитание делом».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iCs/>
          <w:shd w:val="clear" w:color="auto" w:fill="FAFCFF"/>
          <w:lang w:val="ru-RU"/>
        </w:rPr>
        <w:t>(Через 15-20 минут звучит спокойная музыка, родители заканчивают работу).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Слово воспитателя:</w:t>
      </w:r>
      <w:r>
        <w:rPr>
          <w:rFonts w:ascii="Times New Roman" w:hAnsi="Times New Roman" w:cs="Times New Roman"/>
          <w:shd w:val="clear" w:color="auto" w:fill="FAFCFF"/>
          <w:lang w:val="ru-RU"/>
        </w:rPr>
        <w:t>«Спасибо всем за творчество! Давайте устроим небольшую выставку наших работ прямо здесь. Посмотрите друг на друга: какие разные получились гербы! В каждом из них — своя история, свои традиции. И в этом наша сила — в многообразии семей, которые составляют единый народ России. А теперь давайте обсудим: как нам перенести этот опыт домой? Как сделать так, чтобы любовь к Родине стала не проектом на один день, а частью жизни?»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i/>
          <w:iCs/>
          <w:shd w:val="clear" w:color="auto" w:fill="FAFCFF"/>
          <w:lang w:val="ru-RU"/>
        </w:rPr>
        <w:t>(Педагоги организуют круглый стол или свободное микрофонное обсуждение).</w:t>
      </w:r>
    </w:p>
    <w:p w:rsidR="00764D4C" w:rsidRDefault="00764D4C" w:rsidP="00764D4C">
      <w:pPr>
        <w:pStyle w:val="a4"/>
        <w:spacing w:line="360" w:lineRule="auto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Вопросы для обсуждения (ведёт педагог):</w:t>
      </w:r>
    </w:p>
    <w:p w:rsidR="00764D4C" w:rsidRDefault="00764D4C" w:rsidP="00764D4C">
      <w:pPr>
        <w:tabs>
          <w:tab w:val="left" w:pos="720"/>
        </w:tabs>
        <w:spacing w:line="360" w:lineRule="auto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Воспитатель: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«Как говорить с ребёнком о сложном? Например, о Великой Отечественной войне или о других исторических событиях так, чтобы не напугать, а заинтересовать?»</w:t>
      </w:r>
    </w:p>
    <w:p w:rsidR="00764D4C" w:rsidRDefault="00764D4C" w:rsidP="00764D4C">
      <w:pPr>
        <w:tabs>
          <w:tab w:val="left" w:pos="720"/>
        </w:tabs>
        <w:spacing w:before="30" w:line="360" w:lineRule="auto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Учитель-дефектолог: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«Как воспитать толерантность к другим народам? Наши дети живут в многонациональной стране. Как объяснить им ценность дружбы разных культур?»</w:t>
      </w:r>
    </w:p>
    <w:p w:rsidR="00764D4C" w:rsidRDefault="00764D4C" w:rsidP="00764D4C">
      <w:pPr>
        <w:tabs>
          <w:tab w:val="left" w:pos="720"/>
        </w:tabs>
        <w:spacing w:before="30" w:line="360" w:lineRule="auto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Воспитатель:</w:t>
      </w: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 xml:space="preserve"> «Какие семейные традиции укрепляют связь поколений? Что вы делаете дома для сохранения памяти о предках?»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Действия педагога:</w:t>
      </w:r>
    </w:p>
    <w:p w:rsidR="00764D4C" w:rsidRDefault="00764D4C" w:rsidP="00764D4C">
      <w:pPr>
        <w:tabs>
          <w:tab w:val="left" w:pos="720"/>
          <w:tab w:val="left" w:pos="144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Объяснение задания: на основе семейного фото создать свой семейный герб, используя элементы государственной символики (цвета флага РФ) и отражая ценности своей семьи.</w:t>
      </w:r>
    </w:p>
    <w:p w:rsidR="00764D4C" w:rsidRDefault="00764D4C" w:rsidP="00764D4C">
      <w:pPr>
        <w:tabs>
          <w:tab w:val="left" w:pos="720"/>
          <w:tab w:val="left" w:pos="144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Организация работы в мини-группах или индивидуально. Оказание помощи родителям.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Действия участников (родителей):</w:t>
      </w:r>
    </w:p>
    <w:p w:rsidR="00764D4C" w:rsidRDefault="00764D4C" w:rsidP="00764D4C">
      <w:pPr>
        <w:tabs>
          <w:tab w:val="left" w:pos="720"/>
          <w:tab w:val="left" w:pos="144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Совместная творческая работа. Обсуждение в группах символики своего герба.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3. Дискуссионный блок. Круглый стол «Слово о главном» (10 минут).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AFCFF"/>
          <w:lang w:val="ru-RU"/>
        </w:rPr>
        <w:t>Действия педагога:</w:t>
      </w:r>
    </w:p>
    <w:p w:rsidR="00764D4C" w:rsidRDefault="00764D4C" w:rsidP="00764D4C">
      <w:pPr>
        <w:tabs>
          <w:tab w:val="left" w:pos="720"/>
          <w:tab w:val="left" w:pos="144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Организация обсуждения по вопросам:</w:t>
      </w:r>
    </w:p>
    <w:p w:rsidR="00764D4C" w:rsidRDefault="00764D4C" w:rsidP="00764D4C">
      <w:pPr>
        <w:tabs>
          <w:tab w:val="left" w:pos="720"/>
          <w:tab w:val="left" w:pos="216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Как говорить с ребёнком о сложном? (История страны, подвиги).</w:t>
      </w:r>
    </w:p>
    <w:p w:rsidR="00764D4C" w:rsidRDefault="00764D4C" w:rsidP="00764D4C">
      <w:pPr>
        <w:tabs>
          <w:tab w:val="left" w:pos="720"/>
          <w:tab w:val="left" w:pos="216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Как воспитать толерантность к другим народам?</w:t>
      </w:r>
    </w:p>
    <w:p w:rsidR="00764D4C" w:rsidRDefault="00764D4C" w:rsidP="00764D4C">
      <w:pPr>
        <w:tabs>
          <w:tab w:val="left" w:pos="720"/>
          <w:tab w:val="left" w:pos="216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Какие семейные традиции укрепляют связь поколений?</w:t>
      </w:r>
    </w:p>
    <w:p w:rsidR="00764D4C" w:rsidRDefault="00764D4C" w:rsidP="00764D4C">
      <w:pPr>
        <w:tabs>
          <w:tab w:val="left" w:pos="720"/>
          <w:tab w:val="left" w:pos="144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Подведение итогов обсуждения, выделение ключевых идей.</w:t>
      </w:r>
    </w:p>
    <w:p w:rsidR="00764D4C" w:rsidRDefault="00764D4C" w:rsidP="00764D4C">
      <w:pPr>
        <w:pStyle w:val="4"/>
        <w:spacing w:line="360" w:lineRule="auto"/>
        <w:jc w:val="both"/>
        <w:textAlignment w:val="baseline"/>
        <w:rPr>
          <w:rFonts w:ascii="Times New Roman" w:eastAsia="SB Sans Display" w:hAnsi="Times New Roman"/>
          <w:color w:val="222222"/>
          <w:lang w:val="ru-RU"/>
        </w:rPr>
      </w:pPr>
      <w:r>
        <w:rPr>
          <w:rFonts w:ascii="Times New Roman" w:eastAsia="SB Sans Display" w:hAnsi="Times New Roman"/>
          <w:color w:val="222222"/>
          <w:shd w:val="clear" w:color="auto" w:fill="FAFCFF"/>
        </w:rPr>
        <w:t>III</w:t>
      </w:r>
      <w:r>
        <w:rPr>
          <w:rFonts w:ascii="Times New Roman" w:eastAsia="SB Sans Display" w:hAnsi="Times New Roman"/>
          <w:color w:val="222222"/>
          <w:shd w:val="clear" w:color="auto" w:fill="FAFCFF"/>
          <w:lang w:val="ru-RU"/>
        </w:rPr>
        <w:t>. Заключительный (рефлексивный) этап (30 минут)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1. Подведение итогов (10 минут).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lastRenderedPageBreak/>
        <w:t>Выставка созданных работ («Герб моей семьи»).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Обмен впечатлениями. Педагог обобщает сказанное родителями, подчёркивает важность единства требований семьи и ДОУ.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2. Ритуал прощания «Дерево обещаний» (5 минут).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На мольберте нарисован ствол дерева. Родителям выдаются бумажные «листья», на которых они пишут одно обещание или намерение, касающееся патриотического воспитания ребёнка («Сходим в музей», «Расскажу о прадедушке», «Посадим дерево»).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Родители приклеивают листья к дереву, создавая общую крону.</w:t>
      </w:r>
    </w:p>
    <w:p w:rsidR="00764D4C" w:rsidRDefault="00764D4C" w:rsidP="00764D4C">
      <w:pPr>
        <w:pStyle w:val="a4"/>
        <w:spacing w:line="360" w:lineRule="auto"/>
        <w:jc w:val="both"/>
        <w:textAlignment w:val="baseline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AFCFF"/>
          <w:lang w:val="ru-RU"/>
        </w:rPr>
        <w:t>3. Раздача памяток и анкет обратной связи (15 минут).</w:t>
      </w:r>
    </w:p>
    <w:p w:rsidR="00764D4C" w:rsidRDefault="00764D4C" w:rsidP="00764D4C">
      <w:pPr>
        <w:tabs>
          <w:tab w:val="left" w:pos="720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Вручение буклетов-памяток с практическими советами.</w:t>
      </w:r>
    </w:p>
    <w:p w:rsidR="00764D4C" w:rsidRDefault="00764D4C" w:rsidP="00764D4C">
      <w:pPr>
        <w:tabs>
          <w:tab w:val="left" w:pos="720"/>
        </w:tabs>
        <w:spacing w:before="3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CFF"/>
          <w:lang w:val="ru-RU"/>
        </w:rPr>
        <w:t>Заполнение родителями анкет для оценки эффективности мероприятия и сбора предложений на будущее.</w:t>
      </w:r>
    </w:p>
    <w:p w:rsidR="00BC5937" w:rsidRDefault="00BC5937">
      <w:bookmarkStart w:id="0" w:name="_GoBack"/>
      <w:bookmarkEnd w:id="0"/>
    </w:p>
    <w:sectPr w:rsidR="00BC5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B Sans Display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28A1B5"/>
    <w:multiLevelType w:val="multilevel"/>
    <w:tmpl w:val="7928A1B5"/>
    <w:lvl w:ilvl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  <w:sz w:val="20"/>
      </w:rPr>
    </w:lvl>
    <w:lvl w:ilvl="2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C1"/>
    <w:rsid w:val="006F57C1"/>
    <w:rsid w:val="00764D4C"/>
    <w:rsid w:val="00BC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D689B-AD86-4A10-8AE8-3F6CB58EC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D4C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2">
    <w:name w:val="heading 2"/>
    <w:next w:val="a"/>
    <w:link w:val="20"/>
    <w:semiHidden/>
    <w:unhideWhenUsed/>
    <w:qFormat/>
    <w:rsid w:val="00764D4C"/>
    <w:pPr>
      <w:spacing w:before="100" w:beforeAutospacing="1" w:after="100" w:afterAutospacing="1" w:line="240" w:lineRule="auto"/>
      <w:outlineLvl w:val="1"/>
    </w:pPr>
    <w:rPr>
      <w:rFonts w:ascii="SimSun" w:eastAsia="SimSun" w:hAnsi="SimSun" w:cs="Times New Roman"/>
      <w:b/>
      <w:bCs/>
      <w:sz w:val="36"/>
      <w:szCs w:val="36"/>
      <w:lang w:val="en-US" w:eastAsia="zh-CN"/>
    </w:rPr>
  </w:style>
  <w:style w:type="paragraph" w:styleId="3">
    <w:name w:val="heading 3"/>
    <w:next w:val="a"/>
    <w:link w:val="30"/>
    <w:semiHidden/>
    <w:unhideWhenUsed/>
    <w:qFormat/>
    <w:rsid w:val="00764D4C"/>
    <w:pPr>
      <w:spacing w:before="100" w:beforeAutospacing="1" w:after="100" w:afterAutospacing="1" w:line="240" w:lineRule="auto"/>
      <w:outlineLvl w:val="2"/>
    </w:pPr>
    <w:rPr>
      <w:rFonts w:ascii="SimSun" w:eastAsia="SimSun" w:hAnsi="SimSun" w:cs="Times New Roman"/>
      <w:b/>
      <w:bCs/>
      <w:sz w:val="26"/>
      <w:szCs w:val="26"/>
      <w:lang w:val="en-US" w:eastAsia="zh-CN"/>
    </w:rPr>
  </w:style>
  <w:style w:type="paragraph" w:styleId="4">
    <w:name w:val="heading 4"/>
    <w:next w:val="a"/>
    <w:link w:val="40"/>
    <w:semiHidden/>
    <w:unhideWhenUsed/>
    <w:qFormat/>
    <w:rsid w:val="00764D4C"/>
    <w:pPr>
      <w:spacing w:before="100" w:beforeAutospacing="1" w:after="100" w:afterAutospacing="1" w:line="240" w:lineRule="auto"/>
      <w:outlineLvl w:val="3"/>
    </w:pPr>
    <w:rPr>
      <w:rFonts w:ascii="SimSun" w:eastAsia="SimSun" w:hAnsi="SimSun" w:cs="Times New Roman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64D4C"/>
    <w:rPr>
      <w:rFonts w:ascii="SimSun" w:eastAsia="SimSun" w:hAnsi="SimSun" w:cs="Times New Roman"/>
      <w:b/>
      <w:bCs/>
      <w:sz w:val="36"/>
      <w:szCs w:val="36"/>
      <w:lang w:val="en-US" w:eastAsia="zh-CN"/>
    </w:rPr>
  </w:style>
  <w:style w:type="character" w:customStyle="1" w:styleId="30">
    <w:name w:val="Заголовок 3 Знак"/>
    <w:basedOn w:val="a0"/>
    <w:link w:val="3"/>
    <w:semiHidden/>
    <w:rsid w:val="00764D4C"/>
    <w:rPr>
      <w:rFonts w:ascii="SimSun" w:eastAsia="SimSun" w:hAnsi="SimSun" w:cs="Times New Roman"/>
      <w:b/>
      <w:bCs/>
      <w:sz w:val="26"/>
      <w:szCs w:val="26"/>
      <w:lang w:val="en-US" w:eastAsia="zh-CN"/>
    </w:rPr>
  </w:style>
  <w:style w:type="character" w:customStyle="1" w:styleId="40">
    <w:name w:val="Заголовок 4 Знак"/>
    <w:basedOn w:val="a0"/>
    <w:link w:val="4"/>
    <w:semiHidden/>
    <w:rsid w:val="00764D4C"/>
    <w:rPr>
      <w:rFonts w:ascii="SimSun" w:eastAsia="SimSun" w:hAnsi="SimSun" w:cs="Times New Roman"/>
      <w:b/>
      <w:bCs/>
      <w:sz w:val="24"/>
      <w:szCs w:val="24"/>
      <w:lang w:val="en-US" w:eastAsia="zh-CN"/>
    </w:rPr>
  </w:style>
  <w:style w:type="character" w:styleId="a3">
    <w:name w:val="Hyperlink"/>
    <w:basedOn w:val="a0"/>
    <w:semiHidden/>
    <w:unhideWhenUsed/>
    <w:rsid w:val="00764D4C"/>
    <w:rPr>
      <w:color w:val="0563C1" w:themeColor="hyperlink"/>
      <w:u w:val="single"/>
    </w:rPr>
  </w:style>
  <w:style w:type="paragraph" w:styleId="a4">
    <w:name w:val="Normal (Web)"/>
    <w:basedOn w:val="a"/>
    <w:semiHidden/>
    <w:unhideWhenUsed/>
    <w:rsid w:val="00764D4C"/>
    <w:rPr>
      <w:sz w:val="24"/>
      <w:szCs w:val="24"/>
    </w:rPr>
  </w:style>
  <w:style w:type="character" w:customStyle="1" w:styleId="a5">
    <w:name w:val="Без интервала Знак"/>
    <w:link w:val="a6"/>
    <w:uiPriority w:val="1"/>
    <w:locked/>
    <w:rsid w:val="00764D4C"/>
    <w:rPr>
      <w:i/>
      <w:iCs/>
    </w:rPr>
  </w:style>
  <w:style w:type="paragraph" w:styleId="a6">
    <w:name w:val="No Spacing"/>
    <w:basedOn w:val="a"/>
    <w:link w:val="a5"/>
    <w:uiPriority w:val="1"/>
    <w:qFormat/>
    <w:rsid w:val="00764D4C"/>
    <w:rPr>
      <w:rFonts w:eastAsiaTheme="minorHAnsi"/>
      <w:i/>
      <w:iCs/>
      <w:sz w:val="22"/>
      <w:szCs w:val="22"/>
      <w:lang w:val="ru-RU" w:eastAsia="en-US"/>
    </w:rPr>
  </w:style>
  <w:style w:type="character" w:customStyle="1" w:styleId="c3">
    <w:name w:val="c3"/>
    <w:basedOn w:val="a0"/>
    <w:rsid w:val="00764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4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jBVc/c67H2Tjf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1515</Words>
  <Characters>8639</Characters>
  <Application>Microsoft Office Word</Application>
  <DocSecurity>0</DocSecurity>
  <Lines>71</Lines>
  <Paragraphs>20</Paragraphs>
  <ScaleCrop>false</ScaleCrop>
  <Company/>
  <LinksUpToDate>false</LinksUpToDate>
  <CharactersWithSpaces>10134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2026-04-19T16:01:00Z</dcterms:created>
  <dcterms:modified xsi:type="dcterms:W3CDTF">2026-04-19T16:01:00Z</dcterms:modified>
</cp:coreProperties>
</file>