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Духовно-нравственное и гражданско-патриотическое воспитание как</w:t>
      </w:r>
    </w:p>
    <w:p w14:paraId="02000000">
      <w:pPr>
        <w:spacing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приоритетное направление в образовании</w:t>
      </w:r>
    </w:p>
    <w:p w14:paraId="03000000">
      <w:pPr>
        <w:pStyle w:val="Style_1"/>
        <w:ind w:firstLine="708" w:left="566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Губайдуллина </w:t>
      </w:r>
      <w:r>
        <w:rPr>
          <w:rFonts w:ascii="Times New Roman" w:hAnsi="Times New Roman"/>
          <w:sz w:val="24"/>
        </w:rPr>
        <w:t>ЗульфираНиязовна</w:t>
      </w:r>
      <w:r>
        <w:rPr>
          <w:rFonts w:ascii="Times New Roman" w:hAnsi="Times New Roman"/>
          <w:sz w:val="24"/>
        </w:rPr>
        <w:t xml:space="preserve">, </w:t>
      </w:r>
    </w:p>
    <w:p w14:paraId="04000000">
      <w:pPr>
        <w:pStyle w:val="Style_1"/>
        <w:ind w:firstLine="708" w:left="566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учитель английского языка, </w:t>
      </w:r>
    </w:p>
    <w:p w14:paraId="05000000">
      <w:pPr>
        <w:pStyle w:val="Style_1"/>
        <w:ind w:firstLine="708" w:left="566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заместитель директора по УР </w:t>
      </w:r>
    </w:p>
    <w:p w14:paraId="06000000">
      <w:pPr>
        <w:pStyle w:val="Style_1"/>
        <w:ind w:firstLine="708" w:left="566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МБОУ «</w:t>
      </w:r>
      <w:r>
        <w:rPr>
          <w:rFonts w:ascii="Times New Roman" w:hAnsi="Times New Roman"/>
          <w:sz w:val="24"/>
        </w:rPr>
        <w:t>Мортовская</w:t>
      </w:r>
      <w:r>
        <w:rPr>
          <w:rFonts w:ascii="Times New Roman" w:hAnsi="Times New Roman"/>
          <w:sz w:val="24"/>
        </w:rPr>
        <w:t xml:space="preserve"> ООШ», ЕМР РТ.</w:t>
      </w:r>
    </w:p>
    <w:p w14:paraId="07000000">
      <w:pPr>
        <w:pStyle w:val="Style_1"/>
        <w:ind w:firstLine="708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условиях становления гражданского общества и правового государства в современной России происходит обогащение понятия «гражданин» новым содержанием.</w:t>
      </w:r>
    </w:p>
    <w:p w14:paraId="08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Чрезмерная занятость родителей, низкий уровень доходов, неблагополучие многих семей приводит к росту социального сиротства, что в свою очередь вызывает асоциальное поведение подростков. В этих условиях образовательное учреждение остается основным социальным институтом, обеспечивающим воспитательный процесс,   стремящимся достичь основной цели развития физической,  нравственно-здоровой личности, ее гражданского потенциала. Особую роль играет образовательное учреждение и в вопросах воспитания у молодежи уважения к государству. Формы и методы гражданско-патриотического воспитания непрерывно изменяются и совершенствуются, причем более активно это происходит в периоды исторических перемен в жизни самого государства. В это время на образовательное учреждение как социальный институт ложится дополнительная нагрузка, обусловленная социальным заказом на определенный тип гражданина, следовательно, максимальное развитие личности невозможно без формирования у подростка гражданской позиции, привития ему гражданско-патриотических  ориентиров.</w:t>
      </w:r>
    </w:p>
    <w:p w14:paraId="09000000">
      <w:pPr>
        <w:pStyle w:val="Style_1"/>
        <w:ind w:firstLine="708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Главным средством воспитания гражданина и патриота в современных условиях становится содружество подростков и педагогов, связанных едиными задачами, деятельностью, гуманными отношениями.</w:t>
      </w:r>
    </w:p>
    <w:p w14:paraId="0A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Проблема гражданско-патриотического воспитания является приоритетной в организации воспитательной деятельности в школе.</w:t>
      </w:r>
    </w:p>
    <w:p w14:paraId="0B000000">
      <w:pPr>
        <w:pStyle w:val="Style_1"/>
        <w:ind w:firstLine="708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Основной целью  является  воспитание  человека, способного на социально оправданные поступки, в основе которых лежат общечеловеческие моральные и нравственные ценности патриота, гражданина своей Родины, а для этого необходимо определить комплекс условий, обеспечивающих эффективность гражданско-патриотического воспитания в школе. В Национальной доктрине образования в Российской Федерации в качестве приоритетной выдвинута задача воспитания гражданина: </w:t>
      </w:r>
    </w:p>
    <w:p w14:paraId="0C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«Система образования призвана обеспечить... воспитание патриотов России, граждан правового, демократического, социального государства, уважающих права и свободу личности и обладающих высокой нравственностью...».</w:t>
      </w:r>
    </w:p>
    <w:p w14:paraId="0D000000">
      <w:pPr>
        <w:pStyle w:val="Style_1"/>
        <w:ind w:firstLine="708" w:left="0"/>
        <w:jc w:val="both"/>
        <w:rPr>
          <w:rFonts w:ascii="Times New Roman" w:hAnsi="Times New Roman"/>
          <w:sz w:val="24"/>
        </w:rPr>
      </w:pPr>
      <w:bookmarkStart w:id="1" w:name="_GoBack"/>
      <w:bookmarkEnd w:id="1"/>
      <w:r>
        <w:rPr>
          <w:rFonts w:ascii="Times New Roman" w:hAnsi="Times New Roman"/>
          <w:sz w:val="24"/>
        </w:rPr>
        <w:t>Основными задачами считаем приобщение учащихся к знаниям о жизни, помощь в приобретении собственного опыта деятельности, отношений и общения, соответствующих общепринятым нормам и ценностям, передача опыта предыдущих поколений как фундамента собственного опыта.</w:t>
      </w:r>
    </w:p>
    <w:p w14:paraId="0E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Человек, выйдя из стен школы, должен иметь хотя бы минимум правовых, гражданских, этических знаний, умений не потеряться в жизни, приобрести навыки общения, организаторские способности, знать и уважать историю своей Родины, уметь организовать свою семью, воспитать своих детей.</w:t>
      </w:r>
    </w:p>
    <w:p w14:paraId="0F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С учетом анализа образовательной ситуации в школе, особенностей социума микрорайона, потребностей, желаний учащихся, их родителей и, конечно, сегодняшней жизни сформировано и реализуется </w:t>
      </w:r>
      <w:r>
        <w:rPr>
          <w:rFonts w:ascii="Times New Roman" w:hAnsi="Times New Roman"/>
          <w:sz w:val="24"/>
        </w:rPr>
        <w:t>указанное</w:t>
      </w:r>
      <w:r>
        <w:rPr>
          <w:rFonts w:ascii="Times New Roman" w:hAnsi="Times New Roman"/>
          <w:sz w:val="24"/>
        </w:rPr>
        <w:t xml:space="preserve"> на-правление воспитания.</w:t>
      </w:r>
    </w:p>
    <w:p w14:paraId="10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В школе создана система по организации гражданск</w:t>
      </w:r>
      <w:r>
        <w:rPr>
          <w:rFonts w:ascii="Times New Roman" w:hAnsi="Times New Roman"/>
          <w:sz w:val="24"/>
        </w:rPr>
        <w:t>о-</w:t>
      </w:r>
      <w:r>
        <w:rPr>
          <w:rFonts w:ascii="Times New Roman" w:hAnsi="Times New Roman"/>
          <w:sz w:val="24"/>
        </w:rPr>
        <w:t xml:space="preserve"> патриотического воспитания,  совокупность мер для достижения сформированной цели, которая предусматривает деятельность всех служб: организацию работы с кадрами (совет школы, педсовет, методические объединения); организацию работы с  учащимися, родителями; организацию работы школьного музея и краеведческого кружка; сотрудничество с сотрудни</w:t>
      </w:r>
      <w:r>
        <w:rPr>
          <w:rFonts w:ascii="Times New Roman" w:hAnsi="Times New Roman"/>
          <w:sz w:val="24"/>
        </w:rPr>
        <w:t>ками по</w:t>
      </w:r>
      <w:r>
        <w:rPr>
          <w:rFonts w:ascii="Times New Roman" w:hAnsi="Times New Roman"/>
          <w:sz w:val="24"/>
        </w:rPr>
        <w:t xml:space="preserve">лиции (участковым, инспекторами ППС и КДН); специалистами администрации </w:t>
      </w:r>
      <w:r>
        <w:rPr>
          <w:rFonts w:ascii="Times New Roman" w:hAnsi="Times New Roman"/>
          <w:sz w:val="24"/>
        </w:rPr>
        <w:t>Мортовского</w:t>
      </w:r>
      <w:r>
        <w:rPr>
          <w:rFonts w:ascii="Times New Roman" w:hAnsi="Times New Roman"/>
          <w:sz w:val="24"/>
        </w:rPr>
        <w:t xml:space="preserve"> сельского поселения;  </w:t>
      </w:r>
      <w:r>
        <w:rPr>
          <w:rFonts w:ascii="Times New Roman" w:hAnsi="Times New Roman"/>
          <w:sz w:val="24"/>
        </w:rPr>
        <w:t>взаимотворчество</w:t>
      </w:r>
      <w:r>
        <w:rPr>
          <w:rFonts w:ascii="Times New Roman" w:hAnsi="Times New Roman"/>
          <w:sz w:val="24"/>
        </w:rPr>
        <w:t xml:space="preserve"> с работниками дома культуры и т.д.</w:t>
      </w:r>
    </w:p>
    <w:p w14:paraId="11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Разработана комплексно – целевая программа реализации  концепции воспитания  - Программа развития воспитания МБОУ «</w:t>
      </w:r>
      <w:r>
        <w:rPr>
          <w:rFonts w:ascii="Times New Roman" w:hAnsi="Times New Roman"/>
          <w:sz w:val="24"/>
        </w:rPr>
        <w:t>Мортовская</w:t>
      </w:r>
      <w:r>
        <w:rPr>
          <w:rFonts w:ascii="Times New Roman" w:hAnsi="Times New Roman"/>
          <w:sz w:val="24"/>
        </w:rPr>
        <w:t xml:space="preserve"> основная общеобразовательная школа» ЕМР РТ на 2020-2025 годы. В воспитательных мероприятиях приоритетной является практическая деятельность учащихся: игра, драматизация, экскурсии, экспедиции, литературн</w:t>
      </w:r>
      <w:r>
        <w:rPr>
          <w:rFonts w:ascii="Times New Roman" w:hAnsi="Times New Roman"/>
          <w:sz w:val="24"/>
        </w:rPr>
        <w:t>о -</w:t>
      </w:r>
      <w:r>
        <w:rPr>
          <w:rFonts w:ascii="Times New Roman" w:hAnsi="Times New Roman"/>
          <w:sz w:val="24"/>
        </w:rPr>
        <w:t xml:space="preserve"> музыкальные композиции, встречи с интересными людьми, ветеранами, выпускниками школы; анализ различных жизненных ситуаций, в которые могут попасть в будущей жизни наши ученики, анализ поведения учащихся в школе, анализ качества правового воспитания, состояния преступности и правонарушений и т д.</w:t>
      </w:r>
    </w:p>
    <w:p w14:paraId="12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Гражданско - патриотическое воспитание проходит через все основные виды деятельности: учебную (уроки </w:t>
      </w:r>
      <w:r>
        <w:rPr>
          <w:rFonts w:ascii="Times New Roman" w:hAnsi="Times New Roman"/>
          <w:sz w:val="24"/>
        </w:rPr>
        <w:t xml:space="preserve">краеведения, обществознания, литературы, включение модуля краеведения в уроки географии и музыки); воспитательную (мероприятия, посвященные праздничным датам, встречи, экскурсии, классные часы, правовые дни и др.); методическую (вопросы регулярно рассматриваются на заседаниях педагогических советов, </w:t>
      </w:r>
      <w:r>
        <w:rPr>
          <w:rFonts w:ascii="Times New Roman" w:hAnsi="Times New Roman"/>
          <w:sz w:val="24"/>
        </w:rPr>
        <w:t>методобъединений</w:t>
      </w:r>
      <w:r>
        <w:rPr>
          <w:rFonts w:ascii="Times New Roman" w:hAnsi="Times New Roman"/>
          <w:sz w:val="24"/>
        </w:rPr>
        <w:t xml:space="preserve">). </w:t>
      </w:r>
      <w:r>
        <w:rPr>
          <w:rFonts w:ascii="Times New Roman" w:hAnsi="Times New Roman"/>
          <w:sz w:val="24"/>
        </w:rPr>
        <w:t xml:space="preserve">В содержании учебных предметов важное место теперь играют не столько обучающие задачи, а в первую очередь - воспитательные.  </w:t>
      </w:r>
      <w:r>
        <w:rPr>
          <w:rFonts w:ascii="Times New Roman" w:hAnsi="Times New Roman"/>
          <w:sz w:val="24"/>
        </w:rPr>
        <w:t xml:space="preserve">Базовые ценности должны быть отражены в содержании внеурочных воспитательных мероприятий: праздников, викторин, выставок, дискуссий, игр и т.д., — а также в деятельности кружков, секций, клубов и других форм дополнительного образования. </w:t>
      </w:r>
    </w:p>
    <w:p w14:paraId="13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Содержание работы, формы организации мероприятий соответствуют современным требованиям, актуальны и востребованы. Это и конференции, и деловые игры, и работа над проектами. В рамках единых правовых  дней в школе организуются  и проводятся различные мероприятия, </w:t>
      </w:r>
      <w:r>
        <w:rPr>
          <w:rFonts w:ascii="Times New Roman" w:hAnsi="Times New Roman"/>
          <w:sz w:val="24"/>
        </w:rPr>
        <w:t xml:space="preserve">направленные на развитие и формирование правовой культуры </w:t>
      </w:r>
    </w:p>
    <w:p w14:paraId="14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В школе прошли общешкольные и классные мероприятия по изучению истории, традиций школы, достижений её выпускников, истории села Морты, его культурного, трудового и боевого наследия, биографии ее славных героических жителей, посещение воинских захоронений на территории сельского поселения. Итогом работы стало 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частие в акциях «Блокадная ласточка» и «Недели памяти», </w:t>
      </w:r>
      <w:r>
        <w:rPr>
          <w:rFonts w:ascii="Times New Roman" w:hAnsi="Times New Roman"/>
          <w:sz w:val="24"/>
        </w:rPr>
        <w:t xml:space="preserve">проведение классных часов,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стречи с членами лекторской группы из Елабуги, </w:t>
      </w:r>
      <w:r>
        <w:rPr>
          <w:rFonts w:ascii="Times New Roman" w:hAnsi="Times New Roman"/>
          <w:sz w:val="24"/>
        </w:rPr>
        <w:t>участие в смотре - строя и песни, месячнике военно - спортивной работы, в зимней спартакиаде.</w:t>
      </w:r>
    </w:p>
    <w:p w14:paraId="15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 На базе школы в течение многих лет работает и постоянно пополняет свою экспозицию школьный краеведческий музей.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школе успешно реализован проект «Листая военные страницы», целями и задачами которого являлись:  </w:t>
      </w:r>
    </w:p>
    <w:p w14:paraId="16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гражданско - патриотического сознания, нравственной позиции, гордости за людей, которые сумели выстоять и победить в годы Великой Отечественной войны;</w:t>
      </w:r>
    </w:p>
    <w:p w14:paraId="17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изучение военной истории </w:t>
      </w:r>
      <w:r>
        <w:rPr>
          <w:rFonts w:ascii="Times New Roman" w:hAnsi="Times New Roman"/>
          <w:sz w:val="24"/>
        </w:rPr>
        <w:t>села</w:t>
      </w:r>
      <w:r>
        <w:rPr>
          <w:rFonts w:ascii="Times New Roman" w:hAnsi="Times New Roman"/>
          <w:sz w:val="24"/>
        </w:rPr>
        <w:t>, школы, деятельности  пионерской и комсомольской организаций в годы Великой Отечественной войны;</w:t>
      </w:r>
    </w:p>
    <w:p w14:paraId="18000000">
      <w:pPr>
        <w:pStyle w:val="Style_1"/>
        <w:numPr>
          <w:ilvl w:val="0"/>
          <w:numId w:val="3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воспитание   инициативы детей через организацию совместной социально значимой  научно - поисковой деятельности взрослых и детей;</w:t>
      </w:r>
    </w:p>
    <w:p w14:paraId="19000000">
      <w:pPr>
        <w:pStyle w:val="Style_1"/>
        <w:numPr>
          <w:ilvl w:val="0"/>
          <w:numId w:val="4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поддержание и укрепление школьных традиций, сплачивающих коллектив учителей и учеников;</w:t>
      </w:r>
    </w:p>
    <w:p w14:paraId="1A000000">
      <w:pPr>
        <w:pStyle w:val="Style_1"/>
        <w:numPr>
          <w:ilvl w:val="0"/>
          <w:numId w:val="5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воспитание  активной жизненной позиции, любви и гордости за свою Родину;</w:t>
      </w:r>
    </w:p>
    <w:p w14:paraId="1B000000">
      <w:pPr>
        <w:pStyle w:val="Style_1"/>
        <w:numPr>
          <w:ilvl w:val="0"/>
          <w:numId w:val="6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воспитание духовной личности, обладающей развитым интеллектом, </w:t>
      </w:r>
    </w:p>
    <w:p w14:paraId="1C000000">
      <w:pPr>
        <w:pStyle w:val="Style_1"/>
        <w:numPr>
          <w:ilvl w:val="0"/>
          <w:numId w:val="7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творческими и организаторскими способностями и владеющими практическими умениями;  </w:t>
      </w:r>
    </w:p>
    <w:p w14:paraId="1D000000">
      <w:pPr>
        <w:pStyle w:val="Style_1"/>
        <w:numPr>
          <w:ilvl w:val="0"/>
          <w:numId w:val="8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пополнение экспозиции школьного музея.</w:t>
      </w:r>
    </w:p>
    <w:p w14:paraId="1E000000">
      <w:pPr>
        <w:spacing w:after="134" w:before="0" w:line="240" w:lineRule="auto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  <w:t xml:space="preserve">           В рамках военно - патриотической работы, в школе проводятся встречи за круглым столом с участниками СВО - нашими выпускниками. Учащиеся узнают</w:t>
      </w:r>
      <w:r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  <w:t xml:space="preserve"> об истории начала Специальной военной операции, о подвигах российских военнослужащих, а также, о необходимости служить в армии, о любви к Родине, о выполнении служебного долга перед своим народом. </w:t>
      </w:r>
      <w:r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  <w:t>Такие встречи способствуют воспитанию чувства гордости за свою страну. На конкретном примере учащиеся видят, что настоящие герои живут рядом, что мужество, храбрость, любовь к Родине – это качества настоящего человека.</w:t>
      </w:r>
    </w:p>
    <w:p w14:paraId="1F000000">
      <w:pPr>
        <w:spacing w:after="134" w:before="0" w:line="240" w:lineRule="auto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B1F2C"/>
          <w:spacing w:val="0"/>
          <w:sz w:val="24"/>
          <w:highlight w:val="white"/>
        </w:rPr>
        <w:t>Педагогический коллектив школы участвует в акции «Привет из дома», готовят подарки, дети пишут письма участникам СВО</w:t>
      </w:r>
      <w:r>
        <w:rPr>
          <w:rFonts w:ascii="Times New Roman" w:hAnsi="Times New Roman"/>
          <w:sz w:val="24"/>
        </w:rPr>
        <w:t>.</w:t>
      </w:r>
    </w:p>
    <w:p w14:paraId="20000000">
      <w:pPr>
        <w:spacing w:after="134" w:before="0" w:line="240" w:lineRule="auto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Учащиеся школы постоянно принимают участие в организации и проведении литературно - музыкальных композиций на патриотическую тематику:  «Никто не забыт, и ничто не забыто», «  Нас песня вела к победе», «Чтобы помнили», «Афганистан болит в моей душе».</w:t>
      </w:r>
      <w:r>
        <w:rPr>
          <w:rFonts w:ascii="Times New Roman" w:hAnsi="Times New Roman"/>
          <w:sz w:val="24"/>
        </w:rPr>
        <w:t xml:space="preserve"> Традиционным для нашей школы является участие в митинге, посвященном Дню Победы и Дню защитников Отечества, участие в акциях «Чтобы помнили...», «Доброе дело», когда престарелым людям предлагается и оказывается посильная помощь, поздравление с праздниками ветеранов тыла.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 xml:space="preserve"> На митинге, посвященном 9 Мая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 xml:space="preserve">все меньше присутствует фронтовиков, все дальше в историю уходит Великая 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 xml:space="preserve">Отечественная война. Но для всех нас важно, чтобы наши дети и дети наших детей помнили о Великой войне, о том, что сделали для нас деды. Чтобы оживить эту память, в селе Морты ежегодно проходит акция «Бессмертного полка». В этом году, по традиции дети реабилитационного центра и сотрудники приняли участие в этой акции.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 xml:space="preserve">Праздничное шествие «Бессмертный полк» с портретами ветеранов ВОВ, с цветами и шарами прошло по центральной улице нашего села. Сопровождалось шествие «Гимном Бессмертного полка» и песнями военных лет.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Каждый участник акции мысленно вспоминал своих дедов и прадедов, которые на полях сражений отдали жизни ради победы, ради нашей жизни и нашего будущего. У участников акции было что вспомнить и рассказать про родственника, участвовавшего на полях сражений.</w:t>
      </w:r>
    </w:p>
    <w:p w14:paraId="21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Ежегодно учащиеся школы принимают участие в военно - спортивной игре  «Зарница». Во время работы летнего оздоровительного лагеря воспитатели проводят туристические походы по местам боевой славы, организует мероприятия, направленные на формирование патриотизма у воспитанников.</w:t>
      </w:r>
    </w:p>
    <w:p w14:paraId="22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Для популяризации преимуще</w:t>
      </w:r>
      <w:r>
        <w:rPr>
          <w:rFonts w:ascii="Times New Roman" w:hAnsi="Times New Roman"/>
          <w:sz w:val="24"/>
        </w:rPr>
        <w:t>ств зд</w:t>
      </w:r>
      <w:r>
        <w:rPr>
          <w:rFonts w:ascii="Times New Roman" w:hAnsi="Times New Roman"/>
          <w:sz w:val="24"/>
        </w:rPr>
        <w:t xml:space="preserve">орового образа жизни, расширения кругозора школьников в области физической культуры и спорта, просвещения среди родителей в вопросах сохранения здоровья детей в школе запускается проект «Ты и твое здоровье». Работа над проектом предусматривает индивидуальную и групповую исследовательскую, поисковую деятельность, вовлечение родителей, медиков.  </w:t>
      </w:r>
    </w:p>
    <w:p w14:paraId="23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Взаимодействие семьи и школы содействует духовно - нравственному развитию и гражданскому воспитанию не только школьников, но и их   родителей. Классные руководители используются различные формы</w:t>
      </w:r>
    </w:p>
    <w:p w14:paraId="24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работы: групповые (родительские собрания), </w:t>
      </w:r>
      <w:r>
        <w:rPr>
          <w:rFonts w:ascii="Times New Roman" w:hAnsi="Times New Roman"/>
          <w:sz w:val="24"/>
        </w:rPr>
        <w:t xml:space="preserve">индивидуальные (беседы по вопросам воспитания, консультации, посещение семьи) , </w:t>
      </w:r>
      <w:r>
        <w:rPr>
          <w:rFonts w:ascii="Times New Roman" w:hAnsi="Times New Roman"/>
          <w:sz w:val="24"/>
        </w:rPr>
        <w:t xml:space="preserve">анкетирование, </w:t>
      </w:r>
      <w:r>
        <w:rPr>
          <w:rFonts w:ascii="Times New Roman" w:hAnsi="Times New Roman"/>
          <w:sz w:val="24"/>
        </w:rPr>
        <w:t xml:space="preserve">практикумы </w:t>
      </w:r>
      <w:r>
        <w:rPr>
          <w:rFonts w:ascii="Times New Roman" w:hAnsi="Times New Roman"/>
          <w:sz w:val="24"/>
        </w:rPr>
        <w:t xml:space="preserve">разработка памяток, </w:t>
      </w:r>
      <w:r>
        <w:rPr>
          <w:rFonts w:ascii="Times New Roman" w:hAnsi="Times New Roman"/>
          <w:sz w:val="24"/>
        </w:rPr>
        <w:t xml:space="preserve">практическая совместная работа детей, родителей (праздники, игры, концерты, соревнования, акции, проекты) </w:t>
      </w:r>
    </w:p>
    <w:p w14:paraId="25000000">
      <w:pPr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Современный информационный мир противоречив и нередко агрессивен. 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 xml:space="preserve">ачастую исходящее из разных источников воздействие (СМИ, реклама и пр.) противоположно целям и задачам духовно - нравственного воспитания учащихся.  </w:t>
      </w:r>
      <w:r>
        <w:rPr>
          <w:rFonts w:ascii="Times New Roman" w:hAnsi="Times New Roman"/>
          <w:sz w:val="24"/>
        </w:rPr>
        <w:t xml:space="preserve">Поэтому невозможно воспитывать в школьнике доброго, заботливого отношения ко всему живому, если после школы ребёнок часами смотрит фильмы - триллеры или играет в компьютерные «стрелялки», провоцирующие насилие и жестокость. </w:t>
      </w:r>
      <w:r>
        <w:rPr>
          <w:rFonts w:ascii="Times New Roman" w:hAnsi="Times New Roman"/>
          <w:sz w:val="24"/>
        </w:rPr>
        <w:t>Невозможно в ребёнке воспитать чувства честности, справедливости, гражданственности, прекрасного, если поведение окружающих часто противоречит нормам морали.</w:t>
      </w:r>
    </w:p>
    <w:p w14:paraId="26000000">
      <w:pPr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Вопрос духовно - нравственного воспитания детей является одной из ключевых проблем. </w:t>
      </w:r>
      <w:r>
        <w:rPr>
          <w:rFonts w:ascii="Times New Roman" w:hAnsi="Times New Roman"/>
          <w:sz w:val="24"/>
        </w:rPr>
        <w:t>Каждый человек хотя бы однажды задумывался над вопросом: «Зачем я появился на свет?». Народная мудрость гласит: «Посади дерево, вырасти ребенка и построй дом». В простоте этой истины сокрыто глубинное понимание духовности и дан ответ на поставленный вопрос. «Посадить дерево», значит, сохранять, любить и обновлять природу - живой организм, внутри и благодаря которому человек живет и без которого просто погибнет. «Вырастить ребенка», значит сотворить дух, тебе подобный, несущий в мир любовь, добро, красоту. А для этого необходимо «построить дом» - не жилище, а Храм своей души. Выпустить на волю то божественное начало, которое в тебе заложено от рождения. Не загубить его алчностью, невежеством, эгоизмом, ненавистью, завистью, ленью, т. е. бездуховностью.</w:t>
      </w:r>
    </w:p>
    <w:p w14:paraId="27000000">
      <w:pPr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В нашем понимании гражданско - патриотическое воспитание это не только военно - патриотическое, а и художественное, экологическое, туристско - краеведческое, спортивно - оздоровительное, трудовое, развитие творческих  детских инициатив и т.д. Самое главное в нашей деятельности  – это </w:t>
      </w:r>
    </w:p>
    <w:p w14:paraId="28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ПАМЯТЬ ПОКОЛЕНИЙ. Память прошлого и связь с настоящим.</w:t>
      </w:r>
    </w:p>
    <w:p w14:paraId="29000000">
      <w:pPr>
        <w:pStyle w:val="Style_1"/>
        <w:ind w:firstLine="0" w:left="0"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567" w:footer="709" w:gutter="0" w:header="709" w:left="567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2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2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2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20_ch" w:type="character">
    <w:name w:val="toc 10"/>
    <w:link w:val="Style_20"/>
    <w:rPr>
      <w:rFonts w:ascii="XO Thames" w:hAnsi="XO Thames"/>
      <w:sz w:val="28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2025-04-07T19:48:09Z</dcterms:modified>
</cp:coreProperties>
</file>