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  <w:r w:rsidRPr="006C16AD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6C16AD" w:rsidRPr="006C16AD" w:rsidRDefault="00174469" w:rsidP="0017446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«Планета «Здорово</w:t>
      </w:r>
      <w:r w:rsidR="006C16AD" w:rsidRPr="006C16AD">
        <w:rPr>
          <w:rFonts w:ascii="Times New Roman" w:hAnsi="Times New Roman" w:cs="Times New Roman"/>
          <w:sz w:val="28"/>
          <w:szCs w:val="28"/>
        </w:rPr>
        <w:t>» г. Перми</w:t>
      </w: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pStyle w:val="western"/>
        <w:shd w:val="clear" w:color="auto" w:fill="FFFFFF" w:themeFill="background1"/>
        <w:tabs>
          <w:tab w:val="left" w:pos="8395"/>
        </w:tabs>
        <w:spacing w:beforeAutospacing="0" w:afterAutospacing="0" w:line="168" w:lineRule="atLeast"/>
        <w:rPr>
          <w:sz w:val="28"/>
          <w:szCs w:val="28"/>
        </w:rPr>
      </w:pPr>
      <w:r w:rsidRPr="006C16AD">
        <w:rPr>
          <w:b/>
          <w:sz w:val="28"/>
          <w:szCs w:val="28"/>
        </w:rPr>
        <w:tab/>
      </w:r>
    </w:p>
    <w:p w:rsidR="006C16AD" w:rsidRPr="006C16AD" w:rsidRDefault="006C16AD" w:rsidP="006C16A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  <w:t>Проект</w:t>
      </w:r>
    </w:p>
    <w:p w:rsidR="006C16AD" w:rsidRPr="006C16AD" w:rsidRDefault="006C16AD" w:rsidP="006C16A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  <w:t>«Пожарная безопасность»</w:t>
      </w:r>
    </w:p>
    <w:p w:rsidR="006C16AD" w:rsidRPr="006C16AD" w:rsidRDefault="006C16AD" w:rsidP="006C16A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(Подготовительная группа)</w:t>
      </w: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16AD" w:rsidRPr="006C16AD" w:rsidRDefault="006C16AD" w:rsidP="006C16AD">
      <w:pPr>
        <w:jc w:val="right"/>
        <w:rPr>
          <w:rFonts w:ascii="Times New Roman" w:hAnsi="Times New Roman" w:cs="Times New Roman"/>
          <w:sz w:val="28"/>
          <w:szCs w:val="28"/>
        </w:rPr>
      </w:pPr>
      <w:r w:rsidRPr="006C16AD">
        <w:rPr>
          <w:rFonts w:ascii="Times New Roman" w:hAnsi="Times New Roman" w:cs="Times New Roman"/>
          <w:sz w:val="28"/>
          <w:szCs w:val="28"/>
        </w:rPr>
        <w:t>Подготовила</w:t>
      </w:r>
    </w:p>
    <w:p w:rsidR="006C16AD" w:rsidRPr="006C16AD" w:rsidRDefault="00DA44E0" w:rsidP="006C16A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Надымова Надежда Егоровна.</w:t>
      </w:r>
    </w:p>
    <w:p w:rsidR="006C16AD" w:rsidRPr="006C16AD" w:rsidRDefault="006C16AD" w:rsidP="006C16A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16AD" w:rsidRPr="006C16AD" w:rsidRDefault="006C16AD" w:rsidP="006C16A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4469" w:rsidRDefault="00174469" w:rsidP="006C16A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4469" w:rsidRDefault="00174469" w:rsidP="006C16A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16AD" w:rsidRPr="006C16AD" w:rsidRDefault="00174469" w:rsidP="006C16A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Пермь, 2025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 проекта</w:t>
      </w:r>
    </w:p>
    <w:p w:rsidR="006C16AD" w:rsidRPr="006C16AD" w:rsidRDefault="006C16AD" w:rsidP="006C16AD">
      <w:pPr>
        <w:spacing w:before="292" w:after="292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лет огонь угрожает людям, почти столько же они пытаются найти от него защиту. Можно назвать много факторов, влияющих на увеличение пожаров в современном мире, но самым важным является человеческий фактор. За последние годы значительно увеличилось количество пожаров, которые произошли по вине человека. Часто причиной пожара является детская шалость. Родители подходят к этой проблеме недостаточно серьёзно Разрешают детям играть огнеопасными предметами, у многих зажигалка является привычной игрушкой. Чтобы изменить отношение человека к этой проблеме, нужно уже на дошкольном этапе развития ребёнка начинать заниматься этой проблемой. Необходимо изменить сознание и отношение людей к противопожарной безопасности, а детский возраст является самым благоприятным для формирования правил пожарной безопасности. Детскому саду и родителям надо объединить усилия, для того, чтобы уберечь детей от возможной трагедии, необходима целенаправленная работа над формированием у них культуры </w:t>
      </w:r>
      <w:proofErr w:type="spellStart"/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пожаробезопасного</w:t>
      </w:r>
      <w:proofErr w:type="spellEnd"/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поведения. 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осознанного и ответственного отношения к выполнению правил пожарной безопасности. Вооружить детей знаниями, умениями и навыками, необходимыми для действия в экстремальных ситуациях.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проекта: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• Формировать умение реально оценивать возможную опасность, помочь детям запомнить правила пожарной безопасности, прививать практические навыки поведения детей при возникновении пожара;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Воспитывать чувство осторожности и самосохранения, уверенность в своих силах, чувство благодарности людям, которые помогают в трудных ситуациях;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Показать родителям знания и умения детей, приобретённые в ходе реализации проекта, вовлечь их в образовательный процесс ДОУ.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Прогнозируемые результаты: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 детей уровня знаний о пожарной безопасности становление готовности детей самостоятельно решать задачи безопасного, и разумного поведения в непредвиденных ситуациях, формирование устойчивых навыков самосохранения, навыков осознанного безопасного поведения;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необходимых условий для организации деятельности по пожарной охране и безопасности детей в ДОУ;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Координация деятельности по охране и безопасности жизни детей между родителями и сотрудниками ДОУ. Изменение отношения родителей к данной проблеме.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 детей уровня знаний о пожарной безопасности;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Дети 6-7лет, воспитатели, родители.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этап проекта «Подготовительный»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методической литературы по проблеме пожарной безопасности.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Второй этап проекта «Этап активной деятельности»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детской деятельности: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Социально - коммуникативное развитие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игровых, обучающих ситуаций «Бабушка забыла выключить утюг», «Маша обожглась».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Театрализованная деятельность: драматизация «Кошкин дом».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 «Кто быстрее», «Быстрые и ловкие», «Пожарные на учении».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 «Что необходимо пожарному?», «Горит – не горит», «Предметы-источники пожара».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Сюжетно-ролевая игра «Мы пожарные», «Служба спасения».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Строительные игры «Пожарная часть».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«Огонь- друг и враг», «Выясни причины пожара»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«Части - целое»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«Найди отличия»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«Собери картинку»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Коммуникация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«Пожарный – профессия героическая».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литературы: С. Я. Маршак «Пожар», Л. Толстой «Пожарные собаки».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 «Пожарная безопасность в природе». Заучивание стихотворений из сборника «Спички не игрушки, огонь не забава».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рассказа на тему «Откуда может прийти беда» или «Почему это случилось?» 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Игра-занятие на тему «Чего нельзя делать в отсутствие взрослых?»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плакатов, иллюстраций по теме «Пожар».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стихотворения В. Маяковского «Кем быть?».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Подборка стихов и загадок о пожаре.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Уходя тушите свет! 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Знай, любые провода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Повреждённые – беда!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они опасны слишком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Замыкание как вспышка!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друзьям такой совет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каждый может: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Уходя тушите свет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приборы тоже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Мы – пожарные 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машине ярко-красной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Мчимся мы вперёд.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тяжёлый и опасный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Нас, пожарных, ждёт.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 берите в руки спички! 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лес, звериный дом,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пылал нигде огнём,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плакали букашки,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теряли гнёзда пташки,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А лишь пели песни птички,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берите в руки спички!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Познавательное развитие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 на тему «Если в доме случился пожар. Телефон 01».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по детскому саду (знакомство с уголком противопожарной безопасности).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видеофильма «Огонь друг-огонь – враг».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 «Большая беда от маленькой спички»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на территорию пожарной части, встреча с пожарными (ознакомление с пожарной техникой, со спецификой профессии пожарного).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Опытно-экспериментальная деятельность: «Опыт со свечой, огнем».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в прачечную (знакомство с работой утюга).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«Правила пожарной безопасности»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Изобразительная деятельность (Продуктивная деятельность)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Рисование по произведению Е. </w:t>
      </w:r>
      <w:proofErr w:type="spellStart"/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Ховринской</w:t>
      </w:r>
      <w:proofErr w:type="spellEnd"/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«Чем опасна спичка невеличка?».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из строительного материала «Пожарная часть», «Пожарный автомобиль».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Конструктивная деятельность «Огнетушитель» (из бросового материала)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«Дождик-дождик, кап-кап-кап, потуши ты нам пожар»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Художественная литература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стихотворения С. Я Маршака “Пожар” и беседа по его содержанию.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отрывка из произведения Б. Житкова “Что я видел”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литературной викторины и спортивной игры “пожарные на учении”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стихотворения С. Я. Маршака “Рассказ о неизвестном герое”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“Дым” и Пожар“” – беседа с детьми по рассказам Б. Житкова.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по содержанию рассказа Л. Толстого “Пожарные собаки”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Работа с родителями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Родительский час «Обучение детей дошкольного возраста основам пожарной безопасности».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в родительском уголке «Из истории пожарной службы»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для родителей: «Ребенок и огонь: обеспечим безопасность».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помощи в создании развивающей среды (иллюстрации, предметы быта, средства пожаротушения, дидактические и сюжетные игры).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Газета для родителей «Огонь – опасная игра"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создании игры «Служба спасения».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постановка спектакля «Кошкин дом» (педагоги-дети-родители).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Папка – передвижка «Основные правила поведения при пожаре»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«Практические рекомендации по действиям людей при пожаре»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необходимости обучения детей правильному поведению во время пожара» "Чтобы не было беды". «Ребёнок один дома»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Третий этап «Презентация»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Презентация проекта по противопожарной безопасности «Чтобы не было беды»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Объявление конкурса детско-родительского плаката «Не играй с огнём»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3. Анкета для родителей по теме.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4. Экскурсия в пожарную часть с детьми.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Проведение эстафеты «Юные пожарники»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6. Учебная тревога - игра «Эвакуация»</w:t>
      </w:r>
    </w:p>
    <w:p w:rsidR="006C16AD" w:rsidRPr="006C16AD" w:rsidRDefault="006C16AD" w:rsidP="006C16AD">
      <w:pPr>
        <w:spacing w:before="292" w:after="29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Непосредственная образовательная деятельность с детьми по пожарной безопасности.</w:t>
      </w:r>
    </w:p>
    <w:p w:rsidR="006C16AD" w:rsidRPr="006C16AD" w:rsidRDefault="006C16AD" w:rsidP="006C16AD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1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Знает каждый гражданин при пожаре звони 01</w:t>
      </w:r>
    </w:p>
    <w:p w:rsidR="006C16AD" w:rsidRPr="006C16AD" w:rsidRDefault="006C16AD" w:rsidP="006C16AD">
      <w:pPr>
        <w:spacing w:after="0" w:line="240" w:lineRule="auto"/>
        <w:rPr>
          <w:rFonts w:ascii="Arial" w:eastAsia="Times New Roman" w:hAnsi="Arial" w:cs="Arial"/>
          <w:sz w:val="31"/>
          <w:szCs w:val="31"/>
          <w:lang w:eastAsia="ru-RU"/>
        </w:rPr>
      </w:pPr>
      <w:r w:rsidRPr="006C16AD">
        <w:rPr>
          <w:rFonts w:ascii="Arial" w:eastAsia="Times New Roman" w:hAnsi="Arial" w:cs="Arial"/>
          <w:noProof/>
          <w:sz w:val="31"/>
          <w:szCs w:val="31"/>
          <w:lang w:eastAsia="ru-RU"/>
        </w:rPr>
        <w:drawing>
          <wp:inline distT="0" distB="0" distL="0" distR="0">
            <wp:extent cx="5300980" cy="3422650"/>
            <wp:effectExtent l="19050" t="0" r="0" b="0"/>
            <wp:docPr id="3" name="Рисунок 3" descr="http://www.maam.ru/upload/blogs/detsad-317658-1425108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am.ru/upload/blogs/detsad-317658-14251081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980" cy="342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16AD">
        <w:rPr>
          <w:rFonts w:ascii="Arial" w:eastAsia="Times New Roman" w:hAnsi="Arial" w:cs="Arial"/>
          <w:noProof/>
          <w:sz w:val="31"/>
          <w:szCs w:val="31"/>
          <w:lang w:eastAsia="ru-RU"/>
        </w:rPr>
        <w:drawing>
          <wp:inline distT="0" distB="0" distL="0" distR="0">
            <wp:extent cx="5300980" cy="3546475"/>
            <wp:effectExtent l="19050" t="0" r="0" b="0"/>
            <wp:docPr id="4" name="Рисунок 4" descr="http://www.maam.ru/upload/blogs/detsad-317658-1425108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aam.ru/upload/blogs/detsad-317658-14251081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980" cy="354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3A2" w:rsidRPr="006C16AD" w:rsidRDefault="00B153A2"/>
    <w:sectPr w:rsidR="00B153A2" w:rsidRPr="006C16AD" w:rsidSect="00B15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characterSpacingControl w:val="doNotCompress"/>
  <w:savePreviewPicture/>
  <w:compat/>
  <w:rsids>
    <w:rsidRoot w:val="006C16AD"/>
    <w:rsid w:val="001629C0"/>
    <w:rsid w:val="00174469"/>
    <w:rsid w:val="001B67AE"/>
    <w:rsid w:val="002B6134"/>
    <w:rsid w:val="00657D0A"/>
    <w:rsid w:val="006C16AD"/>
    <w:rsid w:val="007200E2"/>
    <w:rsid w:val="008D5316"/>
    <w:rsid w:val="00B153A2"/>
    <w:rsid w:val="00DA4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3A2"/>
  </w:style>
  <w:style w:type="paragraph" w:styleId="1">
    <w:name w:val="heading 1"/>
    <w:basedOn w:val="a"/>
    <w:link w:val="10"/>
    <w:uiPriority w:val="9"/>
    <w:qFormat/>
    <w:rsid w:val="006C16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9"/>
      <w:szCs w:val="49"/>
      <w:lang w:eastAsia="ru-RU"/>
    </w:rPr>
  </w:style>
  <w:style w:type="paragraph" w:styleId="3">
    <w:name w:val="heading 3"/>
    <w:basedOn w:val="a"/>
    <w:link w:val="30"/>
    <w:uiPriority w:val="9"/>
    <w:qFormat/>
    <w:rsid w:val="006C16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41"/>
      <w:szCs w:val="4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16AD"/>
    <w:rPr>
      <w:rFonts w:ascii="Times New Roman" w:eastAsia="Times New Roman" w:hAnsi="Times New Roman" w:cs="Times New Roman"/>
      <w:b/>
      <w:bCs/>
      <w:kern w:val="36"/>
      <w:sz w:val="49"/>
      <w:szCs w:val="49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16AD"/>
    <w:rPr>
      <w:rFonts w:ascii="Times New Roman" w:eastAsia="Times New Roman" w:hAnsi="Times New Roman" w:cs="Times New Roman"/>
      <w:b/>
      <w:bCs/>
      <w:sz w:val="41"/>
      <w:szCs w:val="41"/>
      <w:lang w:eastAsia="ru-RU"/>
    </w:rPr>
  </w:style>
  <w:style w:type="paragraph" w:styleId="a3">
    <w:name w:val="Normal (Web)"/>
    <w:basedOn w:val="a"/>
    <w:uiPriority w:val="99"/>
    <w:unhideWhenUsed/>
    <w:rsid w:val="006C16AD"/>
    <w:pPr>
      <w:spacing w:before="292" w:after="29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6C16AD"/>
    <w:pPr>
      <w:spacing w:after="584" w:line="240" w:lineRule="auto"/>
    </w:pPr>
    <w:rPr>
      <w:rFonts w:ascii="Times New Roman" w:eastAsia="Times New Roman" w:hAnsi="Times New Roman" w:cs="Times New Roman"/>
      <w:sz w:val="35"/>
      <w:szCs w:val="35"/>
      <w:lang w:eastAsia="ru-RU"/>
    </w:rPr>
  </w:style>
  <w:style w:type="character" w:styleId="a4">
    <w:name w:val="Strong"/>
    <w:basedOn w:val="a0"/>
    <w:uiPriority w:val="22"/>
    <w:qFormat/>
    <w:rsid w:val="006C16A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1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16AD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6C1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4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03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291246">
                          <w:marLeft w:val="97"/>
                          <w:marRight w:val="9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6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17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62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674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6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9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3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129222">
                          <w:marLeft w:val="97"/>
                          <w:marRight w:val="9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8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741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337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924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1036</Words>
  <Characters>5911</Characters>
  <Application>Microsoft Office Word</Application>
  <DocSecurity>0</DocSecurity>
  <Lines>49</Lines>
  <Paragraphs>13</Paragraphs>
  <ScaleCrop>false</ScaleCrop>
  <Company>Hewlett-Packard</Company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admin</cp:lastModifiedBy>
  <cp:revision>9</cp:revision>
  <dcterms:created xsi:type="dcterms:W3CDTF">2017-01-10T18:26:00Z</dcterms:created>
  <dcterms:modified xsi:type="dcterms:W3CDTF">2026-04-15T04:44:00Z</dcterms:modified>
</cp:coreProperties>
</file>