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19" w:rsidRDefault="00305A19" w:rsidP="00305A19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0" w:name="_GoBack"/>
      <w:bookmarkEnd w:id="0"/>
    </w:p>
    <w:p w:rsidR="002F2F7D" w:rsidRPr="00DE3870" w:rsidRDefault="00DE3870" w:rsidP="00DE387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Проект по нравственно-патриотическому воспитанию</w:t>
      </w:r>
    </w:p>
    <w:p w:rsidR="00EA3819" w:rsidRPr="00DE3870" w:rsidRDefault="002F2F7D" w:rsidP="00DE3870">
      <w:pPr>
        <w:shd w:val="clear" w:color="auto" w:fill="FFFFFF"/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«НАРОДНЫЕ ПРОМЫСЛЫ РОССИИ</w:t>
      </w:r>
      <w:r w:rsidRPr="00DE38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EA3819" w:rsidRPr="00DE3870" w:rsidRDefault="00EA3819" w:rsidP="00DE3870">
      <w:pPr>
        <w:shd w:val="clear" w:color="auto" w:fill="FFFFFF"/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Паспорт проекта</w:t>
      </w:r>
    </w:p>
    <w:p w:rsidR="00EA3819" w:rsidRPr="00DE3870" w:rsidRDefault="00DE3870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Участники:</w:t>
      </w:r>
    </w:p>
    <w:p w:rsidR="002F2F7D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Воспитанники 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подготовительной к школе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группы </w:t>
      </w:r>
    </w:p>
    <w:p w:rsidR="00DE3870" w:rsidRDefault="002F2F7D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МБДОУ «</w:t>
      </w:r>
      <w:proofErr w:type="spellStart"/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Криулинский</w:t>
      </w:r>
      <w:proofErr w:type="spellEnd"/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№3»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Руководитель проекта: 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Малышева С.Г.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Вид, тип проекта:</w:t>
      </w:r>
      <w:r w:rsidR="00D950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Познавательно-творческий.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групповая комната.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недели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краткосрочный</w:t>
      </w:r>
      <w:proofErr w:type="gramEnd"/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 детей: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дети 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6-7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</w:t>
      </w:r>
      <w:r w:rsid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фронтальн</w:t>
      </w:r>
      <w:r w:rsid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Оснащение развивающей среды в группе: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дидактических игр</w:t>
      </w:r>
      <w:r w:rsid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проекта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выставки работ детского творчества.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«Познавательное развитие», «Художественно-эстетическое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развитие», «Речевое развитие».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Актуальность:</w:t>
      </w:r>
    </w:p>
    <w:p w:rsidR="00EA3819" w:rsidRPr="00DE3870" w:rsidRDefault="00D9506B" w:rsidP="00DE3870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с народным искусством необходимо для детей как раннего, так и старшего дошкольного возраста, так как оно развивает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творчество, вооружает знаниями,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открывает тайны и красоту истории русского народа, его самобытность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Знакомясь с русскими промыслами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дети усваивают нравы и обычаи своего народа, приобщаются к родной культуре,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учатся замечать красоту природы, видеть ее в произведениях мастеров.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дошкольников с декоративно-прикладным искусством помогает решать задачи нравственного, патриотического и художественного воспитания. Дети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знакомятся с промыслами, расширяется их кругозор, словарный запас, они учатся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уважать труд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человека-мастера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знакомятся с технологией изготовления и декоративными особенностями тех или иных изделий</w:t>
      </w:r>
      <w:r w:rsid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народного творчества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Гипотеза проекта: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EA3819" w:rsidRPr="00DE3870" w:rsidRDefault="00DE3870" w:rsidP="00DE3870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ство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дошкольников с народными промыслами России, мастерством русских умельцев и русским фольклором, позволит нашим детям почувствовать себя частью русского народа, ощутить гордость за свою страну, богатую славными традициями.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</w:p>
    <w:p w:rsidR="00EA3819" w:rsidRPr="00DE3870" w:rsidRDefault="00EA3819" w:rsidP="00DE3870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познавательного интереса к русской народной культуре через ознакомление с народными промыслами и организацию художественно - продуктивной и творческой деятельности.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EA3819" w:rsidRP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у детей </w:t>
      </w:r>
      <w:r w:rsidR="00D95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знания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 народных</w:t>
      </w:r>
      <w:r w:rsidR="00EA3819"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промыслах России;</w:t>
      </w:r>
    </w:p>
    <w:p w:rsidR="00EA3819" w:rsidRP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развитию речи ребенка: обогащать словарь, повышать выразительность речи;</w:t>
      </w:r>
    </w:p>
    <w:p w:rsidR="00EA3819" w:rsidRP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нравственное и эстетическое развитие личности ребенка;</w:t>
      </w:r>
    </w:p>
    <w:p w:rsidR="00EA3819" w:rsidRP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умение видеть красоту изделий </w:t>
      </w:r>
      <w:r w:rsidR="00D95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народных мастеров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формировать эстетический вкус;</w:t>
      </w:r>
    </w:p>
    <w:p w:rsid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навыки художественного творчества детей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95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выполнения изделий по мотивам народных промыслов;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работы с детьми: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деятельность взрослого и ребенка;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деятельность детей;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поделок, образцов, фотографий, иллюстраций;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художественной литературы, стихов, пословиц, поговорок, русских </w:t>
      </w:r>
      <w:proofErr w:type="spellStart"/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потешек</w:t>
      </w:r>
      <w:proofErr w:type="spellEnd"/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художественное творчество</w:t>
      </w:r>
      <w:r w:rsid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A3819" w:rsidRPr="00DE3870" w:rsidRDefault="00DE3870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с русскими народными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Принципы реализации проекта:</w:t>
      </w:r>
      <w:r w:rsid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интеграции работы с различными направлениями воспитательной работы и видами деятельности детей;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доступности.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приемы, используемые в работе:</w:t>
      </w:r>
    </w:p>
    <w:p w:rsidR="00CF7BDF" w:rsidRDefault="00EA3819" w:rsidP="00CF7BD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Методы, которые использовала, были выбраны, исходя из цели и задач, поставленных мною в данном проекте, его структуры, с учетом индивидуальных и возрастных особенностей воспитанников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CF7BD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Словесные методы: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объяснение, беседа, разъяснение, устная инструкция, художественное слово, речевые игры.</w:t>
      </w:r>
      <w:proofErr w:type="gramEnd"/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Наглядные методы: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рассматривание иллюстраций, показ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анализ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иллюстраций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произведений народных мастеров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работа со схемами, 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таблицами этапов работы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Практические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упражнения, метод познавательных (дидактических) игр, создание проблемной ситуации.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Взаимодействие с родителями воспитанников:</w:t>
      </w:r>
    </w:p>
    <w:p w:rsidR="00EA3819" w:rsidRPr="00DE3870" w:rsidRDefault="00EA3819" w:rsidP="003B6B3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очень гордятся своими достижениями, бережно относятся к своим творческим работам, рассказывают родителям о том, как они их делали.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Родители в свою очередь активно интересуются успехами детей, оказывают посильную помощь в организации выставки работ.</w:t>
      </w:r>
    </w:p>
    <w:p w:rsidR="00EA3819" w:rsidRPr="00DE3870" w:rsidRDefault="00CF7BD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просьбе воспитателя р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одители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совместно с детьми 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помогают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народных промыслах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Урала (урало-сибирская роспись)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условий: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трафареты, раскраски различных видов росписи;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познавательную и художественную литературу о народных промыслах, фотоальбомы, материал для изобразительного творчества.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 проектной деятельности:</w:t>
      </w:r>
    </w:p>
    <w:p w:rsidR="00EA3819" w:rsidRPr="00DE3870" w:rsidRDefault="00CF7BD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детских работ;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 (продукт проекта):</w:t>
      </w:r>
    </w:p>
    <w:p w:rsidR="00EA3819" w:rsidRPr="00DE3870" w:rsidRDefault="00EA3819" w:rsidP="003B6B3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 проекта</w:t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имеют представления о видах народных</w:t>
      </w:r>
      <w:r w:rsidR="002F2F7D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промыслов</w:t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Проявляют интерес и желание еще больше узнать о промыслах и жизни русского народа</w:t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Дети самостоятельно могут различать 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популярные народные промыслы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(Гжель, Хохлома,  Дымково), научились создавать 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образы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бумаге. Принимают активное участие в познавательной и творческой деятельности проекта</w:t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работы над проектом «Народные промыслы России»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Подготовительный</w:t>
      </w:r>
      <w:r w:rsidR="00540E38"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этап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Сбор информации и подготовка методической литературы по теме проекта.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Оформление серии выставок для детей по русским народным промыслам.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Подбор наглядно-дидактических пособий, демонстрационного материала.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перспективного плана, разработка конспектов, создание развивающей среды.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проекта, выяснение возможностей, средств, необходимых для реализации проекта.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детей для обсуждения проблемы, побуждать к высказыванию своей точки зрения, к коллективному  принятию решений.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Основной</w:t>
      </w:r>
      <w:r w:rsidR="00540E38"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этап.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Совместная деятельность детей и воспитателя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беседы.</w:t>
      </w:r>
    </w:p>
    <w:p w:rsidR="003B6B36" w:rsidRDefault="00400E6F" w:rsidP="00DE387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-Разучивание пальчиковой гимнастики (</w:t>
      </w:r>
      <w:proofErr w:type="spellStart"/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«Петя, Петя-петушок»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proofErr w:type="gramStart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 книг о</w:t>
      </w:r>
      <w:proofErr w:type="gramEnd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народных промыслах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сказки с иллюстрациями, </w:t>
      </w:r>
      <w:proofErr w:type="spellStart"/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выполнгенными</w:t>
      </w:r>
      <w:proofErr w:type="spellEnd"/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технике народной росписи.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презентаций: «Волшебство народных промыслов», «Сине-голубое чудо - Гжель», «Золотая хохлома», «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Дымковская игрушка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Игра – лото  «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Народные промыслы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«Узоры Гжели»</w:t>
      </w:r>
      <w:r w:rsidR="00CF7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«Дымковская игрушка»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Изобразительная деятельность по мотивам народных промыслов </w:t>
      </w:r>
      <w:r w:rsidR="00EA3819" w:rsidRPr="00DE38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Гжель, Хохлома,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Дымково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A3819" w:rsidRPr="00DE3870" w:rsidRDefault="00400E6F" w:rsidP="00EC270D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процессе совместной деятельности детей и педагога решались основные задачи: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с творчеством русского народа, способствовать накоплению эстетического опыта.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Содействовать развитию речи ребенка: обогащать словарь.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Формировать представление о </w:t>
      </w:r>
      <w:proofErr w:type="gramStart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материалах</w:t>
      </w:r>
      <w:proofErr w:type="gramEnd"/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2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используемых для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изготовления </w:t>
      </w:r>
      <w:r w:rsidR="00EC2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изделий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различных промыслов.</w:t>
      </w:r>
    </w:p>
    <w:p w:rsidR="00EA3819" w:rsidRPr="00DE3870" w:rsidRDefault="00EC270D" w:rsidP="003B6B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00E6F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с историей создания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изделий с различными видами росписи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00E6F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особенности,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используя карандаши, гуашь и акварель.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Вызвать интерес и уважение к работе народных мастеров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2C596B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Учить составлять узор из простейших элементов гжели, хохломской, </w:t>
      </w:r>
      <w:r w:rsidR="00400E6F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дымковской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росписи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закрепить знание цветов, используемых в </w:t>
      </w:r>
      <w:r w:rsidR="00EC2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изделиях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и умение сочетать их.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амостоятельная деятельность детей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Рассматривание иллюстраций в различных книгах по теме проекта.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изобразительная деятельность (рисование, раскраски, аппликация)</w:t>
      </w:r>
    </w:p>
    <w:p w:rsidR="00400E6F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данном этапе решались задачи: </w:t>
      </w:r>
    </w:p>
    <w:p w:rsidR="00400E6F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творческое мышление у детей. 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воображение и фантазию.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навыки художественного творчества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Совместная деятельность детей и родителей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Подготовить совместно с детьми небольшой рассказ об Урало-сибирской росписи. </w:t>
      </w:r>
      <w:r w:rsidR="003B6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иллюстративного материала.</w:t>
      </w:r>
    </w:p>
    <w:p w:rsidR="00EA3819" w:rsidRPr="00DE3870" w:rsidRDefault="00EA3819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Заключительный</w:t>
      </w:r>
      <w:r w:rsidR="00540E38" w:rsidRPr="00DE3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этап.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выставок детского творчества</w:t>
      </w:r>
      <w:r w:rsidR="00401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используя выполненные детьми рисунки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«Дымковская </w:t>
      </w:r>
      <w:r w:rsidR="00401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игрушка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«Голубое чудо Гжели», </w:t>
      </w: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«Хохломские узоры».</w:t>
      </w:r>
    </w:p>
    <w:p w:rsidR="00EA3819" w:rsidRPr="00DE3870" w:rsidRDefault="00400E6F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итогов проектной деятельности.</w:t>
      </w:r>
    </w:p>
    <w:p w:rsidR="00540E38" w:rsidRPr="00DE3870" w:rsidRDefault="00401597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40E38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 этапа:  </w:t>
      </w:r>
    </w:p>
    <w:p w:rsidR="00EA3819" w:rsidRPr="00DE3870" w:rsidRDefault="00401597" w:rsidP="00DE387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A3819" w:rsidRPr="00DE3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анализировать, делать выводы.</w:t>
      </w:r>
    </w:p>
    <w:p w:rsidR="00CC78C7" w:rsidRPr="00DE3870" w:rsidRDefault="00CC78C7" w:rsidP="00DE3870">
      <w:pPr>
        <w:spacing w:line="240" w:lineRule="auto"/>
        <w:ind w:left="-567" w:right="-456"/>
        <w:contextualSpacing/>
        <w:rPr>
          <w:rFonts w:ascii="Times New Roman" w:hAnsi="Times New Roman" w:cs="Times New Roman"/>
          <w:sz w:val="24"/>
          <w:szCs w:val="24"/>
        </w:rPr>
      </w:pPr>
    </w:p>
    <w:sectPr w:rsidR="00CC78C7" w:rsidRPr="00DE3870" w:rsidSect="00305A19">
      <w:pgSz w:w="11906" w:h="16838"/>
      <w:pgMar w:top="567" w:right="849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D6BB6"/>
    <w:multiLevelType w:val="multilevel"/>
    <w:tmpl w:val="0034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8B734F"/>
    <w:multiLevelType w:val="multilevel"/>
    <w:tmpl w:val="CAAA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1A2E37"/>
    <w:multiLevelType w:val="multilevel"/>
    <w:tmpl w:val="61E03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09640B"/>
    <w:multiLevelType w:val="multilevel"/>
    <w:tmpl w:val="9980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3579D7"/>
    <w:multiLevelType w:val="multilevel"/>
    <w:tmpl w:val="DC54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6D0C45"/>
    <w:multiLevelType w:val="multilevel"/>
    <w:tmpl w:val="D05C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9A057E"/>
    <w:multiLevelType w:val="multilevel"/>
    <w:tmpl w:val="CDBE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D05631"/>
    <w:multiLevelType w:val="multilevel"/>
    <w:tmpl w:val="CDCE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666038"/>
    <w:multiLevelType w:val="multilevel"/>
    <w:tmpl w:val="3F4A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F8398B"/>
    <w:multiLevelType w:val="multilevel"/>
    <w:tmpl w:val="99026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D014F6"/>
    <w:multiLevelType w:val="multilevel"/>
    <w:tmpl w:val="B73A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FC4"/>
    <w:rsid w:val="000F7874"/>
    <w:rsid w:val="001C4FC4"/>
    <w:rsid w:val="002C596B"/>
    <w:rsid w:val="002C7119"/>
    <w:rsid w:val="002F2F7D"/>
    <w:rsid w:val="00305A19"/>
    <w:rsid w:val="003B0292"/>
    <w:rsid w:val="003B6B36"/>
    <w:rsid w:val="00400E6F"/>
    <w:rsid w:val="00401597"/>
    <w:rsid w:val="00457EC8"/>
    <w:rsid w:val="00495CA0"/>
    <w:rsid w:val="00540E38"/>
    <w:rsid w:val="00790B12"/>
    <w:rsid w:val="00805F2D"/>
    <w:rsid w:val="00C30DD9"/>
    <w:rsid w:val="00CC78C7"/>
    <w:rsid w:val="00CF7BDF"/>
    <w:rsid w:val="00D9506B"/>
    <w:rsid w:val="00DE3870"/>
    <w:rsid w:val="00EA3819"/>
    <w:rsid w:val="00EC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1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EC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71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C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C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C7119"/>
    <w:rPr>
      <w:b/>
      <w:bCs/>
    </w:rPr>
  </w:style>
  <w:style w:type="character" w:styleId="a7">
    <w:name w:val="Hyperlink"/>
    <w:basedOn w:val="a0"/>
    <w:uiPriority w:val="99"/>
    <w:semiHidden/>
    <w:unhideWhenUsed/>
    <w:rsid w:val="002C71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1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EC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71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C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C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C7119"/>
    <w:rPr>
      <w:b/>
      <w:bCs/>
    </w:rPr>
  </w:style>
  <w:style w:type="character" w:styleId="a7">
    <w:name w:val="Hyperlink"/>
    <w:basedOn w:val="a0"/>
    <w:uiPriority w:val="99"/>
    <w:semiHidden/>
    <w:unhideWhenUsed/>
    <w:rsid w:val="002C71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2021-02-07T19:54:00Z</cp:lastPrinted>
  <dcterms:created xsi:type="dcterms:W3CDTF">2024-11-07T10:19:00Z</dcterms:created>
  <dcterms:modified xsi:type="dcterms:W3CDTF">2026-04-12T15:10:00Z</dcterms:modified>
</cp:coreProperties>
</file>