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538" w:rsidRDefault="00973538">
      <w:hyperlink r:id="rId4" w:history="1">
        <w:r w:rsidRPr="0078280D">
          <w:rPr>
            <w:rStyle w:val="a3"/>
          </w:rPr>
          <w:t>https://disk.yandex.ru/i/YhGFbUknkOmGDg</w:t>
        </w:r>
      </w:hyperlink>
      <w:r>
        <w:t xml:space="preserve"> </w:t>
      </w:r>
    </w:p>
    <w:p w:rsidR="00793139" w:rsidRDefault="0079313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793139">
        <w:rPr>
          <w:rFonts w:ascii="Times New Roman" w:hAnsi="Times New Roman" w:cs="Times New Roman"/>
          <w:sz w:val="28"/>
        </w:rPr>
        <w:t xml:space="preserve">анная работа </w:t>
      </w:r>
      <w:r>
        <w:rPr>
          <w:rFonts w:ascii="Times New Roman" w:hAnsi="Times New Roman" w:cs="Times New Roman"/>
          <w:sz w:val="28"/>
        </w:rPr>
        <w:t xml:space="preserve">представляет собой </w:t>
      </w:r>
      <w:r w:rsidR="00981000">
        <w:rPr>
          <w:rFonts w:ascii="Times New Roman" w:hAnsi="Times New Roman" w:cs="Times New Roman"/>
          <w:sz w:val="28"/>
        </w:rPr>
        <w:t>описание сути</w:t>
      </w:r>
      <w:r w:rsidR="009D6FA3">
        <w:rPr>
          <w:rFonts w:ascii="Times New Roman" w:hAnsi="Times New Roman" w:cs="Times New Roman"/>
          <w:sz w:val="28"/>
        </w:rPr>
        <w:t xml:space="preserve"> приёмов, </w:t>
      </w:r>
      <w:r w:rsidR="00B04C68">
        <w:rPr>
          <w:rFonts w:ascii="Times New Roman" w:hAnsi="Times New Roman" w:cs="Times New Roman"/>
          <w:sz w:val="28"/>
        </w:rPr>
        <w:t>формулировок</w:t>
      </w:r>
      <w:r w:rsidR="009D6FA3">
        <w:rPr>
          <w:rFonts w:ascii="Times New Roman" w:hAnsi="Times New Roman" w:cs="Times New Roman"/>
          <w:sz w:val="28"/>
        </w:rPr>
        <w:t xml:space="preserve"> задач</w:t>
      </w:r>
      <w:r w:rsidR="00981000">
        <w:rPr>
          <w:rFonts w:ascii="Times New Roman" w:hAnsi="Times New Roman" w:cs="Times New Roman"/>
          <w:sz w:val="28"/>
        </w:rPr>
        <w:t xml:space="preserve"> к</w:t>
      </w:r>
      <w:r w:rsidR="009D6FA3">
        <w:rPr>
          <w:rFonts w:ascii="Times New Roman" w:hAnsi="Times New Roman" w:cs="Times New Roman"/>
          <w:sz w:val="28"/>
        </w:rPr>
        <w:t xml:space="preserve"> </w:t>
      </w:r>
      <w:r w:rsidR="00981000">
        <w:rPr>
          <w:rFonts w:ascii="Times New Roman" w:hAnsi="Times New Roman" w:cs="Times New Roman"/>
          <w:sz w:val="28"/>
        </w:rPr>
        <w:t>группам</w:t>
      </w:r>
      <w:r>
        <w:rPr>
          <w:rFonts w:ascii="Times New Roman" w:hAnsi="Times New Roman" w:cs="Times New Roman"/>
          <w:sz w:val="28"/>
        </w:rPr>
        <w:t xml:space="preserve"> упражнений</w:t>
      </w:r>
      <w:r w:rsidR="00EC4B54">
        <w:rPr>
          <w:rFonts w:ascii="Times New Roman" w:hAnsi="Times New Roman" w:cs="Times New Roman"/>
          <w:sz w:val="28"/>
        </w:rPr>
        <w:t xml:space="preserve"> (</w:t>
      </w:r>
      <w:r w:rsidR="009D6FA3">
        <w:rPr>
          <w:rFonts w:ascii="Times New Roman" w:hAnsi="Times New Roman" w:cs="Times New Roman"/>
          <w:sz w:val="28"/>
        </w:rPr>
        <w:t>отображённых на фото</w:t>
      </w:r>
      <w:r w:rsidR="00EC4B54">
        <w:rPr>
          <w:rFonts w:ascii="Times New Roman" w:hAnsi="Times New Roman" w:cs="Times New Roman"/>
          <w:sz w:val="28"/>
        </w:rPr>
        <w:t>)</w:t>
      </w:r>
      <w:r w:rsidR="00B04C68">
        <w:rPr>
          <w:rFonts w:ascii="Times New Roman" w:hAnsi="Times New Roman" w:cs="Times New Roman"/>
          <w:sz w:val="28"/>
        </w:rPr>
        <w:t>,</w:t>
      </w:r>
      <w:r w:rsidR="00EC4B54">
        <w:rPr>
          <w:rFonts w:ascii="Times New Roman" w:hAnsi="Times New Roman" w:cs="Times New Roman"/>
          <w:sz w:val="28"/>
        </w:rPr>
        <w:t xml:space="preserve"> направленных</w:t>
      </w:r>
      <w:r>
        <w:rPr>
          <w:rFonts w:ascii="Times New Roman" w:hAnsi="Times New Roman" w:cs="Times New Roman"/>
          <w:sz w:val="28"/>
        </w:rPr>
        <w:t xml:space="preserve"> на «запуск» речевой деятельности как процесса</w:t>
      </w:r>
      <w:r w:rsidR="00B04C6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 </w:t>
      </w:r>
      <w:r w:rsidR="00B04C68">
        <w:rPr>
          <w:rFonts w:ascii="Times New Roman" w:hAnsi="Times New Roman" w:cs="Times New Roman"/>
          <w:sz w:val="28"/>
        </w:rPr>
        <w:t>выделение узловых моментов</w:t>
      </w:r>
      <w:r>
        <w:rPr>
          <w:rFonts w:ascii="Times New Roman" w:hAnsi="Times New Roman" w:cs="Times New Roman"/>
          <w:sz w:val="28"/>
        </w:rPr>
        <w:t xml:space="preserve">, на которые </w:t>
      </w:r>
      <w:r w:rsidR="00B24377">
        <w:rPr>
          <w:rFonts w:ascii="Times New Roman" w:hAnsi="Times New Roman" w:cs="Times New Roman"/>
          <w:sz w:val="28"/>
        </w:rPr>
        <w:t xml:space="preserve">мною </w:t>
      </w:r>
      <w:r>
        <w:rPr>
          <w:rFonts w:ascii="Times New Roman" w:hAnsi="Times New Roman" w:cs="Times New Roman"/>
          <w:sz w:val="28"/>
        </w:rPr>
        <w:t>делается акцент в коррекционной работе</w:t>
      </w:r>
      <w:r w:rsidR="009D6FA3">
        <w:rPr>
          <w:rFonts w:ascii="Times New Roman" w:hAnsi="Times New Roman" w:cs="Times New Roman"/>
          <w:sz w:val="28"/>
        </w:rPr>
        <w:t xml:space="preserve"> с неговорящими детьми</w:t>
      </w:r>
      <w:r>
        <w:rPr>
          <w:rFonts w:ascii="Times New Roman" w:hAnsi="Times New Roman" w:cs="Times New Roman"/>
          <w:sz w:val="28"/>
        </w:rPr>
        <w:t>.</w:t>
      </w:r>
    </w:p>
    <w:p w:rsidR="00B540A3" w:rsidRDefault="00B540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</w:t>
      </w:r>
      <w:r w:rsidR="001D3D66">
        <w:rPr>
          <w:rFonts w:ascii="Times New Roman" w:hAnsi="Times New Roman" w:cs="Times New Roman"/>
          <w:sz w:val="28"/>
        </w:rPr>
        <w:t>ель</w:t>
      </w:r>
      <w:r>
        <w:rPr>
          <w:rFonts w:ascii="Times New Roman" w:hAnsi="Times New Roman" w:cs="Times New Roman"/>
          <w:sz w:val="28"/>
        </w:rPr>
        <w:t xml:space="preserve"> пре</w:t>
      </w:r>
      <w:r w:rsidR="001D3D66">
        <w:rPr>
          <w:rFonts w:ascii="Times New Roman" w:hAnsi="Times New Roman" w:cs="Times New Roman"/>
          <w:sz w:val="28"/>
        </w:rPr>
        <w:t xml:space="preserve">дставленного материала – показать варианты организации предметной деятельности, направленной </w:t>
      </w:r>
      <w:r w:rsidR="00B24377">
        <w:rPr>
          <w:rFonts w:ascii="Times New Roman" w:hAnsi="Times New Roman" w:cs="Times New Roman"/>
          <w:sz w:val="28"/>
        </w:rPr>
        <w:t>на образование связей процессов</w:t>
      </w:r>
      <w:r w:rsidR="001D3D66">
        <w:rPr>
          <w:rFonts w:ascii="Times New Roman" w:hAnsi="Times New Roman" w:cs="Times New Roman"/>
          <w:sz w:val="28"/>
        </w:rPr>
        <w:t>, участвующих в порождении речи.</w:t>
      </w:r>
    </w:p>
    <w:p w:rsidR="00875C69" w:rsidRDefault="00875C6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Считаю работу актуал</w:t>
      </w:r>
      <w:r w:rsidR="003B194C">
        <w:rPr>
          <w:rFonts w:ascii="Times New Roman" w:hAnsi="Times New Roman" w:cs="Times New Roman"/>
          <w:sz w:val="28"/>
        </w:rPr>
        <w:t>ьной ввиду роста количества</w:t>
      </w:r>
      <w:r>
        <w:rPr>
          <w:rFonts w:ascii="Times New Roman" w:hAnsi="Times New Roman" w:cs="Times New Roman"/>
          <w:sz w:val="28"/>
        </w:rPr>
        <w:t xml:space="preserve"> неговорящих детей </w:t>
      </w:r>
      <w:r w:rsidR="00E3571F">
        <w:rPr>
          <w:rFonts w:ascii="Times New Roman" w:hAnsi="Times New Roman" w:cs="Times New Roman"/>
          <w:sz w:val="28"/>
        </w:rPr>
        <w:t>с годами и недостатка пр</w:t>
      </w:r>
      <w:r w:rsidR="00B04C68">
        <w:rPr>
          <w:rFonts w:ascii="Times New Roman" w:hAnsi="Times New Roman" w:cs="Times New Roman"/>
          <w:sz w:val="28"/>
        </w:rPr>
        <w:t>актического опыта по системному</w:t>
      </w:r>
      <w:r w:rsidR="00E3571F">
        <w:rPr>
          <w:rFonts w:ascii="Times New Roman" w:hAnsi="Times New Roman" w:cs="Times New Roman"/>
          <w:sz w:val="28"/>
        </w:rPr>
        <w:t xml:space="preserve"> «запуску»</w:t>
      </w:r>
      <w:r w:rsidR="00B04C68">
        <w:rPr>
          <w:rFonts w:ascii="Times New Roman" w:hAnsi="Times New Roman" w:cs="Times New Roman"/>
          <w:sz w:val="28"/>
        </w:rPr>
        <w:t xml:space="preserve"> речи</w:t>
      </w:r>
      <w:r w:rsidR="00E3571F">
        <w:rPr>
          <w:rFonts w:ascii="Times New Roman" w:hAnsi="Times New Roman" w:cs="Times New Roman"/>
          <w:sz w:val="28"/>
        </w:rPr>
        <w:t>.</w:t>
      </w:r>
    </w:p>
    <w:p w:rsidR="00C4510F" w:rsidRPr="00793139" w:rsidRDefault="00C4510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Результатом применения на практике описанных приёмов является появление у неговорящих детей первых слов и осознанное (в коммуникативных целях) их использование в речи.</w:t>
      </w:r>
      <w:bookmarkStart w:id="0" w:name="_GoBack"/>
      <w:bookmarkEnd w:id="0"/>
    </w:p>
    <w:sectPr w:rsidR="00C4510F" w:rsidRPr="00793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AA8"/>
    <w:rsid w:val="001D3D66"/>
    <w:rsid w:val="003B194C"/>
    <w:rsid w:val="007853EC"/>
    <w:rsid w:val="00793139"/>
    <w:rsid w:val="00875C69"/>
    <w:rsid w:val="008D154C"/>
    <w:rsid w:val="00973538"/>
    <w:rsid w:val="00981000"/>
    <w:rsid w:val="009D6FA3"/>
    <w:rsid w:val="00B04C68"/>
    <w:rsid w:val="00B24377"/>
    <w:rsid w:val="00B540A3"/>
    <w:rsid w:val="00C4510F"/>
    <w:rsid w:val="00E3571F"/>
    <w:rsid w:val="00EC4B54"/>
    <w:rsid w:val="00EF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AE03E"/>
  <w15:chartTrackingRefBased/>
  <w15:docId w15:val="{615E2CB5-7077-437F-8C13-794D9CEB8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31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YhGFbUknkOmG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2026-04-10T11:23:00Z</dcterms:created>
  <dcterms:modified xsi:type="dcterms:W3CDTF">2026-04-10T12:55:00Z</dcterms:modified>
</cp:coreProperties>
</file>