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B83" w:rsidRPr="006C6B83" w:rsidRDefault="006C6B83" w:rsidP="006C6B83">
      <w:pPr>
        <w:spacing w:before="598" w:after="374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C6B8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Воспитание патриота и гражданина России XXI века: ценности, вызовы, практика</w:t>
      </w:r>
    </w:p>
    <w:p w:rsidR="006C6B83" w:rsidRPr="006C6B83" w:rsidRDefault="006C6B83" w:rsidP="006C6B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proofErr w:type="gramStart"/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 xml:space="preserve">Формирование </w:t>
      </w:r>
      <w:proofErr w:type="spellStart"/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>патриотически</w:t>
      </w:r>
      <w:proofErr w:type="spellEnd"/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 xml:space="preserve"> настроенной и социально ответственной личности — задача, которая всегда стояла перед образовательной и воспитательной системами.</w:t>
      </w:r>
      <w:proofErr w:type="gramEnd"/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 xml:space="preserve"> Однако в стремительно меняющемся мире XXI века её содержание и методы требуют глубокого переосмысления. Воспитание патриота и гражданина сегодня — это не передача готового набора лозунгов, а кропотливая работа по выращиванию осознанной, критически мыслящей и деятельной личности, чья любовь к Родине проистекает из знания её истории, понимания её сложностей и готовности участвовать в её развитии.</w:t>
      </w:r>
    </w:p>
    <w:p w:rsidR="006C6B83" w:rsidRPr="006C6B83" w:rsidRDefault="006C6B83" w:rsidP="006C6B83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r w:rsidRPr="006C6B83">
        <w:rPr>
          <w:rFonts w:ascii="Times New Roman" w:eastAsia="Times New Roman" w:hAnsi="Times New Roman" w:cs="Times New Roman"/>
          <w:b/>
          <w:bCs/>
          <w:color w:val="494949"/>
          <w:sz w:val="30"/>
          <w:lang w:eastAsia="ru-RU"/>
        </w:rPr>
        <w:t>От чувства к ответственности: патриотизм как действие</w:t>
      </w:r>
    </w:p>
    <w:p w:rsidR="006C6B83" w:rsidRPr="006C6B83" w:rsidRDefault="006C6B83" w:rsidP="006C6B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>Сердцевиной современного патриотического воспитания должен стать переход от пассивного чувства к активной гражданской позиции. Патриот XXI века — это не просто человек, испытывающий гордость за своё Отечество. Это гражданин, который видит и проблемы своей страны, и её потенциал, и который готов своим трудом, профессионализмом и личным участием способствовать её благополучию. Такой подход снимает противоречие между любовью к Родине и её конструктивной критикой. Истинный патриотизм включает в себя ответственность за происходящее вокруг: от экологического состояния своего двора до сохранения культурного наследия и укрепления социальной справедливости.</w:t>
      </w:r>
    </w:p>
    <w:p w:rsidR="006C6B83" w:rsidRPr="006C6B83" w:rsidRDefault="006C6B83" w:rsidP="006C6B83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r w:rsidRPr="006C6B83">
        <w:rPr>
          <w:rFonts w:ascii="Times New Roman" w:eastAsia="Times New Roman" w:hAnsi="Times New Roman" w:cs="Times New Roman"/>
          <w:b/>
          <w:bCs/>
          <w:color w:val="494949"/>
          <w:sz w:val="30"/>
          <w:lang w:eastAsia="ru-RU"/>
        </w:rPr>
        <w:t>Ценностный фундамент: что объединяет?</w:t>
      </w:r>
    </w:p>
    <w:p w:rsidR="006C6B83" w:rsidRPr="006C6B83" w:rsidRDefault="006C6B83" w:rsidP="006C6B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>Ключевая задача воспитательной работы — помочь молодому человеку сформировать прочную систему ценностей, которая станет его внутренним ориентиром. В российском контексте этот фундамент опирается на несколько взаимосвязанных основ.</w:t>
      </w:r>
    </w:p>
    <w:p w:rsidR="006C6B83" w:rsidRPr="006C6B83" w:rsidRDefault="006C6B83" w:rsidP="006C6B83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 xml:space="preserve">Во-первых, это </w:t>
      </w:r>
      <w:r w:rsidRPr="006C6B83">
        <w:rPr>
          <w:rFonts w:ascii="Times New Roman" w:eastAsia="Times New Roman" w:hAnsi="Times New Roman" w:cs="Times New Roman"/>
          <w:b/>
          <w:bCs/>
          <w:color w:val="494949"/>
          <w:sz w:val="30"/>
          <w:lang w:eastAsia="ru-RU"/>
        </w:rPr>
        <w:t>историческая память и преемственность</w:t>
      </w:r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>. Речь идёт не о заучивании дат, а о живом, непредвзятом осмыслении прошлого — со всеми его великими победами и трагическими ошибками. Важно дать почувствовать связь поколений, личную причастность к длинной и сложной истории страны, воспитать уважение к подвигу предков и извлечь уроки из их опыта.</w:t>
      </w:r>
    </w:p>
    <w:p w:rsidR="006C6B83" w:rsidRPr="006C6B83" w:rsidRDefault="006C6B83" w:rsidP="006C6B83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lastRenderedPageBreak/>
        <w:t xml:space="preserve">Во-вторых, это </w:t>
      </w:r>
      <w:r w:rsidRPr="006C6B83">
        <w:rPr>
          <w:rFonts w:ascii="Times New Roman" w:eastAsia="Times New Roman" w:hAnsi="Times New Roman" w:cs="Times New Roman"/>
          <w:b/>
          <w:bCs/>
          <w:color w:val="494949"/>
          <w:sz w:val="30"/>
          <w:lang w:eastAsia="ru-RU"/>
        </w:rPr>
        <w:t>культурный код и многонациональное единство</w:t>
      </w:r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>. Россия — уникальная цивилизация, сформированная синтезом культур множества народов. Патриотическое воспитание должно раскрывать красоту этого разнообразия, показывая, как вклад каждого этноса обогащает общее национальное пространство. Изучение родного края, его традиций и языков становится первой ступенью к пониманию масштабов и богатства всей страны.</w:t>
      </w:r>
    </w:p>
    <w:p w:rsidR="006C6B83" w:rsidRPr="006C6B83" w:rsidRDefault="006C6B83" w:rsidP="006C6B83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 xml:space="preserve">В-третьих, это </w:t>
      </w:r>
      <w:r w:rsidRPr="006C6B83">
        <w:rPr>
          <w:rFonts w:ascii="Times New Roman" w:eastAsia="Times New Roman" w:hAnsi="Times New Roman" w:cs="Times New Roman"/>
          <w:b/>
          <w:bCs/>
          <w:color w:val="494949"/>
          <w:sz w:val="30"/>
          <w:lang w:eastAsia="ru-RU"/>
        </w:rPr>
        <w:t>правовая и социальная грамотность</w:t>
      </w:r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 xml:space="preserve">. Гражданин — это статус, наделённый не только правами, но и обязанностями. Молодые люди должны чётко понимать основы государственного устройства, Конституции, механизмы защиты своих прав и возможности гражданского участия. </w:t>
      </w:r>
      <w:proofErr w:type="spellStart"/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>Волонтёрство</w:t>
      </w:r>
      <w:proofErr w:type="spellEnd"/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>, школьное самоуправление, социальные проекты — это практические «тренажёры» гражданственности.</w:t>
      </w:r>
    </w:p>
    <w:p w:rsidR="006C6B83" w:rsidRPr="006C6B83" w:rsidRDefault="006C6B83" w:rsidP="006C6B83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r w:rsidRPr="006C6B83">
        <w:rPr>
          <w:rFonts w:ascii="Times New Roman" w:eastAsia="Times New Roman" w:hAnsi="Times New Roman" w:cs="Times New Roman"/>
          <w:b/>
          <w:bCs/>
          <w:color w:val="494949"/>
          <w:sz w:val="30"/>
          <w:lang w:eastAsia="ru-RU"/>
        </w:rPr>
        <w:t>Вызовы современности и инструменты воспитания</w:t>
      </w:r>
    </w:p>
    <w:p w:rsidR="006C6B83" w:rsidRPr="006C6B83" w:rsidRDefault="006C6B83" w:rsidP="006C6B83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 xml:space="preserve">Реалии цифровой эпохи создают новые вызовы. Информационный шум, агрессивное влияние некоторых </w:t>
      </w:r>
      <w:proofErr w:type="spellStart"/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>медиа</w:t>
      </w:r>
      <w:proofErr w:type="spellEnd"/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 xml:space="preserve">, попытки переписать историю и размыть традиционные ценности требуют от воспитателей особого внимания. Ответом должна стать не изоляция, а развитие </w:t>
      </w:r>
      <w:proofErr w:type="spellStart"/>
      <w:r w:rsidRPr="006C6B83">
        <w:rPr>
          <w:rFonts w:ascii="Times New Roman" w:eastAsia="Times New Roman" w:hAnsi="Times New Roman" w:cs="Times New Roman"/>
          <w:b/>
          <w:bCs/>
          <w:color w:val="494949"/>
          <w:sz w:val="30"/>
          <w:lang w:eastAsia="ru-RU"/>
        </w:rPr>
        <w:t>медиаграмотности</w:t>
      </w:r>
      <w:proofErr w:type="spellEnd"/>
      <w:r w:rsidRPr="006C6B83">
        <w:rPr>
          <w:rFonts w:ascii="Times New Roman" w:eastAsia="Times New Roman" w:hAnsi="Times New Roman" w:cs="Times New Roman"/>
          <w:b/>
          <w:bCs/>
          <w:color w:val="494949"/>
          <w:sz w:val="30"/>
          <w:lang w:eastAsia="ru-RU"/>
        </w:rPr>
        <w:t xml:space="preserve"> и критического мышления</w:t>
      </w:r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>. Умение анализировать информацию, отличать факты от мнений, видеть манипуляции — важнейший навык современного гражданина.</w:t>
      </w:r>
    </w:p>
    <w:p w:rsidR="006C6B83" w:rsidRPr="006C6B83" w:rsidRDefault="006C6B83" w:rsidP="006C6B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>Эффективными инструментами сегодня являются:</w:t>
      </w:r>
    </w:p>
    <w:p w:rsidR="006C6B83" w:rsidRPr="006C6B83" w:rsidRDefault="006C6B83" w:rsidP="006C6B83">
      <w:pPr>
        <w:numPr>
          <w:ilvl w:val="0"/>
          <w:numId w:val="1"/>
        </w:numPr>
        <w:spacing w:after="0" w:line="240" w:lineRule="auto"/>
        <w:ind w:left="468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r w:rsidRPr="006C6B83">
        <w:rPr>
          <w:rFonts w:ascii="Times New Roman" w:eastAsia="Times New Roman" w:hAnsi="Times New Roman" w:cs="Times New Roman"/>
          <w:b/>
          <w:bCs/>
          <w:color w:val="494949"/>
          <w:sz w:val="30"/>
          <w:lang w:eastAsia="ru-RU"/>
        </w:rPr>
        <w:t>Проектная деятельность.</w:t>
      </w:r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 xml:space="preserve"> От благоустройства памятника до создания цифрового архива историй ветеранов — реальные проекты формируют ответственность и дают видимый результат.</w:t>
      </w:r>
    </w:p>
    <w:p w:rsidR="006C6B83" w:rsidRPr="006C6B83" w:rsidRDefault="006C6B83" w:rsidP="006C6B83">
      <w:pPr>
        <w:numPr>
          <w:ilvl w:val="0"/>
          <w:numId w:val="1"/>
        </w:numPr>
        <w:spacing w:after="0" w:line="240" w:lineRule="auto"/>
        <w:ind w:left="468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r w:rsidRPr="006C6B83">
        <w:rPr>
          <w:rFonts w:ascii="Times New Roman" w:eastAsia="Times New Roman" w:hAnsi="Times New Roman" w:cs="Times New Roman"/>
          <w:b/>
          <w:bCs/>
          <w:color w:val="494949"/>
          <w:sz w:val="30"/>
          <w:lang w:eastAsia="ru-RU"/>
        </w:rPr>
        <w:t>Диалог и дискуссия.</w:t>
      </w:r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 xml:space="preserve"> Вместо монолога — открытое обсуждение острых тем, этических дилемм, поиск решений. Это учит аргументировать свою позицию и уважать чужую.</w:t>
      </w:r>
    </w:p>
    <w:p w:rsidR="006C6B83" w:rsidRPr="006C6B83" w:rsidRDefault="006C6B83" w:rsidP="006C6B83">
      <w:pPr>
        <w:numPr>
          <w:ilvl w:val="0"/>
          <w:numId w:val="1"/>
        </w:numPr>
        <w:spacing w:after="0" w:line="240" w:lineRule="auto"/>
        <w:ind w:left="468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r w:rsidRPr="006C6B83">
        <w:rPr>
          <w:rFonts w:ascii="Times New Roman" w:eastAsia="Times New Roman" w:hAnsi="Times New Roman" w:cs="Times New Roman"/>
          <w:b/>
          <w:bCs/>
          <w:color w:val="494949"/>
          <w:sz w:val="30"/>
          <w:lang w:eastAsia="ru-RU"/>
        </w:rPr>
        <w:t>Культурно-исторический туризм.</w:t>
      </w:r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 xml:space="preserve"> Путешествия по стране, знакомство с её промышленными центрами, научными городами и природными заповедниками делают образ Родины объёмным и осязаемым.</w:t>
      </w:r>
    </w:p>
    <w:p w:rsidR="006C6B83" w:rsidRPr="006C6B83" w:rsidRDefault="006C6B83" w:rsidP="006C6B83">
      <w:pPr>
        <w:numPr>
          <w:ilvl w:val="0"/>
          <w:numId w:val="1"/>
        </w:numPr>
        <w:spacing w:after="0" w:line="240" w:lineRule="auto"/>
        <w:ind w:left="468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r w:rsidRPr="006C6B83">
        <w:rPr>
          <w:rFonts w:ascii="Times New Roman" w:eastAsia="Times New Roman" w:hAnsi="Times New Roman" w:cs="Times New Roman"/>
          <w:b/>
          <w:bCs/>
          <w:color w:val="494949"/>
          <w:sz w:val="30"/>
          <w:lang w:eastAsia="ru-RU"/>
        </w:rPr>
        <w:t>Личный пример и наставничество.</w:t>
      </w:r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 xml:space="preserve"> Встречи с уважаемыми людьми разных профессий — учёными, врачами, военными, предпринимателями, чья работа реально меняет жизнь к лучшему, — оказывают мощнейшее влияние.</w:t>
      </w:r>
    </w:p>
    <w:p w:rsidR="006C6B83" w:rsidRPr="006C6B83" w:rsidRDefault="006C6B83" w:rsidP="006C6B83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r w:rsidRPr="006C6B83">
        <w:rPr>
          <w:rFonts w:ascii="Times New Roman" w:eastAsia="Times New Roman" w:hAnsi="Times New Roman" w:cs="Times New Roman"/>
          <w:b/>
          <w:bCs/>
          <w:color w:val="494949"/>
          <w:sz w:val="30"/>
          <w:lang w:eastAsia="ru-RU"/>
        </w:rPr>
        <w:lastRenderedPageBreak/>
        <w:t>Роль воспитателя: проводник, а не диктор</w:t>
      </w:r>
    </w:p>
    <w:p w:rsidR="006C6B83" w:rsidRPr="006C6B83" w:rsidRDefault="006C6B83" w:rsidP="006C6B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>Педагог или наставник в этой модели выступает не транслятором идеологии, а модератором, проводником и более опытным собеседником. Его задача — создать среду для диалога, задать вектор, предоставить достоверные источники информации, поддержать инициативу и помочь связать личные интересы подростка с общественными ценностями.</w:t>
      </w:r>
    </w:p>
    <w:p w:rsidR="006C6B83" w:rsidRPr="006C6B83" w:rsidRDefault="006C6B83" w:rsidP="006C6B83">
      <w:pPr>
        <w:spacing w:after="100" w:afterAutospacing="1" w:line="240" w:lineRule="auto"/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</w:pPr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 xml:space="preserve">Воспитание патриота и гражданина России XXI века — это процесс, направленный в будущее. Его цель — сформировать человека, который не живёт прошлыми заслугами, а создаёт </w:t>
      </w:r>
      <w:proofErr w:type="gramStart"/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>новые</w:t>
      </w:r>
      <w:proofErr w:type="gramEnd"/>
      <w:r w:rsidRPr="006C6B83">
        <w:rPr>
          <w:rFonts w:ascii="Times New Roman" w:eastAsia="Times New Roman" w:hAnsi="Times New Roman" w:cs="Times New Roman"/>
          <w:color w:val="494949"/>
          <w:sz w:val="30"/>
          <w:szCs w:val="30"/>
          <w:lang w:eastAsia="ru-RU"/>
        </w:rPr>
        <w:t>. Человека, который идентифицирует себя с Россией не из страха или слепого восторга, а из глубокого понимания своей связи с ней и личной ответственности за её судьбу. Только такой осознанный патриотизм, основанный на знании, созидании и уважении к своему и другим народам, может стать надёжным фундаментом для развития страны в новом столетии.</w:t>
      </w:r>
    </w:p>
    <w:p w:rsidR="00F6344C" w:rsidRDefault="00F6344C"/>
    <w:p w:rsidR="00214909" w:rsidRDefault="00214909"/>
    <w:p w:rsidR="00214909" w:rsidRDefault="00214909"/>
    <w:p w:rsidR="00214909" w:rsidRDefault="00214909"/>
    <w:sectPr w:rsidR="00214909" w:rsidSect="00F63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E35C2"/>
    <w:multiLevelType w:val="multilevel"/>
    <w:tmpl w:val="3ACAB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591709"/>
    <w:multiLevelType w:val="multilevel"/>
    <w:tmpl w:val="9946B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C6B83"/>
    <w:rsid w:val="00214909"/>
    <w:rsid w:val="003D422C"/>
    <w:rsid w:val="004600F8"/>
    <w:rsid w:val="00657F09"/>
    <w:rsid w:val="006C6B83"/>
    <w:rsid w:val="00F6344C"/>
    <w:rsid w:val="00FA7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44C"/>
  </w:style>
  <w:style w:type="paragraph" w:styleId="3">
    <w:name w:val="heading 3"/>
    <w:basedOn w:val="a"/>
    <w:link w:val="30"/>
    <w:uiPriority w:val="9"/>
    <w:qFormat/>
    <w:rsid w:val="006C6B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C6B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C6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6B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2026-04-10T04:39:00Z</dcterms:created>
  <dcterms:modified xsi:type="dcterms:W3CDTF">2026-04-10T08:57:00Z</dcterms:modified>
</cp:coreProperties>
</file>