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91A29" w14:textId="31D60DD5" w:rsidR="0048080F" w:rsidRPr="00127FCB" w:rsidRDefault="00B34D20" w:rsidP="00127F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7FCB">
        <w:rPr>
          <w:rFonts w:ascii="Times New Roman" w:hAnsi="Times New Roman" w:cs="Times New Roman"/>
          <w:b/>
          <w:bCs/>
          <w:sz w:val="24"/>
          <w:szCs w:val="24"/>
        </w:rPr>
        <w:t>Контрольная работа по лечебной физической культуре</w:t>
      </w:r>
      <w:r w:rsidRPr="00127FCB">
        <w:rPr>
          <w:rFonts w:ascii="Times New Roman" w:hAnsi="Times New Roman" w:cs="Times New Roman"/>
          <w:b/>
          <w:bCs/>
          <w:sz w:val="24"/>
          <w:szCs w:val="24"/>
        </w:rPr>
        <w:br/>
        <w:t>для обучающихся с ОВЗ вариант 2</w:t>
      </w:r>
    </w:p>
    <w:p w14:paraId="6A99FE89" w14:textId="5B5A558F" w:rsidR="00B34D20" w:rsidRPr="00127FCB" w:rsidRDefault="001A405E" w:rsidP="00127F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7FCB">
        <w:rPr>
          <w:rFonts w:ascii="Times New Roman" w:hAnsi="Times New Roman" w:cs="Times New Roman"/>
          <w:b/>
          <w:bCs/>
          <w:sz w:val="24"/>
          <w:szCs w:val="24"/>
        </w:rPr>
        <w:t>Пояснительная записка</w:t>
      </w:r>
    </w:p>
    <w:p w14:paraId="67A7AC4C" w14:textId="525EC59E" w:rsidR="00B34D20" w:rsidRPr="00127FCB" w:rsidRDefault="00B34D20" w:rsidP="00127F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 xml:space="preserve"> Контрольная работа по Лечебной физической культуре (дальше ЛФК) предназначена для обучающихся с ОВЗ 2 варианта.</w:t>
      </w:r>
    </w:p>
    <w:p w14:paraId="18D01312" w14:textId="7BDD83FC" w:rsidR="00B34D20" w:rsidRPr="00127FCB" w:rsidRDefault="00B34D20" w:rsidP="00127F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Работа проводится в виде диагностического занятия, без словесных инструкций, на котором оцениваются: реакция на стимул, включенность, попытка действия, удержание позы, перенос навыка.</w:t>
      </w:r>
    </w:p>
    <w:p w14:paraId="7C1D520E" w14:textId="3588BC09" w:rsidR="009130B1" w:rsidRPr="00127FCB" w:rsidRDefault="009130B1" w:rsidP="00127F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Необходимое оборудование: мяч, кубик, тактильный коврик, гимнастический коврик.</w:t>
      </w:r>
    </w:p>
    <w:p w14:paraId="7AEAE099" w14:textId="1840594E" w:rsidR="00B34D20" w:rsidRPr="00127FCB" w:rsidRDefault="001A405E" w:rsidP="00127F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Контрольная работа по ЛФК проводится в формате практико-ориентированной двигательной диагностики с учетом нарушений развития.</w:t>
      </w:r>
    </w:p>
    <w:p w14:paraId="77AEBEF4" w14:textId="2EFB8065" w:rsidR="00943D2A" w:rsidRPr="00127FCB" w:rsidRDefault="00943D2A" w:rsidP="00127F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Работа состоит из трех блоков: сенсомоторная реакция, двигательная активность с сопровождением, функциональное действие. Каждый блок оценивается без баллов, в формате «Выполнил/не выполнил».</w:t>
      </w:r>
    </w:p>
    <w:p w14:paraId="06E0FCCB" w14:textId="004EAADA" w:rsidR="001A405E" w:rsidRPr="00127FCB" w:rsidRDefault="001A405E" w:rsidP="00127FC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FD1C06" w14:textId="3332ACBE" w:rsidR="001A405E" w:rsidRPr="00127FCB" w:rsidRDefault="001A405E" w:rsidP="00127FCB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7FCB">
        <w:rPr>
          <w:rFonts w:ascii="Times New Roman" w:hAnsi="Times New Roman" w:cs="Times New Roman"/>
          <w:b/>
          <w:bCs/>
          <w:sz w:val="24"/>
          <w:szCs w:val="24"/>
        </w:rPr>
        <w:t>Цели и задачи</w:t>
      </w:r>
    </w:p>
    <w:p w14:paraId="6873EA60" w14:textId="1AD5B9FF" w:rsidR="001A405E" w:rsidRPr="00127FCB" w:rsidRDefault="001A405E" w:rsidP="00127FC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 xml:space="preserve">Контрольная работа по ЛФК проводится с целью оценки </w:t>
      </w:r>
      <w:r w:rsidR="00943D2A" w:rsidRPr="00127FCB">
        <w:rPr>
          <w:rFonts w:ascii="Times New Roman" w:hAnsi="Times New Roman" w:cs="Times New Roman"/>
          <w:sz w:val="24"/>
          <w:szCs w:val="24"/>
        </w:rPr>
        <w:t>сенсомоторной реакции, двигательной активности и функциональной деятельности.</w:t>
      </w:r>
    </w:p>
    <w:p w14:paraId="144D2496" w14:textId="7AD7870D" w:rsidR="00943D2A" w:rsidRPr="00127FCB" w:rsidRDefault="00943D2A" w:rsidP="00127FC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7FCB">
        <w:rPr>
          <w:rFonts w:ascii="Times New Roman" w:hAnsi="Times New Roman" w:cs="Times New Roman"/>
          <w:b/>
          <w:bCs/>
          <w:sz w:val="24"/>
          <w:szCs w:val="24"/>
        </w:rPr>
        <w:t>Описание блоков</w:t>
      </w:r>
    </w:p>
    <w:p w14:paraId="39650246" w14:textId="53F99452" w:rsidR="00943D2A" w:rsidRPr="00127FCB" w:rsidRDefault="00687C70" w:rsidP="00127FC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27FC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Блок 1 </w:t>
      </w:r>
      <w:r w:rsidR="00943D2A" w:rsidRPr="00127FC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Сенсомоторная реакция</w:t>
      </w:r>
    </w:p>
    <w:p w14:paraId="45EFEB43" w14:textId="5C67E6E9" w:rsidR="00687C70" w:rsidRPr="00127FCB" w:rsidRDefault="00943D2A" w:rsidP="00127FCB">
      <w:pPr>
        <w:spacing w:after="0" w:line="240" w:lineRule="auto"/>
        <w:ind w:left="3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 xml:space="preserve">Данный блок оценивает </w:t>
      </w:r>
      <w:r w:rsidR="0060356B" w:rsidRPr="00127FCB">
        <w:rPr>
          <w:rFonts w:ascii="Times New Roman" w:hAnsi="Times New Roman" w:cs="Times New Roman"/>
          <w:sz w:val="24"/>
          <w:szCs w:val="24"/>
        </w:rPr>
        <w:t>реакцию на:</w:t>
      </w:r>
      <w:r w:rsidR="0060356B" w:rsidRPr="00127FCB">
        <w:rPr>
          <w:rFonts w:ascii="Times New Roman" w:hAnsi="Times New Roman" w:cs="Times New Roman"/>
          <w:sz w:val="24"/>
          <w:szCs w:val="24"/>
        </w:rPr>
        <w:br/>
        <w:t xml:space="preserve">1.  </w:t>
      </w:r>
      <w:r w:rsidR="00687C70" w:rsidRPr="00127FCB">
        <w:rPr>
          <w:rFonts w:ascii="Times New Roman" w:hAnsi="Times New Roman" w:cs="Times New Roman"/>
          <w:sz w:val="24"/>
          <w:szCs w:val="24"/>
        </w:rPr>
        <w:t>Д</w:t>
      </w:r>
      <w:r w:rsidR="0060356B" w:rsidRPr="00127FCB">
        <w:rPr>
          <w:rFonts w:ascii="Times New Roman" w:hAnsi="Times New Roman" w:cs="Times New Roman"/>
          <w:sz w:val="24"/>
          <w:szCs w:val="24"/>
        </w:rPr>
        <w:t>вижущийся предмет: мяч, катящийся по полу. Оценка «выполнил»: толкнул, посмотрел, отстранился;</w:t>
      </w:r>
      <w:r w:rsidR="0060356B" w:rsidRPr="00127FCB">
        <w:rPr>
          <w:rFonts w:ascii="Times New Roman" w:hAnsi="Times New Roman" w:cs="Times New Roman"/>
          <w:sz w:val="24"/>
          <w:szCs w:val="24"/>
        </w:rPr>
        <w:br/>
        <w:t>2. Прикосновения к ладоням</w:t>
      </w:r>
      <w:r w:rsidR="009130B1" w:rsidRPr="00127FCB">
        <w:rPr>
          <w:rFonts w:ascii="Times New Roman" w:hAnsi="Times New Roman" w:cs="Times New Roman"/>
          <w:sz w:val="24"/>
          <w:szCs w:val="24"/>
        </w:rPr>
        <w:t xml:space="preserve"> (к тактильному коврику)</w:t>
      </w:r>
      <w:r w:rsidR="0060356B" w:rsidRPr="00127FCB">
        <w:rPr>
          <w:rFonts w:ascii="Times New Roman" w:hAnsi="Times New Roman" w:cs="Times New Roman"/>
          <w:sz w:val="24"/>
          <w:szCs w:val="24"/>
        </w:rPr>
        <w:t>. Оценка «выполнил»: сжал, расслабил.</w:t>
      </w:r>
      <w:r w:rsidR="0060356B" w:rsidRPr="00127FCB">
        <w:rPr>
          <w:rFonts w:ascii="Times New Roman" w:hAnsi="Times New Roman" w:cs="Times New Roman"/>
          <w:sz w:val="24"/>
          <w:szCs w:val="24"/>
        </w:rPr>
        <w:br/>
        <w:t>3. Движение рядом (Рука педагога). Оценка «выполнил»:</w:t>
      </w:r>
      <w:r w:rsidR="00687C70" w:rsidRPr="00127FCB">
        <w:rPr>
          <w:rFonts w:ascii="Times New Roman" w:hAnsi="Times New Roman" w:cs="Times New Roman"/>
          <w:sz w:val="24"/>
          <w:szCs w:val="24"/>
        </w:rPr>
        <w:t xml:space="preserve"> следит глазами, поворачивает голову.</w:t>
      </w:r>
      <w:r w:rsidR="00687C70" w:rsidRPr="00127FCB">
        <w:rPr>
          <w:rFonts w:ascii="Times New Roman" w:hAnsi="Times New Roman" w:cs="Times New Roman"/>
          <w:sz w:val="24"/>
          <w:szCs w:val="24"/>
        </w:rPr>
        <w:br/>
        <w:t>4. Оценка каждого действия отмечается: 0 – нет реакции, 1 – краткая реакция, 2 – устой</w:t>
      </w:r>
      <w:r w:rsidR="00952604" w:rsidRPr="00127FCB">
        <w:rPr>
          <w:rFonts w:ascii="Times New Roman" w:hAnsi="Times New Roman" w:cs="Times New Roman"/>
          <w:sz w:val="24"/>
          <w:szCs w:val="24"/>
        </w:rPr>
        <w:t>ч</w:t>
      </w:r>
      <w:r w:rsidR="00687C70" w:rsidRPr="00127FCB">
        <w:rPr>
          <w:rFonts w:ascii="Times New Roman" w:hAnsi="Times New Roman" w:cs="Times New Roman"/>
          <w:sz w:val="24"/>
          <w:szCs w:val="24"/>
        </w:rPr>
        <w:t>ивая реакция</w:t>
      </w:r>
      <w:r w:rsidR="00952604" w:rsidRPr="00127FCB">
        <w:rPr>
          <w:rFonts w:ascii="Times New Roman" w:hAnsi="Times New Roman" w:cs="Times New Roman"/>
          <w:sz w:val="24"/>
          <w:szCs w:val="24"/>
        </w:rPr>
        <w:t>. 0 баллов- не выполнил, от 1 балла оценка «выполнил»</w:t>
      </w:r>
    </w:p>
    <w:p w14:paraId="560F270F" w14:textId="70CE307D" w:rsidR="00687C70" w:rsidRPr="00127FCB" w:rsidRDefault="00687C70" w:rsidP="00127FC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27FC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Блок 2 Двигательная активность с сопровождением.</w:t>
      </w:r>
    </w:p>
    <w:p w14:paraId="6FFDB627" w14:textId="2CCF6E2F" w:rsidR="00952604" w:rsidRPr="00127FCB" w:rsidRDefault="00687C70" w:rsidP="00127FCB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Проводится без слов, только показ + помощь.</w:t>
      </w:r>
      <w:r w:rsidR="00952604" w:rsidRPr="00127FCB">
        <w:rPr>
          <w:rFonts w:ascii="Times New Roman" w:hAnsi="Times New Roman" w:cs="Times New Roman"/>
          <w:sz w:val="24"/>
          <w:szCs w:val="24"/>
        </w:rPr>
        <w:br/>
        <w:t>Задания:</w:t>
      </w:r>
    </w:p>
    <w:p w14:paraId="2CC2D37F" w14:textId="4F3D217F" w:rsidR="00952604" w:rsidRPr="00127FCB" w:rsidRDefault="00952604" w:rsidP="00127FCB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Перекладывание предмета из руки в руку (мяч, кубик).</w:t>
      </w:r>
    </w:p>
    <w:p w14:paraId="773AE498" w14:textId="0A996492" w:rsidR="00952604" w:rsidRPr="00127FCB" w:rsidRDefault="00952604" w:rsidP="00127FCB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Опора на ноги в положении стоя с поддержкой.</w:t>
      </w:r>
    </w:p>
    <w:p w14:paraId="39B3DACE" w14:textId="0B312C45" w:rsidR="00952604" w:rsidRPr="00127FCB" w:rsidRDefault="00952604" w:rsidP="00127FCB">
      <w:pPr>
        <w:pStyle w:val="a3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Перекат на коврике (с помощью педагога).</w:t>
      </w:r>
    </w:p>
    <w:p w14:paraId="787BFCCC" w14:textId="6EB9106E" w:rsidR="00952604" w:rsidRPr="00127FCB" w:rsidRDefault="00952604" w:rsidP="00127FCB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Если ребенок не выполняет сам, допускается: совместное выполнение, направляющее движение руки педагога</w:t>
      </w:r>
      <w:r w:rsidR="0078151B" w:rsidRPr="00127FCB">
        <w:rPr>
          <w:rFonts w:ascii="Times New Roman" w:hAnsi="Times New Roman" w:cs="Times New Roman"/>
          <w:sz w:val="24"/>
          <w:szCs w:val="24"/>
        </w:rPr>
        <w:t>.</w:t>
      </w:r>
      <w:r w:rsidR="0078151B" w:rsidRPr="00127FCB">
        <w:rPr>
          <w:rFonts w:ascii="Times New Roman" w:hAnsi="Times New Roman" w:cs="Times New Roman"/>
          <w:sz w:val="24"/>
          <w:szCs w:val="24"/>
        </w:rPr>
        <w:br/>
        <w:t>Фиксируется: 0 – сопротивляется/пассивен, 1 – делает с поддержкой, 2 – делает сам.</w:t>
      </w:r>
      <w:r w:rsidR="0078151B" w:rsidRPr="00127FCB">
        <w:rPr>
          <w:rFonts w:ascii="Times New Roman" w:hAnsi="Times New Roman" w:cs="Times New Roman"/>
          <w:sz w:val="24"/>
          <w:szCs w:val="24"/>
        </w:rPr>
        <w:br/>
        <w:t>Оценка «не выполнил» - 0 баллов, «выполнил» - от 1 балла.</w:t>
      </w:r>
    </w:p>
    <w:p w14:paraId="4CB84292" w14:textId="5DC4C048" w:rsidR="0078151B" w:rsidRPr="00127FCB" w:rsidRDefault="0078151B" w:rsidP="00127FCB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27FC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Блок 3 Функциональное действие.</w:t>
      </w:r>
    </w:p>
    <w:p w14:paraId="03DB99DA" w14:textId="7992FB81" w:rsidR="0078151B" w:rsidRPr="00127FCB" w:rsidRDefault="0078151B" w:rsidP="00127FCB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Данный блок оценивает двигательный отклик без оценивания понимания задания.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="00462780" w:rsidRPr="00127FCB">
        <w:rPr>
          <w:rFonts w:ascii="Times New Roman" w:hAnsi="Times New Roman" w:cs="Times New Roman"/>
          <w:sz w:val="24"/>
          <w:szCs w:val="24"/>
        </w:rPr>
        <w:t>Варианты задания (один на выбор):</w:t>
      </w:r>
    </w:p>
    <w:p w14:paraId="3F6B963A" w14:textId="3D7E4E81" w:rsidR="00462780" w:rsidRPr="00127FCB" w:rsidRDefault="00462780" w:rsidP="00127FCB">
      <w:pPr>
        <w:pStyle w:val="a3"/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Прокатить мяч по дорожке.</w:t>
      </w:r>
    </w:p>
    <w:p w14:paraId="31967365" w14:textId="6507AE1A" w:rsidR="00462780" w:rsidRPr="00127FCB" w:rsidRDefault="00462780" w:rsidP="00127FCB">
      <w:pPr>
        <w:pStyle w:val="a3"/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Удержать предмет 3 – 5 секунд.</w:t>
      </w:r>
    </w:p>
    <w:p w14:paraId="72AF0FCE" w14:textId="101B4691" w:rsidR="00462780" w:rsidRPr="00127FCB" w:rsidRDefault="00462780" w:rsidP="00127FCB">
      <w:pPr>
        <w:pStyle w:val="a3"/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Сделать шаг к опоре.</w:t>
      </w:r>
    </w:p>
    <w:p w14:paraId="4E814DA3" w14:textId="5379D88C" w:rsidR="00CA2E56" w:rsidRPr="00127FCB" w:rsidRDefault="00462780" w:rsidP="00127FCB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>Оценивание без баллов, только «выполнил» или «не выполнил</w:t>
      </w:r>
      <w:r w:rsidR="00957F96" w:rsidRPr="00127FCB">
        <w:rPr>
          <w:rFonts w:ascii="Times New Roman" w:hAnsi="Times New Roman" w:cs="Times New Roman"/>
          <w:sz w:val="24"/>
          <w:szCs w:val="24"/>
        </w:rPr>
        <w:t>»</w:t>
      </w:r>
    </w:p>
    <w:p w14:paraId="4CE9B5AE" w14:textId="77777777" w:rsidR="00CA2E56" w:rsidRPr="00127FCB" w:rsidRDefault="00CA2E56" w:rsidP="00957F96">
      <w:pPr>
        <w:pStyle w:val="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27FCB">
        <w:rPr>
          <w:rFonts w:ascii="Times New Roman" w:hAnsi="Times New Roman" w:cs="Times New Roman"/>
          <w:sz w:val="24"/>
          <w:szCs w:val="24"/>
          <w:lang w:val="ru-RU"/>
        </w:rPr>
        <w:lastRenderedPageBreak/>
        <w:t>КОНТРОЛЬНАЯ РАБОТА</w:t>
      </w:r>
      <w:r w:rsidRPr="00127FCB">
        <w:rPr>
          <w:rFonts w:ascii="Times New Roman" w:hAnsi="Times New Roman" w:cs="Times New Roman"/>
          <w:sz w:val="24"/>
          <w:szCs w:val="24"/>
          <w:lang w:val="ru-RU"/>
        </w:rPr>
        <w:br/>
        <w:t>по лечебной физической культуре / адаптивной физической культуре</w:t>
      </w:r>
    </w:p>
    <w:p w14:paraId="387B461E" w14:textId="3DC57B17" w:rsidR="00CA2E56" w:rsidRPr="00127FCB" w:rsidRDefault="00CA2E56" w:rsidP="00127FCB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b/>
          <w:sz w:val="24"/>
          <w:szCs w:val="24"/>
        </w:rPr>
        <w:t xml:space="preserve">ФИО обучающегося: </w:t>
      </w:r>
      <w:r w:rsidRPr="00127FCB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Pr="00127FCB">
        <w:rPr>
          <w:rFonts w:ascii="Times New Roman" w:hAnsi="Times New Roman" w:cs="Times New Roman"/>
          <w:b/>
          <w:sz w:val="24"/>
          <w:szCs w:val="24"/>
        </w:rPr>
        <w:t xml:space="preserve">Возраст: </w:t>
      </w:r>
      <w:r w:rsidRPr="00127FCB">
        <w:rPr>
          <w:rFonts w:ascii="Times New Roman" w:hAnsi="Times New Roman" w:cs="Times New Roman"/>
          <w:sz w:val="24"/>
          <w:szCs w:val="24"/>
        </w:rPr>
        <w:t xml:space="preserve">__________    </w:t>
      </w:r>
      <w:r w:rsidRPr="00127FCB">
        <w:rPr>
          <w:rFonts w:ascii="Times New Roman" w:hAnsi="Times New Roman" w:cs="Times New Roman"/>
          <w:b/>
          <w:sz w:val="24"/>
          <w:szCs w:val="24"/>
        </w:rPr>
        <w:t xml:space="preserve">Класс / группа: </w:t>
      </w:r>
      <w:r w:rsidRPr="00127FCB">
        <w:rPr>
          <w:rFonts w:ascii="Times New Roman" w:hAnsi="Times New Roman" w:cs="Times New Roman"/>
          <w:sz w:val="24"/>
          <w:szCs w:val="24"/>
        </w:rPr>
        <w:t>__________________________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Pr="00127FCB">
        <w:rPr>
          <w:rFonts w:ascii="Times New Roman" w:hAnsi="Times New Roman" w:cs="Times New Roman"/>
          <w:b/>
          <w:sz w:val="24"/>
          <w:szCs w:val="24"/>
        </w:rPr>
        <w:t xml:space="preserve">Дата проведения: </w:t>
      </w:r>
      <w:r w:rsidRPr="00127FCB">
        <w:rPr>
          <w:rFonts w:ascii="Times New Roman" w:hAnsi="Times New Roman" w:cs="Times New Roman"/>
          <w:sz w:val="24"/>
          <w:szCs w:val="24"/>
        </w:rPr>
        <w:t xml:space="preserve">________________    </w:t>
      </w:r>
      <w:r w:rsidRPr="00127FCB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127FCB">
        <w:rPr>
          <w:rFonts w:ascii="Times New Roman" w:hAnsi="Times New Roman" w:cs="Times New Roman"/>
          <w:sz w:val="24"/>
          <w:szCs w:val="24"/>
        </w:rPr>
        <w:t>____________________________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Pr="00127FCB">
        <w:rPr>
          <w:rFonts w:ascii="Times New Roman" w:hAnsi="Times New Roman" w:cs="Times New Roman"/>
          <w:i/>
          <w:iCs/>
          <w:sz w:val="24"/>
          <w:szCs w:val="24"/>
        </w:rPr>
        <w:t>Форма проведения контрольной: практико-ориентированная двигательная диагностика без использования устных инструкций, с учётом тяжёлых множественных нарушений развития.</w:t>
      </w:r>
    </w:p>
    <w:p w14:paraId="6C3DC683" w14:textId="77777777" w:rsidR="00CA2E56" w:rsidRPr="00127FCB" w:rsidRDefault="00CA2E56" w:rsidP="00CA2E56">
      <w:pPr>
        <w:pStyle w:val="2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27FCB">
        <w:rPr>
          <w:rFonts w:ascii="Times New Roman" w:hAnsi="Times New Roman" w:cs="Times New Roman"/>
          <w:sz w:val="24"/>
          <w:szCs w:val="24"/>
        </w:rPr>
        <w:t>Сенсомоторная</w:t>
      </w:r>
      <w:proofErr w:type="spellEnd"/>
      <w:r w:rsidRPr="00127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7FCB">
        <w:rPr>
          <w:rFonts w:ascii="Times New Roman" w:hAnsi="Times New Roman" w:cs="Times New Roman"/>
          <w:sz w:val="24"/>
          <w:szCs w:val="24"/>
        </w:rPr>
        <w:t>реакция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CA2E56" w:rsidRPr="00127FCB" w14:paraId="2C0F4576" w14:textId="77777777" w:rsidTr="00BE4CE1">
        <w:tc>
          <w:tcPr>
            <w:tcW w:w="2160" w:type="dxa"/>
          </w:tcPr>
          <w:p w14:paraId="18F572B9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</w:t>
            </w:r>
          </w:p>
        </w:tc>
        <w:tc>
          <w:tcPr>
            <w:tcW w:w="2160" w:type="dxa"/>
          </w:tcPr>
          <w:p w14:paraId="1B3EE2AD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Нет реакции</w:t>
            </w:r>
          </w:p>
        </w:tc>
        <w:tc>
          <w:tcPr>
            <w:tcW w:w="2160" w:type="dxa"/>
          </w:tcPr>
          <w:p w14:paraId="568AB48E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Краткая реакция</w:t>
            </w:r>
          </w:p>
        </w:tc>
        <w:tc>
          <w:tcPr>
            <w:tcW w:w="2160" w:type="dxa"/>
          </w:tcPr>
          <w:p w14:paraId="223D7DC9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Устойчивая реакция</w:t>
            </w:r>
          </w:p>
        </w:tc>
      </w:tr>
      <w:tr w:rsidR="00CA2E56" w:rsidRPr="00127FCB" w14:paraId="239A1023" w14:textId="77777777" w:rsidTr="00BE4CE1">
        <w:tc>
          <w:tcPr>
            <w:tcW w:w="2160" w:type="dxa"/>
          </w:tcPr>
          <w:p w14:paraId="60E8979B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Реакция на движущийся предмет</w:t>
            </w:r>
          </w:p>
        </w:tc>
        <w:tc>
          <w:tcPr>
            <w:tcW w:w="2160" w:type="dxa"/>
          </w:tcPr>
          <w:p w14:paraId="560D0A0C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14:paraId="4D47480C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14:paraId="42A3DE75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E56" w:rsidRPr="00127FCB" w14:paraId="5E717CBE" w14:textId="77777777" w:rsidTr="00BE4CE1">
        <w:tc>
          <w:tcPr>
            <w:tcW w:w="2160" w:type="dxa"/>
          </w:tcPr>
          <w:p w14:paraId="6869DC30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Реакция на тактильное воздействие</w:t>
            </w:r>
          </w:p>
        </w:tc>
        <w:tc>
          <w:tcPr>
            <w:tcW w:w="2160" w:type="dxa"/>
          </w:tcPr>
          <w:p w14:paraId="40311699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14:paraId="363CBA68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14:paraId="52C804EB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E56" w:rsidRPr="00127FCB" w14:paraId="75D86791" w14:textId="77777777" w:rsidTr="00BE4CE1">
        <w:tc>
          <w:tcPr>
            <w:tcW w:w="2160" w:type="dxa"/>
          </w:tcPr>
          <w:p w14:paraId="42CB68E7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Зрительное слежение</w:t>
            </w:r>
          </w:p>
        </w:tc>
        <w:tc>
          <w:tcPr>
            <w:tcW w:w="2160" w:type="dxa"/>
          </w:tcPr>
          <w:p w14:paraId="108444A1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14:paraId="3D499EBE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14:paraId="4C5BB916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0A1912" w14:textId="77777777" w:rsidR="00CA2E56" w:rsidRPr="00127FCB" w:rsidRDefault="00CA2E56" w:rsidP="00CA2E56">
      <w:pPr>
        <w:pStyle w:val="2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27FCB">
        <w:rPr>
          <w:rFonts w:ascii="Times New Roman" w:hAnsi="Times New Roman" w:cs="Times New Roman"/>
          <w:sz w:val="24"/>
          <w:szCs w:val="24"/>
        </w:rPr>
        <w:t>Двигательная</w:t>
      </w:r>
      <w:proofErr w:type="spellEnd"/>
      <w:r w:rsidRPr="00127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7FCB">
        <w:rPr>
          <w:rFonts w:ascii="Times New Roman" w:hAnsi="Times New Roman" w:cs="Times New Roman"/>
          <w:sz w:val="24"/>
          <w:szCs w:val="24"/>
        </w:rPr>
        <w:t>активность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2084"/>
        <w:gridCol w:w="1728"/>
        <w:gridCol w:w="1728"/>
        <w:gridCol w:w="1728"/>
        <w:gridCol w:w="2012"/>
      </w:tblGrid>
      <w:tr w:rsidR="00CA2E56" w:rsidRPr="00127FCB" w14:paraId="28A030CF" w14:textId="77777777" w:rsidTr="00BE4CE1">
        <w:tc>
          <w:tcPr>
            <w:tcW w:w="1728" w:type="dxa"/>
          </w:tcPr>
          <w:p w14:paraId="40707086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</w:t>
            </w:r>
          </w:p>
        </w:tc>
        <w:tc>
          <w:tcPr>
            <w:tcW w:w="1728" w:type="dxa"/>
          </w:tcPr>
          <w:p w14:paraId="3499AC3B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выполняет</w:t>
            </w:r>
          </w:p>
        </w:tc>
        <w:tc>
          <w:tcPr>
            <w:tcW w:w="1728" w:type="dxa"/>
          </w:tcPr>
          <w:p w14:paraId="06712E53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Полная поддержка</w:t>
            </w:r>
          </w:p>
        </w:tc>
        <w:tc>
          <w:tcPr>
            <w:tcW w:w="1728" w:type="dxa"/>
          </w:tcPr>
          <w:p w14:paraId="3F0AE64B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Частичная поддержка</w:t>
            </w:r>
          </w:p>
        </w:tc>
        <w:tc>
          <w:tcPr>
            <w:tcW w:w="1728" w:type="dxa"/>
          </w:tcPr>
          <w:p w14:paraId="2031914E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Самостоятельно</w:t>
            </w:r>
          </w:p>
        </w:tc>
      </w:tr>
      <w:tr w:rsidR="00CA2E56" w:rsidRPr="00127FCB" w14:paraId="67109866" w14:textId="77777777" w:rsidTr="00BE4CE1">
        <w:tc>
          <w:tcPr>
            <w:tcW w:w="1728" w:type="dxa"/>
          </w:tcPr>
          <w:p w14:paraId="247D3604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Перекладывание предмета</w:t>
            </w:r>
          </w:p>
        </w:tc>
        <w:tc>
          <w:tcPr>
            <w:tcW w:w="1728" w:type="dxa"/>
          </w:tcPr>
          <w:p w14:paraId="728DEF7F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4A29D63E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420CF326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05D8BE7E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E56" w:rsidRPr="00127FCB" w14:paraId="5C32A822" w14:textId="77777777" w:rsidTr="00BE4CE1">
        <w:tc>
          <w:tcPr>
            <w:tcW w:w="1728" w:type="dxa"/>
          </w:tcPr>
          <w:p w14:paraId="02B37CD7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Опора на ноги</w:t>
            </w:r>
          </w:p>
        </w:tc>
        <w:tc>
          <w:tcPr>
            <w:tcW w:w="1728" w:type="dxa"/>
          </w:tcPr>
          <w:p w14:paraId="3AC8FA47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4B365C26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7F79ECED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0383391C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E56" w:rsidRPr="00127FCB" w14:paraId="75401E41" w14:textId="77777777" w:rsidTr="00BE4CE1">
        <w:tc>
          <w:tcPr>
            <w:tcW w:w="1728" w:type="dxa"/>
          </w:tcPr>
          <w:p w14:paraId="1E690CB3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Перекат / смена положения</w:t>
            </w:r>
          </w:p>
        </w:tc>
        <w:tc>
          <w:tcPr>
            <w:tcW w:w="1728" w:type="dxa"/>
          </w:tcPr>
          <w:p w14:paraId="3F18FB88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3C765557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22B4C8A5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0C8213D9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D5AD2F" w14:textId="77777777" w:rsidR="00CA2E56" w:rsidRPr="00127FCB" w:rsidRDefault="00CA2E56" w:rsidP="00CA2E56">
      <w:pPr>
        <w:pStyle w:val="2"/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127FCB">
        <w:rPr>
          <w:rFonts w:ascii="Times New Roman" w:hAnsi="Times New Roman" w:cs="Times New Roman"/>
          <w:sz w:val="24"/>
          <w:szCs w:val="24"/>
        </w:rPr>
        <w:t>Функциональные</w:t>
      </w:r>
      <w:proofErr w:type="spellEnd"/>
      <w:r w:rsidRPr="00127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7FCB">
        <w:rPr>
          <w:rFonts w:ascii="Times New Roman" w:hAnsi="Times New Roman" w:cs="Times New Roman"/>
          <w:sz w:val="24"/>
          <w:szCs w:val="24"/>
        </w:rPr>
        <w:t>действия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1757"/>
        <w:gridCol w:w="1728"/>
        <w:gridCol w:w="1728"/>
        <w:gridCol w:w="1728"/>
        <w:gridCol w:w="1728"/>
      </w:tblGrid>
      <w:tr w:rsidR="00CA2E56" w:rsidRPr="00127FCB" w14:paraId="7580AAF6" w14:textId="77777777" w:rsidTr="00BE4CE1">
        <w:tc>
          <w:tcPr>
            <w:tcW w:w="1728" w:type="dxa"/>
          </w:tcPr>
          <w:p w14:paraId="1B61AA6F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Действие</w:t>
            </w:r>
          </w:p>
        </w:tc>
        <w:tc>
          <w:tcPr>
            <w:tcW w:w="1728" w:type="dxa"/>
          </w:tcPr>
          <w:p w14:paraId="0CD42D4F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выполняет</w:t>
            </w:r>
          </w:p>
        </w:tc>
        <w:tc>
          <w:tcPr>
            <w:tcW w:w="1728" w:type="dxa"/>
          </w:tcPr>
          <w:p w14:paraId="42DAE007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помощью</w:t>
            </w:r>
          </w:p>
        </w:tc>
        <w:tc>
          <w:tcPr>
            <w:tcW w:w="1728" w:type="dxa"/>
          </w:tcPr>
          <w:p w14:paraId="61D14C73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Частично</w:t>
            </w:r>
          </w:p>
        </w:tc>
        <w:tc>
          <w:tcPr>
            <w:tcW w:w="1728" w:type="dxa"/>
          </w:tcPr>
          <w:p w14:paraId="356EC4CD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Выполняет</w:t>
            </w:r>
          </w:p>
        </w:tc>
      </w:tr>
      <w:tr w:rsidR="00CA2E56" w:rsidRPr="00127FCB" w14:paraId="1822450E" w14:textId="77777777" w:rsidTr="00BE4CE1">
        <w:tc>
          <w:tcPr>
            <w:tcW w:w="1728" w:type="dxa"/>
          </w:tcPr>
          <w:p w14:paraId="642B8BF0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Удержание предмета 3–5 сек</w:t>
            </w:r>
          </w:p>
        </w:tc>
        <w:tc>
          <w:tcPr>
            <w:tcW w:w="1728" w:type="dxa"/>
          </w:tcPr>
          <w:p w14:paraId="75A457AB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3CC42106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4B33BE38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1B15386C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E56" w:rsidRPr="00127FCB" w14:paraId="3BE8899D" w14:textId="77777777" w:rsidTr="00BE4CE1">
        <w:tc>
          <w:tcPr>
            <w:tcW w:w="1728" w:type="dxa"/>
          </w:tcPr>
          <w:p w14:paraId="75BFD7F0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Перенос веса / шаг к опоре</w:t>
            </w:r>
          </w:p>
        </w:tc>
        <w:tc>
          <w:tcPr>
            <w:tcW w:w="1728" w:type="dxa"/>
          </w:tcPr>
          <w:p w14:paraId="5BCC18AF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3FDBCD36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6E5C7013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6B447279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2E56" w:rsidRPr="00127FCB" w14:paraId="645BC5E7" w14:textId="77777777" w:rsidTr="00BE4CE1">
        <w:tc>
          <w:tcPr>
            <w:tcW w:w="1728" w:type="dxa"/>
          </w:tcPr>
          <w:p w14:paraId="62F41709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Контакт с сенсорной поверхностью</w:t>
            </w:r>
          </w:p>
        </w:tc>
        <w:tc>
          <w:tcPr>
            <w:tcW w:w="1728" w:type="dxa"/>
          </w:tcPr>
          <w:p w14:paraId="4924ADA7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1F26C366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2D22F0D4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14:paraId="307DC783" w14:textId="77777777" w:rsidR="00CA2E56" w:rsidRPr="00127FCB" w:rsidRDefault="00CA2E56" w:rsidP="00CA2E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94CFD8" w14:textId="5DB66D11" w:rsidR="00BB2DFE" w:rsidRPr="00127FCB" w:rsidRDefault="00C92C59" w:rsidP="00CA2E56">
      <w:pPr>
        <w:pStyle w:val="2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127FCB">
        <w:rPr>
          <w:rFonts w:ascii="Times New Roman" w:hAnsi="Times New Roman" w:cs="Times New Roman"/>
          <w:sz w:val="24"/>
          <w:szCs w:val="24"/>
          <w:lang w:val="ru-RU"/>
        </w:rPr>
        <w:lastRenderedPageBreak/>
        <w:t>Общая характеристика выполнения</w:t>
      </w:r>
    </w:p>
    <w:tbl>
      <w:tblPr>
        <w:tblStyle w:val="a4"/>
        <w:tblpPr w:leftFromText="180" w:rightFromText="180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2253"/>
        <w:gridCol w:w="2213"/>
        <w:gridCol w:w="2338"/>
        <w:gridCol w:w="2181"/>
      </w:tblGrid>
      <w:tr w:rsidR="00C92C59" w:rsidRPr="00127FCB" w14:paraId="4838E69C" w14:textId="77777777" w:rsidTr="00C92C59"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</w:tcPr>
          <w:p w14:paraId="123BE6D9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14:paraId="1F13CD81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Отсутствует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14:paraId="55BF89F4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Кратковременная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301C4968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Устойчивая</w:t>
            </w:r>
          </w:p>
        </w:tc>
      </w:tr>
      <w:tr w:rsidR="00C92C59" w:rsidRPr="00127FCB" w14:paraId="4E1A50B3" w14:textId="77777777" w:rsidTr="00C92C59"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</w:tcPr>
          <w:p w14:paraId="49F3C19E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Включенность в деятельность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14:paraId="2757A729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14:paraId="68B4A4C9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7522AB80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C59" w:rsidRPr="00127FCB" w14:paraId="57B96045" w14:textId="77777777" w:rsidTr="00C92C59"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</w:tcPr>
          <w:p w14:paraId="6296BEF6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14:paraId="4C28DEB3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Нейтральная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14:paraId="56F4521E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Положительная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75FF219C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Отрицательная</w:t>
            </w:r>
          </w:p>
        </w:tc>
      </w:tr>
      <w:tr w:rsidR="00C92C59" w:rsidRPr="00127FCB" w14:paraId="531E6589" w14:textId="77777777" w:rsidTr="00C92C59"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</w:tcPr>
          <w:p w14:paraId="7DAF27FB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Эмоциональная реакция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14:paraId="439DBE1F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14:paraId="15938182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56DC0E53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C59" w:rsidRPr="00127FCB" w14:paraId="493271F9" w14:textId="77777777" w:rsidTr="00C92C59"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</w:tcPr>
          <w:p w14:paraId="502A1B60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14:paraId="7A690D36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Нет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14:paraId="2B2CBA91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Эпизодическое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6DFE2085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Выраженное</w:t>
            </w:r>
          </w:p>
        </w:tc>
      </w:tr>
      <w:tr w:rsidR="00C92C59" w:rsidRPr="00127FCB" w14:paraId="324C8D77" w14:textId="77777777" w:rsidTr="00C92C59"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</w:tcPr>
          <w:p w14:paraId="2F4B276A" w14:textId="77777777" w:rsidR="00C92C59" w:rsidRPr="00127FCB" w:rsidRDefault="00C92C59" w:rsidP="00C92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7F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Сопротивление действиям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14:paraId="7133CBB2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14:paraId="6B1A62B9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</w:tcPr>
          <w:p w14:paraId="6E4A452C" w14:textId="77777777" w:rsidR="00C92C59" w:rsidRPr="00127FCB" w:rsidRDefault="00C92C59" w:rsidP="00C92C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4B4F8C" w14:textId="77777777" w:rsidR="00BB2DFE" w:rsidRPr="00127FCB" w:rsidRDefault="00BB2DFE" w:rsidP="00CA2E56">
      <w:pPr>
        <w:pStyle w:val="2"/>
        <w:rPr>
          <w:rFonts w:ascii="Times New Roman" w:hAnsi="Times New Roman" w:cs="Times New Roman"/>
          <w:sz w:val="24"/>
          <w:szCs w:val="24"/>
        </w:rPr>
      </w:pPr>
    </w:p>
    <w:p w14:paraId="2FC41C8A" w14:textId="4ADA99CE" w:rsidR="00CA2E56" w:rsidRPr="00127FCB" w:rsidRDefault="00CA2E56" w:rsidP="00CA2E56">
      <w:pPr>
        <w:pStyle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127FCB">
        <w:rPr>
          <w:rFonts w:ascii="Times New Roman" w:hAnsi="Times New Roman" w:cs="Times New Roman"/>
          <w:sz w:val="24"/>
          <w:szCs w:val="24"/>
        </w:rPr>
        <w:t>Итоговое</w:t>
      </w:r>
      <w:proofErr w:type="spellEnd"/>
      <w:r w:rsidRPr="00127F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7FCB">
        <w:rPr>
          <w:rFonts w:ascii="Times New Roman" w:hAnsi="Times New Roman" w:cs="Times New Roman"/>
          <w:sz w:val="24"/>
          <w:szCs w:val="24"/>
        </w:rPr>
        <w:t>заключение</w:t>
      </w:r>
      <w:proofErr w:type="spellEnd"/>
    </w:p>
    <w:p w14:paraId="1187AA02" w14:textId="5F344179" w:rsidR="00CA2E56" w:rsidRPr="00127FCB" w:rsidRDefault="00CA2E56" w:rsidP="00CA2E56">
      <w:pPr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Segoe UI Symbol" w:hAnsi="Segoe UI Symbol" w:cs="Segoe UI Symbol"/>
          <w:sz w:val="24"/>
          <w:szCs w:val="24"/>
        </w:rPr>
        <w:t>☐</w:t>
      </w:r>
      <w:r w:rsidRPr="00127FCB">
        <w:rPr>
          <w:rFonts w:ascii="Times New Roman" w:hAnsi="Times New Roman" w:cs="Times New Roman"/>
          <w:sz w:val="24"/>
          <w:szCs w:val="24"/>
        </w:rPr>
        <w:t xml:space="preserve"> Выполнено на уровне индивидуальных возможностей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Pr="00127FCB">
        <w:rPr>
          <w:rFonts w:ascii="Segoe UI Symbol" w:hAnsi="Segoe UI Symbol" w:cs="Segoe UI Symbol"/>
          <w:sz w:val="24"/>
          <w:szCs w:val="24"/>
        </w:rPr>
        <w:t>☐</w:t>
      </w:r>
      <w:r w:rsidRPr="00127FCB">
        <w:rPr>
          <w:rFonts w:ascii="Times New Roman" w:hAnsi="Times New Roman" w:cs="Times New Roman"/>
          <w:sz w:val="24"/>
          <w:szCs w:val="24"/>
        </w:rPr>
        <w:t xml:space="preserve"> Навыки формируются при сопровождении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Pr="00127FCB">
        <w:rPr>
          <w:rFonts w:ascii="Segoe UI Symbol" w:hAnsi="Segoe UI Symbol" w:cs="Segoe UI Symbol"/>
          <w:sz w:val="24"/>
          <w:szCs w:val="24"/>
        </w:rPr>
        <w:t>☐</w:t>
      </w:r>
      <w:r w:rsidRPr="00127FCB">
        <w:rPr>
          <w:rFonts w:ascii="Times New Roman" w:hAnsi="Times New Roman" w:cs="Times New Roman"/>
          <w:sz w:val="24"/>
          <w:szCs w:val="24"/>
        </w:rPr>
        <w:t xml:space="preserve"> Отмечается положительная динамика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Pr="00127FCB">
        <w:rPr>
          <w:rFonts w:ascii="Segoe UI Symbol" w:hAnsi="Segoe UI Symbol" w:cs="Segoe UI Symbol"/>
          <w:sz w:val="24"/>
          <w:szCs w:val="24"/>
        </w:rPr>
        <w:t>☐</w:t>
      </w:r>
      <w:r w:rsidRPr="00127FCB">
        <w:rPr>
          <w:rFonts w:ascii="Times New Roman" w:hAnsi="Times New Roman" w:cs="Times New Roman"/>
          <w:sz w:val="24"/>
          <w:szCs w:val="24"/>
        </w:rPr>
        <w:t xml:space="preserve"> Требуется продолжение коррекционной работы</w:t>
      </w:r>
      <w:r w:rsidRPr="00127FCB">
        <w:rPr>
          <w:rFonts w:ascii="Times New Roman" w:hAnsi="Times New Roman" w:cs="Times New Roman"/>
          <w:sz w:val="24"/>
          <w:szCs w:val="24"/>
        </w:rPr>
        <w:br/>
      </w:r>
      <w:r w:rsidRPr="00127FCB">
        <w:rPr>
          <w:rFonts w:ascii="Times New Roman" w:hAnsi="Times New Roman" w:cs="Times New Roman"/>
          <w:sz w:val="24"/>
          <w:szCs w:val="24"/>
        </w:rPr>
        <w:br/>
        <w:t>Заключение специалиста:</w:t>
      </w:r>
      <w:r w:rsidRPr="00127FCB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</w:t>
      </w:r>
      <w:r w:rsidR="00127FCB" w:rsidRPr="00127FCB">
        <w:rPr>
          <w:rFonts w:ascii="Times New Roman" w:hAnsi="Times New Roman" w:cs="Times New Roman"/>
          <w:sz w:val="24"/>
          <w:szCs w:val="24"/>
        </w:rPr>
        <w:t>_</w:t>
      </w:r>
      <w:r w:rsidRPr="00127FCB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</w:t>
      </w:r>
      <w:r w:rsidR="00127FCB" w:rsidRPr="00127FCB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1C91DA55" w14:textId="77777777" w:rsidR="00CA2E56" w:rsidRPr="00127FCB" w:rsidRDefault="00CA2E56" w:rsidP="00CA2E56">
      <w:pPr>
        <w:rPr>
          <w:rFonts w:ascii="Times New Roman" w:hAnsi="Times New Roman" w:cs="Times New Roman"/>
          <w:sz w:val="24"/>
          <w:szCs w:val="24"/>
        </w:rPr>
      </w:pPr>
      <w:r w:rsidRPr="00127FCB">
        <w:rPr>
          <w:rFonts w:ascii="Times New Roman" w:hAnsi="Times New Roman" w:cs="Times New Roman"/>
          <w:sz w:val="24"/>
          <w:szCs w:val="24"/>
        </w:rPr>
        <w:br/>
        <w:t>Подпись педагога: ________________________    Дата: _______________</w:t>
      </w:r>
    </w:p>
    <w:sectPr w:rsidR="00CA2E56" w:rsidRPr="00127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1051A"/>
    <w:multiLevelType w:val="hybridMultilevel"/>
    <w:tmpl w:val="DF486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47812"/>
    <w:multiLevelType w:val="hybridMultilevel"/>
    <w:tmpl w:val="7136C286"/>
    <w:lvl w:ilvl="0" w:tplc="CE16B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047743"/>
    <w:multiLevelType w:val="hybridMultilevel"/>
    <w:tmpl w:val="1D9C6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D21846"/>
    <w:multiLevelType w:val="hybridMultilevel"/>
    <w:tmpl w:val="7ED8B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F5726"/>
    <w:multiLevelType w:val="hybridMultilevel"/>
    <w:tmpl w:val="6F941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76EF3"/>
    <w:multiLevelType w:val="hybridMultilevel"/>
    <w:tmpl w:val="D51AD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8B0"/>
    <w:rsid w:val="00127FCB"/>
    <w:rsid w:val="001A405E"/>
    <w:rsid w:val="00442977"/>
    <w:rsid w:val="00462780"/>
    <w:rsid w:val="0048080F"/>
    <w:rsid w:val="0060356B"/>
    <w:rsid w:val="00687C70"/>
    <w:rsid w:val="0078151B"/>
    <w:rsid w:val="009130B1"/>
    <w:rsid w:val="00943D2A"/>
    <w:rsid w:val="00952604"/>
    <w:rsid w:val="00957F96"/>
    <w:rsid w:val="00A25B58"/>
    <w:rsid w:val="00B34D20"/>
    <w:rsid w:val="00BB2DFE"/>
    <w:rsid w:val="00C92C59"/>
    <w:rsid w:val="00CA2E56"/>
    <w:rsid w:val="00E9449F"/>
    <w:rsid w:val="00ED68B0"/>
    <w:rsid w:val="00F646DF"/>
    <w:rsid w:val="00FB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C6F0A"/>
  <w15:chartTrackingRefBased/>
  <w15:docId w15:val="{99C4AC26-F17E-4499-B032-86A059DD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2E5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A2E56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D20"/>
    <w:pPr>
      <w:ind w:left="720"/>
      <w:contextualSpacing/>
    </w:pPr>
  </w:style>
  <w:style w:type="table" w:styleId="a4">
    <w:name w:val="Table Grid"/>
    <w:basedOn w:val="a1"/>
    <w:uiPriority w:val="39"/>
    <w:rsid w:val="00A25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A2E5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CA2E5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jabari</cp:lastModifiedBy>
  <cp:revision>5</cp:revision>
  <dcterms:created xsi:type="dcterms:W3CDTF">2025-12-18T05:45:00Z</dcterms:created>
  <dcterms:modified xsi:type="dcterms:W3CDTF">2025-12-19T06:33:00Z</dcterms:modified>
</cp:coreProperties>
</file>