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76D8E" w14:textId="40FCF060" w:rsidR="00312BB6" w:rsidRPr="00312BB6" w:rsidRDefault="00312BB6" w:rsidP="00312BB6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Уроки, которые не проходят «галочкой»</w:t>
      </w:r>
      <w:r w:rsidRPr="00B10AB5">
        <w:rPr>
          <w:rFonts w:ascii="Times New Roman" w:hAnsi="Times New Roman" w:cs="Times New Roman"/>
          <w:sz w:val="28"/>
          <w:szCs w:val="28"/>
        </w:rPr>
        <w:t>.</w:t>
      </w:r>
    </w:p>
    <w:p w14:paraId="0FE669CC" w14:textId="00D61A64" w:rsidR="00312BB6" w:rsidRPr="00B10AB5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 xml:space="preserve">Мы привыкли, что слово «патриотизм» часто соседствует с высокими трибунами и парадными маршами. Но XXI век расставил акценты иначе. В эпоху цифровизации, глобальной информационной войны и размывания традиционных ценностей воспитание патриота превращается из идеологической задачи в вопрос национального выживания. </w:t>
      </w:r>
      <w:r w:rsidRPr="00B10AB5">
        <w:rPr>
          <w:rFonts w:ascii="Times New Roman" w:hAnsi="Times New Roman" w:cs="Times New Roman"/>
          <w:sz w:val="28"/>
          <w:szCs w:val="28"/>
        </w:rPr>
        <w:t>С</w:t>
      </w:r>
      <w:r w:rsidRPr="00B10AB5">
        <w:rPr>
          <w:rFonts w:ascii="Times New Roman" w:hAnsi="Times New Roman" w:cs="Times New Roman"/>
          <w:sz w:val="28"/>
          <w:szCs w:val="28"/>
        </w:rPr>
        <w:t xml:space="preserve">тарые методы воспитания (лозунги, плакаты и «разговоры о важном» по скучному шаблону) перестали работать. Современный школьник — это прирожденный </w:t>
      </w:r>
      <w:proofErr w:type="spellStart"/>
      <w:r w:rsidRPr="00B10AB5">
        <w:rPr>
          <w:rFonts w:ascii="Times New Roman" w:hAnsi="Times New Roman" w:cs="Times New Roman"/>
          <w:sz w:val="28"/>
          <w:szCs w:val="28"/>
        </w:rPr>
        <w:t>фактчекер</w:t>
      </w:r>
      <w:proofErr w:type="spellEnd"/>
      <w:r w:rsidRPr="00B10AB5">
        <w:rPr>
          <w:rFonts w:ascii="Times New Roman" w:hAnsi="Times New Roman" w:cs="Times New Roman"/>
          <w:sz w:val="28"/>
          <w:szCs w:val="28"/>
        </w:rPr>
        <w:t>, который ненавидит фальшь. Как же воспитать патриота и гражданина России прямо за партой, не превращая этот процесс в лицемерие?</w:t>
      </w:r>
    </w:p>
    <w:p w14:paraId="157567AA" w14:textId="77777777" w:rsidR="00312BB6" w:rsidRPr="00B10AB5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Ответ прост и сложен одновременно: нужно говорить правду и обсуждать реальные истории живых людей.</w:t>
      </w:r>
    </w:p>
    <w:p w14:paraId="2ECE7587" w14:textId="4EFD8E2B" w:rsidR="00312BB6" w:rsidRPr="00B10AB5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B10AB5">
        <w:rPr>
          <w:rFonts w:ascii="Times New Roman" w:hAnsi="Times New Roman" w:cs="Times New Roman"/>
          <w:sz w:val="28"/>
          <w:szCs w:val="28"/>
        </w:rPr>
        <w:t xml:space="preserve">Традиционная модель «учитель вещает — ученик запоминает» мертва для патриотического воспитания. Когда ребенку говорят: «Будь патриотом, потому что так надо», его мозг блокирует информацию. Хуже того — зубрежка гимнов и флагов без эмоционального якоря формирует </w:t>
      </w:r>
      <w:r w:rsidRPr="00B10AB5">
        <w:rPr>
          <w:rFonts w:ascii="Times New Roman" w:hAnsi="Times New Roman" w:cs="Times New Roman"/>
          <w:sz w:val="28"/>
          <w:szCs w:val="28"/>
        </w:rPr>
        <w:t>только</w:t>
      </w:r>
      <w:r w:rsidRPr="00B10AB5">
        <w:rPr>
          <w:rFonts w:ascii="Times New Roman" w:hAnsi="Times New Roman" w:cs="Times New Roman"/>
          <w:sz w:val="28"/>
          <w:szCs w:val="28"/>
        </w:rPr>
        <w:t xml:space="preserve"> формальное знание атрибутики при полном отсутствии внутренней связи со страной.</w:t>
      </w:r>
    </w:p>
    <w:p w14:paraId="3A157D8A" w14:textId="77777777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Ключевой инструмент — это не монолог, а диалог. И тема диалога — конкретная судьба, а не абстрактная Родина.</w:t>
      </w:r>
    </w:p>
    <w:p w14:paraId="657DF996" w14:textId="77777777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Как это работает на практике:</w:t>
      </w:r>
      <w:r w:rsidRPr="00312BB6">
        <w:rPr>
          <w:rFonts w:ascii="Times New Roman" w:hAnsi="Times New Roman" w:cs="Times New Roman"/>
          <w:sz w:val="28"/>
          <w:szCs w:val="28"/>
        </w:rPr>
        <w:br/>
        <w:t>Вместо урока «Подвиги ВОВ» (обезличенно) учитель достает фотографию своего прадеда или письмо с фронта конкретного бойца. И задает вопросы классу:</w:t>
      </w:r>
    </w:p>
    <w:p w14:paraId="2CDCE342" w14:textId="77777777" w:rsidR="00312BB6" w:rsidRPr="00312BB6" w:rsidRDefault="00312BB6" w:rsidP="00312BB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«Как вы думаете, что чувствовал этот 19-летний парень, идя в атаку?»</w:t>
      </w:r>
    </w:p>
    <w:p w14:paraId="310726CE" w14:textId="77777777" w:rsidR="00312BB6" w:rsidRPr="00312BB6" w:rsidRDefault="00312BB6" w:rsidP="00312BB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«Было ли ему страшно? А стыдно?»</w:t>
      </w:r>
    </w:p>
    <w:p w14:paraId="7A687FC7" w14:textId="77777777" w:rsidR="00312BB6" w:rsidRPr="00312BB6" w:rsidRDefault="00312BB6" w:rsidP="00312BB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«Почему он не убежал?»</w:t>
      </w:r>
    </w:p>
    <w:p w14:paraId="79EA9DFB" w14:textId="60095C7D" w:rsidR="00312BB6" w:rsidRPr="00B10AB5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B10AB5">
        <w:rPr>
          <w:rFonts w:ascii="Times New Roman" w:hAnsi="Times New Roman" w:cs="Times New Roman"/>
          <w:sz w:val="28"/>
          <w:szCs w:val="28"/>
        </w:rPr>
        <w:t>Обсуждение реальных историй запускает механизм эмпатии. Ребенок примеряет ситуацию на себя. Это мощнее любого учебника.</w:t>
      </w:r>
    </w:p>
    <w:p w14:paraId="2CCD8768" w14:textId="77777777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Для эффективного обсуждения реальных историй в школе нужно соблюдать три правила:</w:t>
      </w:r>
    </w:p>
    <w:p w14:paraId="63D06FAE" w14:textId="77777777" w:rsidR="00312BB6" w:rsidRPr="00312BB6" w:rsidRDefault="00312BB6" w:rsidP="00312BB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Равная позиция. Учитель не «вещает истину», а задает честные вопросы. Фраза «А я вот не знаю, как бы я поступил на его месте. А вы?» снимает защиту.</w:t>
      </w:r>
    </w:p>
    <w:p w14:paraId="4E594A51" w14:textId="77777777" w:rsidR="00312BB6" w:rsidRPr="00312BB6" w:rsidRDefault="00312BB6" w:rsidP="00312BB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Право на ошибку. Школьник может сказать: «Я бы не пошел в атаку, мне страшно». Это повод обсудить, что такое долг и преодоление себя, а не повод для двойки.</w:t>
      </w:r>
    </w:p>
    <w:p w14:paraId="5284D2AD" w14:textId="77777777" w:rsidR="00312BB6" w:rsidRPr="00312BB6" w:rsidRDefault="00312BB6" w:rsidP="00312BB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lastRenderedPageBreak/>
        <w:t>От слова к делу. Обсудили историю про заброшенный военный мемориал? Следующий шаг — субботник там. Обсудили врачей — пишем письма поддержки в больницу.</w:t>
      </w:r>
    </w:p>
    <w:p w14:paraId="42838FA2" w14:textId="77777777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Чтобы метод работал системно, нужны не классные часы «для галочки», а живые форматы:</w:t>
      </w:r>
    </w:p>
    <w:p w14:paraId="4C2A15DD" w14:textId="77777777" w:rsidR="00312BB6" w:rsidRPr="00312BB6" w:rsidRDefault="00312BB6" w:rsidP="00312BB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 xml:space="preserve">«Историческое кафе» (5–11 </w:t>
      </w:r>
      <w:proofErr w:type="spellStart"/>
      <w:r w:rsidRPr="00312BB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12BB6">
        <w:rPr>
          <w:rFonts w:ascii="Times New Roman" w:hAnsi="Times New Roman" w:cs="Times New Roman"/>
          <w:sz w:val="28"/>
          <w:szCs w:val="28"/>
        </w:rPr>
        <w:t>.): Класс делится на группы, каждая получает папку с документами (письма, дневники, фото) реального человека (солдата, ученого, рабочего). Задача: за 15 минут понять его мотивы и рассказать классу — был ли он патриотом по вашему мнению?</w:t>
      </w:r>
    </w:p>
    <w:p w14:paraId="05959B3A" w14:textId="77777777" w:rsidR="00312BB6" w:rsidRPr="00312BB6" w:rsidRDefault="00312BB6" w:rsidP="00312BB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«Диалог с героем» (вместо лекции). Приглашаем не генерала с трибуны, а, например, ветерана-афганца или многодетную мать, которая эвакуировала детей из ДНР. Важно: 70% времени — это вопросы детей, а не речь гостя.</w:t>
      </w:r>
    </w:p>
    <w:p w14:paraId="5770AEAD" w14:textId="77777777" w:rsidR="00312BB6" w:rsidRPr="00312BB6" w:rsidRDefault="00312BB6" w:rsidP="00312BB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Киноклуб. Просмотр короткометражного фильма по реальной истории (например, из коллекции «Россия — моя история») и жесткое модерируемое обсуждение: «Что бы изменил ты?».</w:t>
      </w:r>
    </w:p>
    <w:p w14:paraId="6372FEE7" w14:textId="77777777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Учитель в этой системе — не агитатор, а проводник в смыслы. Если педагог сам не верит в то, что говорит, дети прочитают это за секунду. Подготовка учителя к «Разговорам о важном» должна включать не методички с готовыми ответами, а тренинги по ведению дискуссий, психологии диалога и работу со сложными вопросами («Зачем нам эта война?», «Почему наша страна такая бедная?»).</w:t>
      </w:r>
    </w:p>
    <w:p w14:paraId="4DA9C027" w14:textId="77777777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i/>
          <w:iCs/>
          <w:sz w:val="28"/>
          <w:szCs w:val="28"/>
        </w:rPr>
        <w:t>Честность на такие вопросы — единственный способ не потерять доверие.</w:t>
      </w:r>
      <w:r w:rsidRPr="00312BB6">
        <w:rPr>
          <w:rFonts w:ascii="Times New Roman" w:hAnsi="Times New Roman" w:cs="Times New Roman"/>
          <w:sz w:val="28"/>
          <w:szCs w:val="28"/>
        </w:rPr>
        <w:t> «Да, есть проблемы. И вот как их решают обычные люди — это и есть гражданская позиция».</w:t>
      </w:r>
    </w:p>
    <w:p w14:paraId="47BE00B2" w14:textId="36DEAA5E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Школа не воспитает патриота указом сверху. Она воспитает его через</w:t>
      </w:r>
      <w:r w:rsidR="00B10AB5" w:rsidRPr="00B10AB5">
        <w:rPr>
          <w:rFonts w:ascii="Times New Roman" w:hAnsi="Times New Roman" w:cs="Times New Roman"/>
          <w:sz w:val="28"/>
          <w:szCs w:val="28"/>
        </w:rPr>
        <w:t xml:space="preserve"> </w:t>
      </w:r>
      <w:r w:rsidRPr="00312BB6">
        <w:rPr>
          <w:rFonts w:ascii="Times New Roman" w:hAnsi="Times New Roman" w:cs="Times New Roman"/>
          <w:sz w:val="28"/>
          <w:szCs w:val="28"/>
        </w:rPr>
        <w:t>причастность. Когда ребенок, обсуждая реальную историю эвакуации ребенка из блокадного Ленинграда, вдруг замолкает и говорит: «Я бы не смог так. Но я уважаю тех, кто смог» — это и есть начало зрелого патриотизма.</w:t>
      </w:r>
    </w:p>
    <w:p w14:paraId="5F2D86E0" w14:textId="77777777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12BB6">
        <w:rPr>
          <w:rFonts w:ascii="Times New Roman" w:hAnsi="Times New Roman" w:cs="Times New Roman"/>
          <w:sz w:val="28"/>
          <w:szCs w:val="28"/>
        </w:rPr>
        <w:t>Задача школы XXI века — создать безопасную среду, где можно обсуждать больное, спорить, сомневаться, но в итоге приходить к выводу: «Это моя страна, моя история, и я готов за нее отвечать». И начинается этот путь не с парада, а с обычного разговора за круглым столом о чужой, но такой понятной реальной судьбе.</w:t>
      </w:r>
    </w:p>
    <w:p w14:paraId="2F6FE0DA" w14:textId="77777777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</w:p>
    <w:p w14:paraId="45EB1F0A" w14:textId="5416B335" w:rsidR="00312BB6" w:rsidRPr="00312BB6" w:rsidRDefault="00312BB6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</w:p>
    <w:p w14:paraId="7E0C04FC" w14:textId="77777777" w:rsidR="005511EC" w:rsidRPr="00B10AB5" w:rsidRDefault="005511EC" w:rsidP="00312BB6">
      <w:pPr>
        <w:ind w:firstLine="284"/>
        <w:rPr>
          <w:rFonts w:ascii="Times New Roman" w:hAnsi="Times New Roman" w:cs="Times New Roman"/>
          <w:sz w:val="28"/>
          <w:szCs w:val="28"/>
        </w:rPr>
      </w:pPr>
    </w:p>
    <w:sectPr w:rsidR="005511EC" w:rsidRPr="00B10AB5" w:rsidSect="00312BB6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C19DE"/>
    <w:multiLevelType w:val="multilevel"/>
    <w:tmpl w:val="1A20B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652E6E"/>
    <w:multiLevelType w:val="multilevel"/>
    <w:tmpl w:val="D3B0B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AB3CBC"/>
    <w:multiLevelType w:val="multilevel"/>
    <w:tmpl w:val="4F725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2449231">
    <w:abstractNumId w:val="0"/>
  </w:num>
  <w:num w:numId="2" w16cid:durableId="32079641">
    <w:abstractNumId w:val="1"/>
  </w:num>
  <w:num w:numId="3" w16cid:durableId="4892501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BB6"/>
    <w:rsid w:val="00312BB6"/>
    <w:rsid w:val="003B25A4"/>
    <w:rsid w:val="005511EC"/>
    <w:rsid w:val="00B10AB5"/>
    <w:rsid w:val="00B4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22CB6"/>
  <w15:chartTrackingRefBased/>
  <w15:docId w15:val="{42BE2A7D-5860-46F3-B43A-C92E1C407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2B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2B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B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2B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2B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2B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2B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2B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2B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2B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2B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2B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2BB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2BB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2BB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2BB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2BB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2B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2B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2B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2B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2B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2B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2BB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2BB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2BB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2B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2BB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2B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9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4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1</cp:revision>
  <dcterms:created xsi:type="dcterms:W3CDTF">2026-04-05T17:07:00Z</dcterms:created>
  <dcterms:modified xsi:type="dcterms:W3CDTF">2026-04-05T17:20:00Z</dcterms:modified>
</cp:coreProperties>
</file>