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249" w:rsidRPr="002A5249" w:rsidRDefault="002A5249" w:rsidP="002A5249">
      <w:pPr>
        <w:ind w:firstLine="709"/>
        <w:jc w:val="center"/>
        <w:rPr>
          <w:b/>
          <w:sz w:val="28"/>
          <w:szCs w:val="28"/>
        </w:rPr>
      </w:pPr>
      <w:r w:rsidRPr="002A5249">
        <w:rPr>
          <w:b/>
          <w:sz w:val="28"/>
          <w:szCs w:val="28"/>
        </w:rPr>
        <w:t>Ожерельева Марина Анатольевна,</w:t>
      </w:r>
    </w:p>
    <w:p w:rsidR="002A5249" w:rsidRPr="002A5249" w:rsidRDefault="002A5249" w:rsidP="002A5249">
      <w:pPr>
        <w:ind w:firstLine="709"/>
        <w:jc w:val="center"/>
        <w:rPr>
          <w:b/>
          <w:sz w:val="28"/>
          <w:szCs w:val="28"/>
        </w:rPr>
      </w:pPr>
      <w:r w:rsidRPr="002A5249">
        <w:rPr>
          <w:b/>
          <w:sz w:val="28"/>
          <w:szCs w:val="28"/>
        </w:rPr>
        <w:t>педагог МБУДО «ЦДТ «Приокский», г. Рязань</w:t>
      </w:r>
    </w:p>
    <w:p w:rsidR="002A5249" w:rsidRPr="002A5249" w:rsidRDefault="002A5249" w:rsidP="002A5249">
      <w:pPr>
        <w:ind w:firstLine="709"/>
        <w:rPr>
          <w:b/>
          <w:sz w:val="28"/>
          <w:szCs w:val="28"/>
        </w:rPr>
      </w:pPr>
    </w:p>
    <w:p w:rsidR="009C10A0" w:rsidRPr="001E52B2" w:rsidRDefault="002A5249" w:rsidP="002A5249">
      <w:pPr>
        <w:ind w:firstLine="709"/>
        <w:jc w:val="center"/>
        <w:rPr>
          <w:sz w:val="28"/>
          <w:szCs w:val="28"/>
        </w:rPr>
      </w:pPr>
      <w:r w:rsidRPr="001E52B2">
        <w:rPr>
          <w:sz w:val="28"/>
          <w:szCs w:val="28"/>
        </w:rPr>
        <w:t>Задание 3</w:t>
      </w:r>
      <w:r w:rsidR="009C10A0" w:rsidRPr="001E52B2">
        <w:rPr>
          <w:sz w:val="28"/>
          <w:szCs w:val="28"/>
        </w:rPr>
        <w:t>. Составить карту исследовательского проекта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2014"/>
        <w:gridCol w:w="7337"/>
      </w:tblGrid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проекта</w:t>
            </w:r>
          </w:p>
        </w:tc>
        <w:tc>
          <w:tcPr>
            <w:tcW w:w="7337" w:type="dxa"/>
          </w:tcPr>
          <w:p w:rsidR="00804882" w:rsidRPr="001E52B2" w:rsidRDefault="00804882" w:rsidP="00B90210">
            <w:pPr>
              <w:jc w:val="center"/>
              <w:rPr>
                <w:b/>
                <w:sz w:val="28"/>
                <w:szCs w:val="28"/>
              </w:rPr>
            </w:pPr>
            <w:r w:rsidRPr="001E52B2">
              <w:rPr>
                <w:b/>
                <w:sz w:val="28"/>
                <w:szCs w:val="28"/>
              </w:rPr>
              <w:t>«Оценка качества продуктов питания растительного происхождения по содержанию в них нитратов»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Актуальность проблемы</w:t>
            </w:r>
          </w:p>
        </w:tc>
        <w:tc>
          <w:tcPr>
            <w:tcW w:w="7337" w:type="dxa"/>
          </w:tcPr>
          <w:p w:rsidR="00804882" w:rsidRPr="00804882" w:rsidRDefault="00804882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804882">
              <w:rPr>
                <w:sz w:val="28"/>
                <w:szCs w:val="28"/>
              </w:rPr>
              <w:t>Известно, что фрукты, овощи и зелень очень полезны для людей всех возрастов. Однако, человек в погоне за урожаем и прибылью чрезмерно использует азотные удобрения, которые стимулируют рост растений, повышают урожайность и ускоряют плодоношение, но приводит к увеличению количества нитратов в продуктах питания растительного происхождения.</w:t>
            </w:r>
          </w:p>
          <w:p w:rsidR="00804882" w:rsidRDefault="00804882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804882">
              <w:rPr>
                <w:sz w:val="28"/>
                <w:szCs w:val="28"/>
              </w:rPr>
              <w:t>В большом количестве нитраты опасны для здоровья человека. Превращаясь в нитриты, они затрудняют кровоснабжение тканей и органов человека. Что приводит к головным болям, тошноте, рвоте, диарее, слабости и повышенному давлению. Большие концентрации вызывают цианоз, онкозаболевания и другие проблемы со здоровьем. По данным Министерства здравоохранения Рязанской области новообразования занимают 6 место (%) в причинах смертности населения.</w:t>
            </w:r>
          </w:p>
          <w:p w:rsidR="001610A7" w:rsidRPr="00804882" w:rsidRDefault="001610A7" w:rsidP="001610A7">
            <w:pPr>
              <w:ind w:firstLine="462"/>
              <w:jc w:val="both"/>
              <w:rPr>
                <w:sz w:val="28"/>
                <w:szCs w:val="28"/>
              </w:rPr>
            </w:pPr>
            <w:r w:rsidRPr="001610A7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 xml:space="preserve">2025 </w:t>
            </w:r>
            <w:r w:rsidRPr="001610A7">
              <w:rPr>
                <w:sz w:val="28"/>
                <w:szCs w:val="28"/>
              </w:rPr>
              <w:t xml:space="preserve">года </w:t>
            </w:r>
            <w:r>
              <w:rPr>
                <w:sz w:val="28"/>
                <w:szCs w:val="28"/>
              </w:rPr>
              <w:t>специалистами Управления</w:t>
            </w:r>
            <w:r w:rsidRPr="001610A7">
              <w:rPr>
                <w:sz w:val="28"/>
                <w:szCs w:val="28"/>
              </w:rPr>
              <w:t xml:space="preserve"> Роспотребнадзора по Рязанской области </w:t>
            </w:r>
            <w:r>
              <w:rPr>
                <w:sz w:val="28"/>
                <w:szCs w:val="28"/>
              </w:rPr>
              <w:t>б</w:t>
            </w:r>
            <w:r w:rsidRPr="001610A7">
              <w:rPr>
                <w:sz w:val="28"/>
                <w:szCs w:val="28"/>
              </w:rPr>
              <w:t xml:space="preserve">ыло исследовано 738 проб по санитарно-химическим показателям безопасности </w:t>
            </w:r>
            <w:r w:rsidRPr="001610A7">
              <w:rPr>
                <w:sz w:val="26"/>
                <w:szCs w:val="26"/>
                <w:shd w:val="clear" w:color="auto" w:fill="FFFFFF"/>
              </w:rPr>
              <w:t>продукции, поступающей в оборот на территории региона</w:t>
            </w:r>
            <w:r w:rsidRPr="001610A7">
              <w:rPr>
                <w:sz w:val="28"/>
                <w:szCs w:val="28"/>
              </w:rPr>
              <w:t xml:space="preserve">. Кроме того, 577 образцов проверили </w:t>
            </w:r>
            <w:r w:rsidRPr="001610A7">
              <w:rPr>
                <w:b/>
                <w:sz w:val="28"/>
                <w:szCs w:val="28"/>
              </w:rPr>
              <w:t>на содержание нитратов</w:t>
            </w:r>
            <w:r w:rsidRPr="001610A7">
              <w:rPr>
                <w:sz w:val="28"/>
                <w:szCs w:val="28"/>
              </w:rPr>
              <w:t>, 349 проб — на наличие пестицидов. Еще 320 исследований провели по паразитологическим показателям и 120 — по радиологическим.</w:t>
            </w:r>
            <w:r>
              <w:rPr>
                <w:sz w:val="28"/>
                <w:szCs w:val="28"/>
              </w:rPr>
              <w:t xml:space="preserve"> </w:t>
            </w:r>
            <w:r w:rsidRPr="001610A7">
              <w:rPr>
                <w:sz w:val="28"/>
                <w:szCs w:val="28"/>
              </w:rPr>
              <w:t>По результатам проведенных анализов установлено, что 31 проба не соответствовала установленным требованиям. В связи с выявленными нарушениями из оборота сняли 200 кило</w:t>
            </w:r>
            <w:r>
              <w:rPr>
                <w:sz w:val="28"/>
                <w:szCs w:val="28"/>
              </w:rPr>
              <w:t>граммов плодоовощной продукции.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Объект исследования</w:t>
            </w:r>
          </w:p>
        </w:tc>
        <w:tc>
          <w:tcPr>
            <w:tcW w:w="7337" w:type="dxa"/>
          </w:tcPr>
          <w:p w:rsidR="00804882" w:rsidRPr="00804882" w:rsidRDefault="00B90210" w:rsidP="000D48AB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 xml:space="preserve">Продукты питания с </w:t>
            </w:r>
            <w:r w:rsidR="000D48AB">
              <w:rPr>
                <w:sz w:val="28"/>
                <w:szCs w:val="28"/>
              </w:rPr>
              <w:t xml:space="preserve">собственного </w:t>
            </w:r>
            <w:r w:rsidRPr="00B90210">
              <w:rPr>
                <w:sz w:val="28"/>
                <w:szCs w:val="28"/>
              </w:rPr>
              <w:t xml:space="preserve">огорода </w:t>
            </w:r>
            <w:r w:rsidR="000D48AB">
              <w:rPr>
                <w:sz w:val="28"/>
                <w:szCs w:val="28"/>
              </w:rPr>
              <w:t>(</w:t>
            </w:r>
            <w:r w:rsidR="000D48AB">
              <w:rPr>
                <w:sz w:val="28"/>
                <w:szCs w:val="28"/>
                <w:shd w:val="clear" w:color="auto" w:fill="FFFFFF"/>
              </w:rPr>
              <w:t>Рязанская  область)</w:t>
            </w:r>
            <w:r w:rsidRPr="00B90210">
              <w:rPr>
                <w:sz w:val="28"/>
                <w:szCs w:val="28"/>
              </w:rPr>
              <w:t>, с прилавков магазинов города Рязани (Пятёрочка), магазин, по адресу: Октябрьская д. 29, и с муниципального рынка микрорайона Приокский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Предмет исследования</w:t>
            </w:r>
          </w:p>
        </w:tc>
        <w:tc>
          <w:tcPr>
            <w:tcW w:w="7337" w:type="dxa"/>
          </w:tcPr>
          <w:p w:rsidR="00804882" w:rsidRPr="00804882" w:rsidRDefault="00B90210" w:rsidP="00B90210">
            <w:pPr>
              <w:ind w:firstLine="4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B90210">
              <w:rPr>
                <w:rFonts w:eastAsia="Times New Roman"/>
                <w:sz w:val="28"/>
                <w:szCs w:val="28"/>
                <w:lang w:eastAsia="ru-RU"/>
              </w:rPr>
              <w:t>оличество солей азотной кислоты (нитратов) в различных продуктах питания растительного происхождения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Цель проекта</w:t>
            </w:r>
          </w:p>
        </w:tc>
        <w:tc>
          <w:tcPr>
            <w:tcW w:w="7337" w:type="dxa"/>
          </w:tcPr>
          <w:p w:rsidR="00804882" w:rsidRPr="00B90210" w:rsidRDefault="00DF0213" w:rsidP="00DF0213">
            <w:pPr>
              <w:ind w:firstLine="462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Оценить количество нитратов в 4</w:t>
            </w:r>
            <w:r w:rsidRPr="0010293B">
              <w:rPr>
                <w:sz w:val="28"/>
                <w:szCs w:val="28"/>
              </w:rPr>
              <w:t xml:space="preserve"> видах продуктов питания расти</w:t>
            </w:r>
            <w:r>
              <w:rPr>
                <w:sz w:val="28"/>
                <w:szCs w:val="28"/>
              </w:rPr>
              <w:t>тельного происхождения (огурцы, томаты, петрушка, яблоки</w:t>
            </w:r>
            <w:r w:rsidRPr="0010293B">
              <w:rPr>
                <w:sz w:val="28"/>
                <w:szCs w:val="28"/>
              </w:rPr>
              <w:t xml:space="preserve">), выращенных на собственном участке и приобретённых в торговых точках микрорайона Приокский </w:t>
            </w:r>
            <w:r w:rsidRPr="0010293B">
              <w:rPr>
                <w:sz w:val="28"/>
                <w:szCs w:val="28"/>
              </w:rPr>
              <w:lastRenderedPageBreak/>
              <w:t>г. Рязани, сравнить полученные значения с ПДК и разработать рекомендации по снижению содержания нитратов для жителей микрорайона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Задачи </w:t>
            </w:r>
            <w:r w:rsidR="0092193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проекта</w:t>
            </w:r>
          </w:p>
        </w:tc>
        <w:tc>
          <w:tcPr>
            <w:tcW w:w="7337" w:type="dxa"/>
          </w:tcPr>
          <w:p w:rsidR="00DF0213" w:rsidRDefault="00B90210" w:rsidP="00DF0213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 w:rsidR="00DF0213">
              <w:rPr>
                <w:sz w:val="28"/>
                <w:szCs w:val="28"/>
              </w:rPr>
              <w:t>о</w:t>
            </w:r>
            <w:r w:rsidR="00DF0213" w:rsidRPr="00DF0213">
              <w:rPr>
                <w:sz w:val="28"/>
                <w:szCs w:val="28"/>
              </w:rPr>
              <w:t xml:space="preserve">тобрать </w:t>
            </w:r>
            <w:r w:rsidR="00DF0213">
              <w:rPr>
                <w:sz w:val="28"/>
                <w:szCs w:val="28"/>
              </w:rPr>
              <w:t>4</w:t>
            </w:r>
            <w:r w:rsidR="00DF0213" w:rsidRPr="00DF0213">
              <w:rPr>
                <w:sz w:val="28"/>
                <w:szCs w:val="28"/>
              </w:rPr>
              <w:t xml:space="preserve"> </w:t>
            </w:r>
            <w:r w:rsidR="00DF0213" w:rsidRPr="00DF0213">
              <w:rPr>
                <w:sz w:val="28"/>
                <w:szCs w:val="28"/>
              </w:rPr>
              <w:t>видов продуктов растительного происхождения,</w:t>
            </w:r>
            <w:r w:rsidR="00DF0213" w:rsidRPr="00DF0213">
              <w:rPr>
                <w:sz w:val="28"/>
                <w:szCs w:val="28"/>
              </w:rPr>
              <w:t xml:space="preserve"> </w:t>
            </w:r>
            <w:r w:rsidR="00DF0213">
              <w:rPr>
                <w:sz w:val="28"/>
                <w:szCs w:val="28"/>
              </w:rPr>
              <w:t>употребляемых в пищу в сыром виде (без термической обработки)</w:t>
            </w:r>
            <w:r w:rsidR="00DF0213" w:rsidRPr="00DF0213">
              <w:rPr>
                <w:sz w:val="28"/>
                <w:szCs w:val="28"/>
              </w:rPr>
              <w:t xml:space="preserve"> с соб</w:t>
            </w:r>
            <w:r w:rsidR="00DF0213">
              <w:rPr>
                <w:sz w:val="28"/>
                <w:szCs w:val="28"/>
              </w:rPr>
              <w:t>ственного огорода, из магазина «Пятёрочка»</w:t>
            </w:r>
            <w:r w:rsidR="00DF0213" w:rsidRPr="00DF0213">
              <w:rPr>
                <w:sz w:val="28"/>
                <w:szCs w:val="28"/>
              </w:rPr>
              <w:t xml:space="preserve"> и с муниципального рынка микрорайона Приокский</w:t>
            </w:r>
            <w:r w:rsidR="00DF0213">
              <w:rPr>
                <w:sz w:val="28"/>
                <w:szCs w:val="28"/>
              </w:rPr>
              <w:t>;</w:t>
            </w:r>
          </w:p>
          <w:p w:rsidR="00B90210" w:rsidRPr="00B90210" w:rsidRDefault="00DF0213" w:rsidP="00DF0213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 w:rsidR="00B90210" w:rsidRPr="00B90210">
              <w:rPr>
                <w:sz w:val="28"/>
                <w:szCs w:val="28"/>
              </w:rPr>
              <w:t xml:space="preserve">провести </w:t>
            </w:r>
            <w:r w:rsidRPr="00DF0213">
              <w:rPr>
                <w:sz w:val="28"/>
                <w:szCs w:val="28"/>
              </w:rPr>
              <w:t xml:space="preserve">визуально‑колориметрическую оценку содержания нитратов с использованием </w:t>
            </w:r>
            <w:r w:rsidR="00B90210" w:rsidRPr="00B90210">
              <w:rPr>
                <w:sz w:val="28"/>
                <w:szCs w:val="28"/>
              </w:rPr>
              <w:t>тест-системы «Нитрат-тест» ЗАО «Крисмас+»;</w:t>
            </w:r>
          </w:p>
          <w:p w:rsidR="00B90210" w:rsidRPr="00B90210" w:rsidRDefault="00B90210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 w:rsidR="00DF0213">
              <w:rPr>
                <w:sz w:val="28"/>
                <w:szCs w:val="28"/>
              </w:rPr>
              <w:t>с</w:t>
            </w:r>
            <w:r w:rsidR="00DF0213" w:rsidRPr="00DF0213">
              <w:rPr>
                <w:sz w:val="28"/>
                <w:szCs w:val="28"/>
              </w:rPr>
              <w:t>равнить полученные данные с ПДК для каждого вида продуктов</w:t>
            </w:r>
            <w:r w:rsidRPr="00B90210">
              <w:rPr>
                <w:sz w:val="28"/>
                <w:szCs w:val="28"/>
              </w:rPr>
              <w:t>;</w:t>
            </w:r>
          </w:p>
          <w:p w:rsidR="00DF0213" w:rsidRPr="00804882" w:rsidRDefault="00B90210" w:rsidP="00DF0213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  <w:t>изучить существующие методы снижения содержания нитратов, создать памятку по способам уменьшения нитратов в продуктах питания и распространить ее среди одноклассников в школе и учащихся ЦДТ «Приокский».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Гипотеза исследований</w:t>
            </w:r>
          </w:p>
        </w:tc>
        <w:tc>
          <w:tcPr>
            <w:tcW w:w="7337" w:type="dxa"/>
          </w:tcPr>
          <w:p w:rsidR="00804882" w:rsidRPr="00B90210" w:rsidRDefault="00DF0213" w:rsidP="00B90210">
            <w:pPr>
              <w:ind w:firstLine="462"/>
              <w:jc w:val="both"/>
              <w:rPr>
                <w:sz w:val="28"/>
                <w:szCs w:val="28"/>
                <w:shd w:val="clear" w:color="auto" w:fill="FFFFFF"/>
              </w:rPr>
            </w:pPr>
            <w:r w:rsidRPr="00DF0213">
              <w:rPr>
                <w:sz w:val="28"/>
                <w:szCs w:val="28"/>
                <w:shd w:val="clear" w:color="auto" w:fill="FFFFFF"/>
              </w:rPr>
              <w:t>Предполагается, что содержание нитратов в продуктах, выращенных на собственном участке, будет на 20–30% ниже, чем в продуктах из торговых точек, и не превысит ПДК в 80% случаев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 w:rsidRPr="00EE0FBE">
              <w:rPr>
                <w:b/>
                <w:sz w:val="28"/>
                <w:szCs w:val="28"/>
              </w:rPr>
              <w:t>Описание проекта</w:t>
            </w:r>
          </w:p>
        </w:tc>
        <w:tc>
          <w:tcPr>
            <w:tcW w:w="7337" w:type="dxa"/>
          </w:tcPr>
          <w:p w:rsidR="00DB6FE0" w:rsidRDefault="00DB6FE0" w:rsidP="00DB6FE0">
            <w:pPr>
              <w:ind w:firstLine="462"/>
              <w:jc w:val="both"/>
              <w:rPr>
                <w:sz w:val="28"/>
                <w:szCs w:val="28"/>
              </w:rPr>
            </w:pPr>
            <w:r w:rsidRPr="00DB6FE0">
              <w:rPr>
                <w:sz w:val="28"/>
                <w:szCs w:val="28"/>
              </w:rPr>
              <w:t xml:space="preserve">Проект посвящён </w:t>
            </w:r>
            <w:r w:rsidR="008F1444">
              <w:rPr>
                <w:sz w:val="28"/>
                <w:szCs w:val="28"/>
              </w:rPr>
              <w:t>сравнению</w:t>
            </w:r>
            <w:r w:rsidRPr="00DB6FE0">
              <w:rPr>
                <w:sz w:val="28"/>
                <w:szCs w:val="28"/>
              </w:rPr>
              <w:t xml:space="preserve"> </w:t>
            </w:r>
            <w:r w:rsidR="008F1444">
              <w:rPr>
                <w:sz w:val="28"/>
                <w:szCs w:val="28"/>
              </w:rPr>
              <w:t>количества</w:t>
            </w:r>
            <w:r w:rsidRPr="00DB6FE0">
              <w:rPr>
                <w:sz w:val="28"/>
                <w:szCs w:val="28"/>
              </w:rPr>
              <w:t xml:space="preserve"> нитратов в продуктах</w:t>
            </w:r>
            <w:r w:rsidR="008F1444">
              <w:rPr>
                <w:sz w:val="28"/>
                <w:szCs w:val="28"/>
              </w:rPr>
              <w:t xml:space="preserve"> питания растительного происхождения, </w:t>
            </w:r>
            <w:r w:rsidRPr="00DB6FE0">
              <w:rPr>
                <w:sz w:val="28"/>
                <w:szCs w:val="28"/>
              </w:rPr>
              <w:t>употребля</w:t>
            </w:r>
            <w:r w:rsidR="008F1444">
              <w:rPr>
                <w:sz w:val="28"/>
                <w:szCs w:val="28"/>
              </w:rPr>
              <w:t>емых в сыром виде приобретённых в торговых точ</w:t>
            </w:r>
            <w:r w:rsidR="002A6DCF">
              <w:rPr>
                <w:sz w:val="28"/>
                <w:szCs w:val="28"/>
              </w:rPr>
              <w:t>ках и выращенный самостоятельно.</w:t>
            </w:r>
            <w:r w:rsidR="002E068B">
              <w:rPr>
                <w:sz w:val="28"/>
                <w:szCs w:val="28"/>
              </w:rPr>
              <w:t xml:space="preserve"> </w:t>
            </w:r>
            <w:r w:rsidR="009A5DC4" w:rsidRPr="009A5DC4">
              <w:rPr>
                <w:sz w:val="28"/>
                <w:szCs w:val="28"/>
              </w:rPr>
              <w:t xml:space="preserve">Для исследований </w:t>
            </w:r>
            <w:r w:rsidR="009A5DC4">
              <w:rPr>
                <w:sz w:val="28"/>
                <w:szCs w:val="28"/>
              </w:rPr>
              <w:t>выбрали</w:t>
            </w:r>
            <w:r w:rsidR="009A5DC4" w:rsidRPr="009A5DC4">
              <w:rPr>
                <w:sz w:val="28"/>
                <w:szCs w:val="28"/>
              </w:rPr>
              <w:t xml:space="preserve"> те продукты, которые мы употребляем, не подвергая термической обработке, при которой нитраты разрушаются.</w:t>
            </w:r>
          </w:p>
          <w:p w:rsidR="009A5DC4" w:rsidRDefault="009A5DC4" w:rsidP="009A5DC4">
            <w:pPr>
              <w:ind w:firstLine="4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Описывается влияние нитратов на организм человека, предельно допустимое количество потребляемых нитратов с сутки на 1 кг веса человека. Рассматриваются пути уменьшения количества нитратов в овощах и фруктах.</w:t>
            </w:r>
          </w:p>
          <w:p w:rsidR="002E068B" w:rsidRDefault="002E068B" w:rsidP="00DB6FE0">
            <w:pPr>
              <w:ind w:firstLine="462"/>
              <w:jc w:val="both"/>
              <w:rPr>
                <w:sz w:val="28"/>
                <w:szCs w:val="28"/>
              </w:rPr>
            </w:pPr>
            <w:r w:rsidRPr="0010293B">
              <w:rPr>
                <w:sz w:val="28"/>
                <w:szCs w:val="28"/>
              </w:rPr>
              <w:t>Отбор образцов проводится в течение одной недели, чтобы минимизировать влияние сезонных факторов</w:t>
            </w:r>
            <w:r>
              <w:rPr>
                <w:sz w:val="28"/>
                <w:szCs w:val="28"/>
              </w:rPr>
              <w:t>.</w:t>
            </w:r>
          </w:p>
          <w:p w:rsidR="002E068B" w:rsidRDefault="002E068B" w:rsidP="009A5DC4">
            <w:pPr>
              <w:ind w:firstLine="462"/>
              <w:jc w:val="both"/>
              <w:rPr>
                <w:sz w:val="28"/>
                <w:szCs w:val="28"/>
              </w:rPr>
            </w:pPr>
            <w:r w:rsidRPr="0010293B">
              <w:rPr>
                <w:sz w:val="28"/>
                <w:szCs w:val="28"/>
              </w:rPr>
              <w:t>Для каждого вида</w:t>
            </w:r>
            <w:r w:rsidR="009A5DC4">
              <w:rPr>
                <w:sz w:val="28"/>
                <w:szCs w:val="28"/>
              </w:rPr>
              <w:t xml:space="preserve"> (огурцы, томаты, яблоки и листья петрушки)</w:t>
            </w:r>
            <w:r w:rsidRPr="0010293B">
              <w:rPr>
                <w:sz w:val="28"/>
                <w:szCs w:val="28"/>
              </w:rPr>
              <w:t xml:space="preserve"> продукта берутся </w:t>
            </w:r>
            <w:r w:rsidR="009A5DC4">
              <w:rPr>
                <w:sz w:val="28"/>
                <w:szCs w:val="28"/>
              </w:rPr>
              <w:t xml:space="preserve">3 образца с собственного огорода и из 2 торговых точек. Листья петрушки накапливают нитраты не одинаково, поэтому отдельно исследуем черешок и листовые пластины. </w:t>
            </w:r>
          </w:p>
          <w:p w:rsidR="009A5DC4" w:rsidRDefault="009A5DC4" w:rsidP="009A5DC4">
            <w:pPr>
              <w:ind w:firstLine="4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Сопоставила полученную </w:t>
            </w:r>
            <w:r w:rsidRPr="009A5DC4">
              <w:rPr>
                <w:sz w:val="28"/>
                <w:szCs w:val="28"/>
              </w:rPr>
              <w:t>концентрацию нитратов в соке исследованных образцов со значениями предельно-допустимых уровней содержания нитратов. Сделала вывод о качестве продуктов.</w:t>
            </w:r>
          </w:p>
          <w:p w:rsidR="009A5DC4" w:rsidRPr="00804882" w:rsidRDefault="009A5DC4" w:rsidP="009A5DC4">
            <w:pPr>
              <w:ind w:firstLine="462"/>
              <w:jc w:val="both"/>
              <w:rPr>
                <w:sz w:val="28"/>
                <w:szCs w:val="28"/>
              </w:rPr>
            </w:pP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Участники проекта</w:t>
            </w:r>
          </w:p>
        </w:tc>
        <w:tc>
          <w:tcPr>
            <w:tcW w:w="7337" w:type="dxa"/>
          </w:tcPr>
          <w:p w:rsidR="00804882" w:rsidRPr="00804882" w:rsidRDefault="000E2524" w:rsidP="00B90210">
            <w:pPr>
              <w:ind w:firstLine="4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объединения «Территория экологических открытий» и педагоги МБУДО «ЦДТ «Приокский»</w:t>
            </w:r>
          </w:p>
        </w:tc>
      </w:tr>
      <w:tr w:rsidR="00804882" w:rsidTr="00EE0FBE">
        <w:tc>
          <w:tcPr>
            <w:tcW w:w="2014" w:type="dxa"/>
          </w:tcPr>
          <w:p w:rsidR="00804882" w:rsidRPr="00662FB7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 w:rsidRPr="00662FB7">
              <w:rPr>
                <w:b/>
                <w:sz w:val="28"/>
                <w:szCs w:val="28"/>
              </w:rPr>
              <w:t xml:space="preserve">Целевая группа </w:t>
            </w:r>
          </w:p>
        </w:tc>
        <w:tc>
          <w:tcPr>
            <w:tcW w:w="7337" w:type="dxa"/>
          </w:tcPr>
          <w:p w:rsidR="00804882" w:rsidRPr="00662FB7" w:rsidRDefault="000E2524" w:rsidP="000E2524">
            <w:pPr>
              <w:ind w:firstLine="462"/>
              <w:jc w:val="both"/>
              <w:rPr>
                <w:sz w:val="28"/>
                <w:szCs w:val="28"/>
              </w:rPr>
            </w:pPr>
            <w:r w:rsidRPr="00662FB7">
              <w:rPr>
                <w:sz w:val="28"/>
                <w:szCs w:val="28"/>
              </w:rPr>
              <w:t>Жители микрорайона Приокский, в том числе учащиеся объединения «Территория экологических открытий» и педагоги МБУДО «ЦДТ «Приокский»</w:t>
            </w:r>
          </w:p>
        </w:tc>
      </w:tr>
      <w:tr w:rsidR="00662FB7" w:rsidTr="00EE0FBE">
        <w:tc>
          <w:tcPr>
            <w:tcW w:w="2014" w:type="dxa"/>
          </w:tcPr>
          <w:p w:rsidR="00662FB7" w:rsidRPr="00662FB7" w:rsidRDefault="008D36B4" w:rsidP="00EE0FBE">
            <w:pPr>
              <w:ind w:right="-203"/>
              <w:rPr>
                <w:b/>
                <w:sz w:val="28"/>
                <w:szCs w:val="28"/>
              </w:rPr>
            </w:pPr>
            <w:r w:rsidRPr="00662FB7">
              <w:rPr>
                <w:b/>
                <w:sz w:val="28"/>
                <w:szCs w:val="28"/>
              </w:rPr>
              <w:t>Этапы и календарный план реализации</w:t>
            </w:r>
          </w:p>
        </w:tc>
        <w:tc>
          <w:tcPr>
            <w:tcW w:w="7337" w:type="dxa"/>
          </w:tcPr>
          <w:tbl>
            <w:tblPr>
              <w:tblStyle w:val="a5"/>
              <w:tblW w:w="7227" w:type="dxa"/>
              <w:tblLayout w:type="fixed"/>
              <w:tblLook w:val="04A0" w:firstRow="1" w:lastRow="0" w:firstColumn="1" w:lastColumn="0" w:noHBand="0" w:noVBand="1"/>
            </w:tblPr>
            <w:tblGrid>
              <w:gridCol w:w="423"/>
              <w:gridCol w:w="2047"/>
              <w:gridCol w:w="906"/>
              <w:gridCol w:w="1866"/>
              <w:gridCol w:w="1985"/>
            </w:tblGrid>
            <w:tr w:rsidR="00921934" w:rsidRPr="00662FB7" w:rsidTr="00921934">
              <w:tc>
                <w:tcPr>
                  <w:tcW w:w="423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№</w:t>
                  </w:r>
                  <w:r w:rsidRPr="00662FB7">
                    <w:rPr>
                      <w:sz w:val="28"/>
                      <w:szCs w:val="28"/>
                    </w:rPr>
                    <w:tab/>
                  </w:r>
                </w:p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047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Мероприятие</w:t>
                  </w:r>
                  <w:r w:rsidRPr="00662FB7"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90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Срок</w:t>
                  </w:r>
                  <w:r w:rsidRPr="00662FB7"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186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662FB7">
                    <w:rPr>
                      <w:sz w:val="28"/>
                      <w:szCs w:val="28"/>
                    </w:rPr>
                    <w:t>Ответст</w:t>
                  </w:r>
                  <w:proofErr w:type="spellEnd"/>
                  <w:r w:rsidR="00921934">
                    <w:rPr>
                      <w:sz w:val="28"/>
                      <w:szCs w:val="28"/>
                    </w:rPr>
                    <w:t>-</w:t>
                  </w:r>
                  <w:r w:rsidRPr="00662FB7">
                    <w:rPr>
                      <w:sz w:val="28"/>
                      <w:szCs w:val="28"/>
                    </w:rPr>
                    <w:t>венный</w:t>
                  </w:r>
                </w:p>
              </w:tc>
              <w:tc>
                <w:tcPr>
                  <w:tcW w:w="1985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Ожидаемый результат</w:t>
                  </w:r>
                </w:p>
              </w:tc>
            </w:tr>
            <w:tr w:rsidR="00921934" w:rsidRPr="00662FB7" w:rsidTr="00921934">
              <w:tc>
                <w:tcPr>
                  <w:tcW w:w="423" w:type="dxa"/>
                </w:tcPr>
                <w:p w:rsidR="00662FB7" w:rsidRPr="00662FB7" w:rsidRDefault="00662FB7" w:rsidP="00662FB7">
                  <w:pPr>
                    <w:pStyle w:val="a7"/>
                    <w:numPr>
                      <w:ilvl w:val="0"/>
                      <w:numId w:val="35"/>
                    </w:numPr>
                    <w:ind w:left="318" w:hanging="318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047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Подбор и закупка тест‑системы, подготовка оборудования</w:t>
                  </w:r>
                </w:p>
              </w:tc>
              <w:tc>
                <w:tcPr>
                  <w:tcW w:w="90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01.09–10.09</w:t>
                  </w:r>
                </w:p>
              </w:tc>
              <w:tc>
                <w:tcPr>
                  <w:tcW w:w="186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Педагог, учащиеся</w:t>
                  </w:r>
                </w:p>
              </w:tc>
              <w:tc>
                <w:tcPr>
                  <w:tcW w:w="1985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Всё готово для анализа</w:t>
                  </w:r>
                </w:p>
              </w:tc>
            </w:tr>
            <w:tr w:rsidR="00921934" w:rsidRPr="00662FB7" w:rsidTr="00921934">
              <w:tc>
                <w:tcPr>
                  <w:tcW w:w="423" w:type="dxa"/>
                </w:tcPr>
                <w:p w:rsidR="00662FB7" w:rsidRPr="00662FB7" w:rsidRDefault="00662FB7" w:rsidP="00662FB7">
                  <w:pPr>
                    <w:pStyle w:val="a7"/>
                    <w:numPr>
                      <w:ilvl w:val="0"/>
                      <w:numId w:val="35"/>
                    </w:numPr>
                    <w:ind w:left="318" w:hanging="318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2047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 xml:space="preserve">Отбор образцов продуктов (огурцы, помидоры и </w:t>
                  </w:r>
                  <w:r>
                    <w:rPr>
                      <w:sz w:val="28"/>
                      <w:szCs w:val="28"/>
                    </w:rPr>
                    <w:t>листья петрушки и яблоки</w:t>
                  </w:r>
                  <w:r w:rsidRPr="00662FB7">
                    <w:rPr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90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11.09–15.09</w:t>
                  </w:r>
                </w:p>
              </w:tc>
              <w:tc>
                <w:tcPr>
                  <w:tcW w:w="186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Учащиеся объединения</w:t>
                  </w:r>
                  <w:r w:rsidRPr="00662FB7"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1985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12 образцов </w:t>
                  </w:r>
                  <w:r w:rsidR="00921934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(4</w:t>
                  </w:r>
                  <w:r w:rsidRPr="00662FB7">
                    <w:rPr>
                      <w:sz w:val="28"/>
                      <w:szCs w:val="28"/>
                    </w:rPr>
                    <w:t xml:space="preserve"> видов × 3 места.)</w:t>
                  </w:r>
                </w:p>
              </w:tc>
            </w:tr>
            <w:tr w:rsidR="00921934" w:rsidRPr="00662FB7" w:rsidTr="00921934">
              <w:tc>
                <w:tcPr>
                  <w:tcW w:w="423" w:type="dxa"/>
                </w:tcPr>
                <w:p w:rsidR="00662FB7" w:rsidRPr="00662FB7" w:rsidRDefault="00662FB7" w:rsidP="00662FB7">
                  <w:pPr>
                    <w:pStyle w:val="a7"/>
                    <w:numPr>
                      <w:ilvl w:val="0"/>
                      <w:numId w:val="35"/>
                    </w:numPr>
                    <w:ind w:left="318" w:hanging="318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2047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Проведение анализа на содержание нитратов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90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16.09–30.09</w:t>
                  </w:r>
                </w:p>
              </w:tc>
              <w:tc>
                <w:tcPr>
                  <w:tcW w:w="186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Учащиеся, педагог</w:t>
                  </w:r>
                </w:p>
              </w:tc>
              <w:tc>
                <w:tcPr>
                  <w:tcW w:w="1985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 xml:space="preserve">Данные по </w:t>
                  </w:r>
                  <w:r>
                    <w:rPr>
                      <w:sz w:val="28"/>
                      <w:szCs w:val="28"/>
                    </w:rPr>
                    <w:t xml:space="preserve">15 </w:t>
                  </w:r>
                  <w:r w:rsidRPr="00662FB7">
                    <w:rPr>
                      <w:sz w:val="28"/>
                      <w:szCs w:val="28"/>
                    </w:rPr>
                    <w:t>образцам</w:t>
                  </w:r>
                </w:p>
              </w:tc>
            </w:tr>
            <w:tr w:rsidR="00921934" w:rsidRPr="00662FB7" w:rsidTr="00921934">
              <w:tc>
                <w:tcPr>
                  <w:tcW w:w="423" w:type="dxa"/>
                </w:tcPr>
                <w:p w:rsidR="00662FB7" w:rsidRPr="00662FB7" w:rsidRDefault="00662FB7" w:rsidP="00662FB7">
                  <w:pPr>
                    <w:pStyle w:val="a7"/>
                    <w:numPr>
                      <w:ilvl w:val="0"/>
                      <w:numId w:val="35"/>
                    </w:numPr>
                    <w:ind w:left="318" w:hanging="318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2047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Статистическая обработка результатов</w:t>
                  </w:r>
                </w:p>
              </w:tc>
              <w:tc>
                <w:tcPr>
                  <w:tcW w:w="90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01.10–05.10</w:t>
                  </w:r>
                </w:p>
              </w:tc>
              <w:tc>
                <w:tcPr>
                  <w:tcW w:w="186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Учащиеся, педагог</w:t>
                  </w:r>
                </w:p>
              </w:tc>
              <w:tc>
                <w:tcPr>
                  <w:tcW w:w="1985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Таблица с сравнением ПДК и фактических значений</w:t>
                  </w:r>
                </w:p>
              </w:tc>
            </w:tr>
            <w:tr w:rsidR="00EE0FBE" w:rsidRPr="00662FB7" w:rsidTr="00921934">
              <w:tc>
                <w:tcPr>
                  <w:tcW w:w="423" w:type="dxa"/>
                </w:tcPr>
                <w:p w:rsidR="00662FB7" w:rsidRPr="00662FB7" w:rsidRDefault="00662FB7" w:rsidP="00662FB7">
                  <w:pPr>
                    <w:pStyle w:val="a7"/>
                    <w:numPr>
                      <w:ilvl w:val="0"/>
                      <w:numId w:val="35"/>
                    </w:numPr>
                    <w:ind w:left="318" w:hanging="318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2047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Разработка памятки</w:t>
                  </w:r>
                  <w:r>
                    <w:rPr>
                      <w:sz w:val="28"/>
                      <w:szCs w:val="28"/>
                    </w:rPr>
                    <w:t xml:space="preserve"> по способам снижения нитратов в продуктах</w:t>
                  </w:r>
                </w:p>
              </w:tc>
              <w:tc>
                <w:tcPr>
                  <w:tcW w:w="90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16.10–20.10</w:t>
                  </w:r>
                  <w:r w:rsidRPr="00662FB7"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186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Учащиеся, педагог</w:t>
                  </w:r>
                </w:p>
              </w:tc>
              <w:tc>
                <w:tcPr>
                  <w:tcW w:w="1985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Готовый макет</w:t>
                  </w:r>
                </w:p>
              </w:tc>
            </w:tr>
            <w:tr w:rsidR="00EE0FBE" w:rsidRPr="00662FB7" w:rsidTr="00921934">
              <w:tc>
                <w:tcPr>
                  <w:tcW w:w="423" w:type="dxa"/>
                </w:tcPr>
                <w:p w:rsidR="00662FB7" w:rsidRPr="00662FB7" w:rsidRDefault="00662FB7" w:rsidP="00662FB7">
                  <w:pPr>
                    <w:pStyle w:val="a7"/>
                    <w:numPr>
                      <w:ilvl w:val="0"/>
                      <w:numId w:val="35"/>
                    </w:numPr>
                    <w:ind w:left="318" w:hanging="318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2047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 xml:space="preserve">Распространение памятки </w:t>
                  </w:r>
                </w:p>
              </w:tc>
              <w:tc>
                <w:tcPr>
                  <w:tcW w:w="90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21.10–31.10</w:t>
                  </w:r>
                </w:p>
              </w:tc>
              <w:tc>
                <w:tcPr>
                  <w:tcW w:w="186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Учащиеся</w:t>
                  </w:r>
                </w:p>
              </w:tc>
              <w:tc>
                <w:tcPr>
                  <w:tcW w:w="1985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Охват 5</w:t>
                  </w:r>
                  <w:r w:rsidRPr="00662FB7">
                    <w:rPr>
                      <w:sz w:val="28"/>
                      <w:szCs w:val="28"/>
                    </w:rPr>
                    <w:t>0+ человек</w:t>
                  </w:r>
                </w:p>
              </w:tc>
            </w:tr>
            <w:tr w:rsidR="00EE0FBE" w:rsidRPr="00662FB7" w:rsidTr="00921934">
              <w:tc>
                <w:tcPr>
                  <w:tcW w:w="423" w:type="dxa"/>
                </w:tcPr>
                <w:p w:rsidR="00662FB7" w:rsidRPr="00662FB7" w:rsidRDefault="00662FB7" w:rsidP="00662FB7">
                  <w:pPr>
                    <w:pStyle w:val="a7"/>
                    <w:numPr>
                      <w:ilvl w:val="0"/>
                      <w:numId w:val="35"/>
                    </w:numPr>
                    <w:ind w:left="318" w:hanging="318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2047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Подготовка презентации и выступления</w:t>
                  </w:r>
                </w:p>
              </w:tc>
              <w:tc>
                <w:tcPr>
                  <w:tcW w:w="90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01.11–15.11</w:t>
                  </w:r>
                </w:p>
              </w:tc>
              <w:tc>
                <w:tcPr>
                  <w:tcW w:w="1866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Учащиеся, педагог</w:t>
                  </w:r>
                </w:p>
              </w:tc>
              <w:tc>
                <w:tcPr>
                  <w:tcW w:w="1985" w:type="dxa"/>
                </w:tcPr>
                <w:p w:rsidR="00662FB7" w:rsidRPr="00662FB7" w:rsidRDefault="00662FB7" w:rsidP="00662FB7">
                  <w:pPr>
                    <w:rPr>
                      <w:sz w:val="28"/>
                      <w:szCs w:val="28"/>
                    </w:rPr>
                  </w:pPr>
                  <w:r w:rsidRPr="00662FB7">
                    <w:rPr>
                      <w:sz w:val="28"/>
                      <w:szCs w:val="28"/>
                    </w:rPr>
                    <w:t>Готовая работа для конкурса</w:t>
                  </w:r>
                </w:p>
              </w:tc>
            </w:tr>
          </w:tbl>
          <w:p w:rsidR="00662FB7" w:rsidRPr="00662FB7" w:rsidRDefault="00662FB7" w:rsidP="000E2524">
            <w:pPr>
              <w:ind w:firstLine="462"/>
              <w:jc w:val="both"/>
              <w:rPr>
                <w:sz w:val="28"/>
                <w:szCs w:val="28"/>
              </w:rPr>
            </w:pP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Бюджет проекта</w:t>
            </w:r>
          </w:p>
        </w:tc>
        <w:tc>
          <w:tcPr>
            <w:tcW w:w="7337" w:type="dxa"/>
          </w:tcPr>
          <w:p w:rsidR="00BD7432" w:rsidRDefault="00662FB7" w:rsidP="00BD7432">
            <w:pPr>
              <w:ind w:firstLine="4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Исследования могут проходить в люб</w:t>
            </w:r>
            <w:r w:rsidR="00921934">
              <w:rPr>
                <w:sz w:val="28"/>
                <w:szCs w:val="28"/>
              </w:rPr>
              <w:t>ом учебном кабинете с раковиной; д</w:t>
            </w:r>
            <w:bookmarkStart w:id="0" w:name="_GoBack"/>
            <w:bookmarkEnd w:id="0"/>
            <w:r w:rsidR="008D36B4">
              <w:rPr>
                <w:sz w:val="28"/>
                <w:szCs w:val="28"/>
              </w:rPr>
              <w:t xml:space="preserve">ля фиксации исследований </w:t>
            </w:r>
            <w:r w:rsidR="008D36B4">
              <w:rPr>
                <w:sz w:val="28"/>
                <w:szCs w:val="28"/>
              </w:rPr>
              <w:lastRenderedPageBreak/>
              <w:t>необ</w:t>
            </w:r>
            <w:r w:rsidR="00921934">
              <w:rPr>
                <w:sz w:val="28"/>
                <w:szCs w:val="28"/>
              </w:rPr>
              <w:t>ходим смартфон или фотоаппарат; д</w:t>
            </w:r>
            <w:r w:rsidR="008D36B4">
              <w:rPr>
                <w:sz w:val="28"/>
                <w:szCs w:val="28"/>
              </w:rPr>
              <w:t>ля обработки и оформления результатов исследований необходим ноут</w:t>
            </w:r>
            <w:r w:rsidR="00921934">
              <w:rPr>
                <w:sz w:val="28"/>
                <w:szCs w:val="28"/>
              </w:rPr>
              <w:t xml:space="preserve">бук с программным обеспечением; </w:t>
            </w:r>
            <w:r w:rsidR="008D36B4">
              <w:rPr>
                <w:sz w:val="28"/>
                <w:szCs w:val="28"/>
              </w:rPr>
              <w:t xml:space="preserve">МФУ для тиражирования листовки. </w:t>
            </w:r>
          </w:p>
          <w:tbl>
            <w:tblPr>
              <w:tblStyle w:val="a5"/>
              <w:tblW w:w="7232" w:type="dxa"/>
              <w:tblLayout w:type="fixed"/>
              <w:tblLook w:val="04A0" w:firstRow="1" w:lastRow="0" w:firstColumn="1" w:lastColumn="0" w:noHBand="0" w:noVBand="1"/>
            </w:tblPr>
            <w:tblGrid>
              <w:gridCol w:w="1557"/>
              <w:gridCol w:w="1276"/>
              <w:gridCol w:w="1134"/>
              <w:gridCol w:w="10"/>
              <w:gridCol w:w="1266"/>
              <w:gridCol w:w="1979"/>
              <w:gridCol w:w="10"/>
            </w:tblGrid>
            <w:tr w:rsidR="00EE0FBE" w:rsidTr="00EE0FBE">
              <w:trPr>
                <w:gridAfter w:val="1"/>
                <w:wAfter w:w="10" w:type="dxa"/>
              </w:trPr>
              <w:tc>
                <w:tcPr>
                  <w:tcW w:w="1557" w:type="dxa"/>
                </w:tcPr>
                <w:p w:rsidR="008D36B4" w:rsidRDefault="008D36B4" w:rsidP="008D36B4">
                  <w:pPr>
                    <w:ind w:right="-72"/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Статья расходов</w:t>
                  </w:r>
                </w:p>
              </w:tc>
              <w:tc>
                <w:tcPr>
                  <w:tcW w:w="1276" w:type="dxa"/>
                </w:tcPr>
                <w:p w:rsidR="008D36B4" w:rsidRDefault="008D36B4" w:rsidP="00EE0FBE">
                  <w:pPr>
                    <w:ind w:right="-83"/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Кол</w:t>
                  </w:r>
                  <w:r w:rsidR="00EE0FBE">
                    <w:rPr>
                      <w:sz w:val="28"/>
                      <w:szCs w:val="28"/>
                    </w:rPr>
                    <w:t>-</w:t>
                  </w:r>
                  <w:r w:rsidRPr="0010293B">
                    <w:rPr>
                      <w:sz w:val="28"/>
                      <w:szCs w:val="28"/>
                    </w:rPr>
                    <w:t>во</w:t>
                  </w:r>
                </w:p>
              </w:tc>
              <w:tc>
                <w:tcPr>
                  <w:tcW w:w="1134" w:type="dxa"/>
                </w:tcPr>
                <w:p w:rsidR="008D36B4" w:rsidRDefault="008D36B4" w:rsidP="008D36B4">
                  <w:pPr>
                    <w:ind w:right="-117"/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Цена за ед., руб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276" w:type="dxa"/>
                  <w:gridSpan w:val="2"/>
                </w:tcPr>
                <w:p w:rsidR="008D36B4" w:rsidRDefault="008D36B4" w:rsidP="008D36B4">
                  <w:pPr>
                    <w:ind w:right="-126"/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Общая сумма, руб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979" w:type="dxa"/>
                </w:tcPr>
                <w:p w:rsidR="008D36B4" w:rsidRPr="0010293B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Обоснование</w:t>
                  </w:r>
                </w:p>
              </w:tc>
            </w:tr>
            <w:tr w:rsidR="00EE0FBE" w:rsidTr="00EE0FBE">
              <w:trPr>
                <w:gridAfter w:val="1"/>
                <w:wAfter w:w="10" w:type="dxa"/>
              </w:trPr>
              <w:tc>
                <w:tcPr>
                  <w:tcW w:w="1557" w:type="dxa"/>
                </w:tcPr>
                <w:p w:rsidR="008D36B4" w:rsidRDefault="008D36B4" w:rsidP="00EE0FBE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Тест‑система «Нитрат‑тест»</w:t>
                  </w:r>
                </w:p>
              </w:tc>
              <w:tc>
                <w:tcPr>
                  <w:tcW w:w="1276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10293B">
                    <w:rPr>
                      <w:sz w:val="28"/>
                      <w:szCs w:val="28"/>
                    </w:rPr>
                    <w:t>компл</w:t>
                  </w:r>
                  <w:proofErr w:type="spellEnd"/>
                  <w:r w:rsidRPr="0010293B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 </w:t>
                  </w:r>
                  <w:r w:rsidRPr="0010293B">
                    <w:rPr>
                      <w:sz w:val="28"/>
                      <w:szCs w:val="28"/>
                    </w:rPr>
                    <w:t>000</w:t>
                  </w:r>
                </w:p>
              </w:tc>
              <w:tc>
                <w:tcPr>
                  <w:tcW w:w="1276" w:type="dxa"/>
                  <w:gridSpan w:val="2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1 000</w:t>
                  </w:r>
                  <w:r w:rsidRPr="0010293B"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1979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Для анализа 45 образцов</w:t>
                  </w:r>
                </w:p>
              </w:tc>
            </w:tr>
            <w:tr w:rsidR="00EE0FBE" w:rsidTr="00EE0FBE">
              <w:trPr>
                <w:gridAfter w:val="1"/>
                <w:wAfter w:w="10" w:type="dxa"/>
              </w:trPr>
              <w:tc>
                <w:tcPr>
                  <w:tcW w:w="1557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Лабораторная посуда (пинцет, скальпель и т. д.)</w:t>
                  </w:r>
                </w:p>
              </w:tc>
              <w:tc>
                <w:tcPr>
                  <w:tcW w:w="1276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1 набор</w:t>
                  </w:r>
                </w:p>
              </w:tc>
              <w:tc>
                <w:tcPr>
                  <w:tcW w:w="1134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500</w:t>
                  </w:r>
                </w:p>
              </w:tc>
              <w:tc>
                <w:tcPr>
                  <w:tcW w:w="1276" w:type="dxa"/>
                  <w:gridSpan w:val="2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500</w:t>
                  </w:r>
                </w:p>
              </w:tc>
              <w:tc>
                <w:tcPr>
                  <w:tcW w:w="1979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Многоразовое использование</w:t>
                  </w:r>
                </w:p>
              </w:tc>
            </w:tr>
            <w:tr w:rsidR="00EE0FBE" w:rsidTr="00EE0FBE">
              <w:trPr>
                <w:gridAfter w:val="1"/>
                <w:wAfter w:w="10" w:type="dxa"/>
              </w:trPr>
              <w:tc>
                <w:tcPr>
                  <w:tcW w:w="1557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Продукты для анализа (огурцы, помидоры и т. д.)</w:t>
                  </w:r>
                </w:p>
              </w:tc>
              <w:tc>
                <w:tcPr>
                  <w:tcW w:w="1276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</w:t>
                  </w:r>
                  <w:r w:rsidRPr="0010293B">
                    <w:rPr>
                      <w:sz w:val="28"/>
                      <w:szCs w:val="28"/>
                    </w:rPr>
                    <w:t xml:space="preserve"> образцов</w:t>
                  </w:r>
                </w:p>
              </w:tc>
              <w:tc>
                <w:tcPr>
                  <w:tcW w:w="1134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50</w:t>
                  </w:r>
                </w:p>
              </w:tc>
              <w:tc>
                <w:tcPr>
                  <w:tcW w:w="1276" w:type="dxa"/>
                  <w:gridSpan w:val="2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</w:t>
                  </w:r>
                </w:p>
              </w:tc>
              <w:tc>
                <w:tcPr>
                  <w:tcW w:w="1979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По 2 продукта из разных торговых мест </w:t>
                  </w:r>
                </w:p>
              </w:tc>
            </w:tr>
            <w:tr w:rsidR="00EE0FBE" w:rsidTr="00EE0FBE">
              <w:trPr>
                <w:gridAfter w:val="1"/>
                <w:wAfter w:w="10" w:type="dxa"/>
              </w:trPr>
              <w:tc>
                <w:tcPr>
                  <w:tcW w:w="1557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Канцтовары (бумаг</w:t>
                  </w:r>
                  <w:r>
                    <w:rPr>
                      <w:sz w:val="28"/>
                      <w:szCs w:val="28"/>
                    </w:rPr>
                    <w:t>а</w:t>
                  </w:r>
                  <w:r w:rsidRPr="0010293B">
                    <w:rPr>
                      <w:sz w:val="28"/>
                      <w:szCs w:val="28"/>
                    </w:rPr>
                    <w:t>, краски для листовки)</w:t>
                  </w:r>
                </w:p>
              </w:tc>
              <w:tc>
                <w:tcPr>
                  <w:tcW w:w="1276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 w:rsidRPr="0010293B">
                    <w:rPr>
                      <w:sz w:val="28"/>
                      <w:szCs w:val="28"/>
                    </w:rPr>
                    <w:t>1 набор</w:t>
                  </w:r>
                </w:p>
              </w:tc>
              <w:tc>
                <w:tcPr>
                  <w:tcW w:w="1134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  <w:r w:rsidRPr="0010293B">
                    <w:rPr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1276" w:type="dxa"/>
                  <w:gridSpan w:val="2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  <w:r w:rsidRPr="0010293B">
                    <w:rPr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1979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Изготовления листовки</w:t>
                  </w:r>
                </w:p>
              </w:tc>
            </w:tr>
            <w:tr w:rsidR="008D36B4" w:rsidTr="00EE0FBE">
              <w:trPr>
                <w:gridAfter w:val="1"/>
                <w:wAfter w:w="10" w:type="dxa"/>
              </w:trPr>
              <w:tc>
                <w:tcPr>
                  <w:tcW w:w="1557" w:type="dxa"/>
                </w:tcPr>
                <w:p w:rsidR="008D36B4" w:rsidRPr="0010293B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Цветная печать листовки </w:t>
                  </w:r>
                </w:p>
              </w:tc>
              <w:tc>
                <w:tcPr>
                  <w:tcW w:w="1276" w:type="dxa"/>
                </w:tcPr>
                <w:p w:rsidR="008D36B4" w:rsidRPr="0010293B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 штук</w:t>
                  </w:r>
                </w:p>
              </w:tc>
              <w:tc>
                <w:tcPr>
                  <w:tcW w:w="1134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1276" w:type="dxa"/>
                  <w:gridSpan w:val="2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1500</w:t>
                  </w:r>
                </w:p>
              </w:tc>
              <w:tc>
                <w:tcPr>
                  <w:tcW w:w="1979" w:type="dxa"/>
                </w:tcPr>
                <w:p w:rsidR="008D36B4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Тиражирование листовки</w:t>
                  </w:r>
                </w:p>
              </w:tc>
            </w:tr>
            <w:tr w:rsidR="00EE0FBE" w:rsidTr="00EE0FBE">
              <w:tc>
                <w:tcPr>
                  <w:tcW w:w="3977" w:type="dxa"/>
                  <w:gridSpan w:val="4"/>
                </w:tcPr>
                <w:p w:rsidR="008D36B4" w:rsidRPr="0010293B" w:rsidRDefault="008D36B4" w:rsidP="008D36B4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ИТОГО:</w:t>
                  </w:r>
                </w:p>
              </w:tc>
              <w:tc>
                <w:tcPr>
                  <w:tcW w:w="3255" w:type="dxa"/>
                  <w:gridSpan w:val="3"/>
                </w:tcPr>
                <w:p w:rsidR="008D36B4" w:rsidRPr="0010293B" w:rsidRDefault="008D36B4" w:rsidP="008D36B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4000 рублей</w:t>
                  </w:r>
                </w:p>
              </w:tc>
            </w:tr>
          </w:tbl>
          <w:p w:rsidR="00662FB7" w:rsidRPr="00804882" w:rsidRDefault="00662FB7" w:rsidP="00BD7432">
            <w:pPr>
              <w:ind w:firstLine="462"/>
              <w:jc w:val="both"/>
              <w:rPr>
                <w:sz w:val="28"/>
                <w:szCs w:val="28"/>
              </w:rPr>
            </w:pP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Ожидаемые результаты</w:t>
            </w:r>
          </w:p>
        </w:tc>
        <w:tc>
          <w:tcPr>
            <w:tcW w:w="7337" w:type="dxa"/>
          </w:tcPr>
          <w:p w:rsidR="00E575A9" w:rsidRDefault="0029336B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овладели</w:t>
            </w:r>
            <w:r w:rsidR="00E575A9">
              <w:rPr>
                <w:sz w:val="28"/>
                <w:szCs w:val="28"/>
              </w:rPr>
              <w:t xml:space="preserve"> методикой исследования н содержание нитратов растительного происхождения;</w:t>
            </w:r>
          </w:p>
          <w:p w:rsidR="00804882" w:rsidRDefault="0029336B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 w:rsidR="00E323AD">
              <w:rPr>
                <w:sz w:val="28"/>
                <w:szCs w:val="28"/>
              </w:rPr>
              <w:t>проанализировано 15 образцов 4</w:t>
            </w:r>
            <w:r w:rsidR="00E323AD" w:rsidRPr="00A268EA">
              <w:rPr>
                <w:sz w:val="28"/>
                <w:szCs w:val="28"/>
              </w:rPr>
              <w:t xml:space="preserve"> видов продуктов с указанием содержания нитратов в мг/кг</w:t>
            </w:r>
            <w:r w:rsidR="00E323AD">
              <w:rPr>
                <w:sz w:val="28"/>
                <w:szCs w:val="28"/>
              </w:rPr>
              <w:t>;</w:t>
            </w:r>
          </w:p>
          <w:p w:rsidR="00E575A9" w:rsidRDefault="0029336B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сравнили</w:t>
            </w:r>
            <w:r w:rsidR="00E575A9">
              <w:rPr>
                <w:sz w:val="28"/>
                <w:szCs w:val="28"/>
              </w:rPr>
              <w:t xml:space="preserve"> полученные результаты исследований продуктов из разных торговых точек и со своего участка</w:t>
            </w:r>
            <w:r w:rsidR="00E323AD">
              <w:rPr>
                <w:sz w:val="28"/>
                <w:szCs w:val="28"/>
              </w:rPr>
              <w:t>, превышение нормы ПДК не обнаружены, но количество нитратов в образцах разный</w:t>
            </w:r>
            <w:r w:rsidR="00E575A9">
              <w:rPr>
                <w:sz w:val="28"/>
                <w:szCs w:val="28"/>
              </w:rPr>
              <w:t>;</w:t>
            </w:r>
          </w:p>
          <w:p w:rsidR="00E575A9" w:rsidRDefault="0029336B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изучили</w:t>
            </w:r>
            <w:r w:rsidR="00E575A9">
              <w:rPr>
                <w:sz w:val="28"/>
                <w:szCs w:val="28"/>
              </w:rPr>
              <w:t xml:space="preserve"> </w:t>
            </w:r>
            <w:r w:rsidR="00E323AD">
              <w:rPr>
                <w:sz w:val="28"/>
                <w:szCs w:val="28"/>
              </w:rPr>
              <w:t xml:space="preserve">7 </w:t>
            </w:r>
            <w:r w:rsidR="00E575A9">
              <w:rPr>
                <w:sz w:val="28"/>
                <w:szCs w:val="28"/>
              </w:rPr>
              <w:t>способ</w:t>
            </w:r>
            <w:r w:rsidR="00E323AD">
              <w:rPr>
                <w:sz w:val="28"/>
                <w:szCs w:val="28"/>
              </w:rPr>
              <w:t>ов</w:t>
            </w:r>
            <w:r w:rsidR="00E575A9">
              <w:rPr>
                <w:sz w:val="28"/>
                <w:szCs w:val="28"/>
              </w:rPr>
              <w:t xml:space="preserve"> уменьшения нитратов в овощах и фруктов;</w:t>
            </w:r>
          </w:p>
          <w:p w:rsidR="00E575A9" w:rsidRDefault="0029336B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выполнили</w:t>
            </w:r>
            <w:r w:rsidR="00E575A9">
              <w:rPr>
                <w:sz w:val="28"/>
                <w:szCs w:val="28"/>
              </w:rPr>
              <w:t xml:space="preserve"> творческую работу (листовку)</w:t>
            </w:r>
            <w:r w:rsidR="00E323AD">
              <w:rPr>
                <w:sz w:val="28"/>
                <w:szCs w:val="28"/>
              </w:rPr>
              <w:t xml:space="preserve"> и распространили </w:t>
            </w:r>
            <w:r w:rsidR="00A05EBC">
              <w:rPr>
                <w:sz w:val="28"/>
                <w:szCs w:val="28"/>
              </w:rPr>
              <w:t>50 экземпляров с</w:t>
            </w:r>
            <w:r w:rsidR="00E323AD">
              <w:rPr>
                <w:sz w:val="28"/>
                <w:szCs w:val="28"/>
              </w:rPr>
              <w:t>реди учащихся ЦДТ «Приокский», а также разместили на стенде и в группе в социальной сети «ВКонтакте»</w:t>
            </w:r>
            <w:r w:rsidR="00E575A9">
              <w:rPr>
                <w:sz w:val="28"/>
                <w:szCs w:val="28"/>
              </w:rPr>
              <w:t>;</w:t>
            </w:r>
          </w:p>
          <w:p w:rsidR="00E575A9" w:rsidRDefault="0029336B" w:rsidP="00B90210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lastRenderedPageBreak/>
              <w:t>•</w:t>
            </w:r>
            <w:r w:rsidRPr="00B90210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представили</w:t>
            </w:r>
            <w:r w:rsidR="00E575A9">
              <w:rPr>
                <w:sz w:val="28"/>
                <w:szCs w:val="28"/>
              </w:rPr>
              <w:t xml:space="preserve"> работу на </w:t>
            </w:r>
            <w:r w:rsidR="00A05EBC">
              <w:rPr>
                <w:sz w:val="28"/>
                <w:szCs w:val="28"/>
              </w:rPr>
              <w:t xml:space="preserve">2 городских и 1 всероссийский </w:t>
            </w:r>
            <w:r w:rsidR="00E575A9">
              <w:rPr>
                <w:sz w:val="28"/>
                <w:szCs w:val="28"/>
              </w:rPr>
              <w:t>конкурс</w:t>
            </w:r>
            <w:r w:rsidR="00A05EBC">
              <w:rPr>
                <w:sz w:val="28"/>
                <w:szCs w:val="28"/>
              </w:rPr>
              <w:t>ы</w:t>
            </w:r>
            <w:r w:rsidR="00E575A9">
              <w:rPr>
                <w:sz w:val="28"/>
                <w:szCs w:val="28"/>
              </w:rPr>
              <w:t>;</w:t>
            </w:r>
          </w:p>
          <w:p w:rsidR="00E575A9" w:rsidRPr="00804882" w:rsidRDefault="0029336B" w:rsidP="0029336B">
            <w:pPr>
              <w:ind w:firstLine="462"/>
              <w:jc w:val="both"/>
              <w:rPr>
                <w:sz w:val="28"/>
                <w:szCs w:val="28"/>
              </w:rPr>
            </w:pPr>
            <w:r w:rsidRPr="00B90210">
              <w:rPr>
                <w:sz w:val="28"/>
                <w:szCs w:val="28"/>
              </w:rPr>
              <w:t>•</w:t>
            </w:r>
            <w:r w:rsidRPr="00B90210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развили</w:t>
            </w:r>
            <w:r w:rsidR="00BD7432">
              <w:rPr>
                <w:sz w:val="28"/>
                <w:szCs w:val="28"/>
              </w:rPr>
              <w:t xml:space="preserve"> личностные качества при работе над проектом</w:t>
            </w:r>
            <w:r w:rsidR="00A05EBC">
              <w:rPr>
                <w:sz w:val="28"/>
                <w:szCs w:val="28"/>
              </w:rPr>
              <w:t>: умение работать с информационными источниками, аналитическое и критическое мышление, самостоятельность, ответственность, креативность и коммуникабельность</w:t>
            </w:r>
            <w:r w:rsidR="00BD7432">
              <w:rPr>
                <w:sz w:val="28"/>
                <w:szCs w:val="28"/>
              </w:rPr>
              <w:t>.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Риски и мероприятия по их снижению</w:t>
            </w:r>
          </w:p>
        </w:tc>
        <w:tc>
          <w:tcPr>
            <w:tcW w:w="7337" w:type="dxa"/>
          </w:tcPr>
          <w:tbl>
            <w:tblPr>
              <w:tblStyle w:val="a5"/>
              <w:tblW w:w="7154" w:type="dxa"/>
              <w:tblLayout w:type="fixed"/>
              <w:tblLook w:val="04A0" w:firstRow="1" w:lastRow="0" w:firstColumn="1" w:lastColumn="0" w:noHBand="0" w:noVBand="1"/>
            </w:tblPr>
            <w:tblGrid>
              <w:gridCol w:w="2124"/>
              <w:gridCol w:w="1276"/>
              <w:gridCol w:w="1417"/>
              <w:gridCol w:w="2337"/>
            </w:tblGrid>
            <w:tr w:rsidR="00EE0FBE" w:rsidTr="00EE0FBE">
              <w:tc>
                <w:tcPr>
                  <w:tcW w:w="2124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Риск</w:t>
                  </w:r>
                </w:p>
              </w:tc>
              <w:tc>
                <w:tcPr>
                  <w:tcW w:w="1276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A268EA">
                    <w:rPr>
                      <w:sz w:val="28"/>
                      <w:szCs w:val="28"/>
                    </w:rPr>
                    <w:t>Вероят</w:t>
                  </w:r>
                  <w:r w:rsidR="00EE0FBE">
                    <w:rPr>
                      <w:sz w:val="28"/>
                      <w:szCs w:val="28"/>
                    </w:rPr>
                    <w:t>-</w:t>
                  </w:r>
                  <w:r w:rsidRPr="00A268EA">
                    <w:rPr>
                      <w:sz w:val="28"/>
                      <w:szCs w:val="28"/>
                    </w:rPr>
                    <w:t>ность</w:t>
                  </w:r>
                  <w:proofErr w:type="spellEnd"/>
                  <w:r w:rsidRPr="00A268EA">
                    <w:rPr>
                      <w:sz w:val="28"/>
                      <w:szCs w:val="28"/>
                    </w:rPr>
                    <w:t xml:space="preserve"> (1–5)</w:t>
                  </w:r>
                </w:p>
              </w:tc>
              <w:tc>
                <w:tcPr>
                  <w:tcW w:w="1417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Влияние (1–5)</w:t>
                  </w:r>
                </w:p>
              </w:tc>
              <w:tc>
                <w:tcPr>
                  <w:tcW w:w="2337" w:type="dxa"/>
                </w:tcPr>
                <w:p w:rsidR="002E068B" w:rsidRDefault="002E068B" w:rsidP="00EE0FBE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Меры минимизации</w:t>
                  </w:r>
                </w:p>
              </w:tc>
            </w:tr>
            <w:tr w:rsidR="00EE0FBE" w:rsidTr="00EE0FBE">
              <w:tc>
                <w:tcPr>
                  <w:tcW w:w="2124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Нехватка образцов</w:t>
                  </w:r>
                </w:p>
              </w:tc>
              <w:tc>
                <w:tcPr>
                  <w:tcW w:w="1276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7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337" w:type="dxa"/>
                </w:tcPr>
                <w:p w:rsidR="002E068B" w:rsidRDefault="002E068B" w:rsidP="00EE0FB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Приобретение образцов за ранее </w:t>
                  </w:r>
                </w:p>
              </w:tc>
            </w:tr>
            <w:tr w:rsidR="00EE0FBE" w:rsidTr="00EE0FBE">
              <w:tc>
                <w:tcPr>
                  <w:tcW w:w="2124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Ошибки анализа</w:t>
                  </w:r>
                </w:p>
              </w:tc>
              <w:tc>
                <w:tcPr>
                  <w:tcW w:w="1276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337" w:type="dxa"/>
                </w:tcPr>
                <w:p w:rsidR="002E068B" w:rsidRDefault="002E068B" w:rsidP="00EE0FBE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 xml:space="preserve">Обучение учащихся методике, </w:t>
                  </w:r>
                  <w:r>
                    <w:rPr>
                      <w:sz w:val="28"/>
                      <w:szCs w:val="28"/>
                    </w:rPr>
                    <w:t>двойная</w:t>
                  </w:r>
                  <w:r w:rsidRPr="00A268EA">
                    <w:rPr>
                      <w:sz w:val="28"/>
                      <w:szCs w:val="28"/>
                    </w:rPr>
                    <w:t xml:space="preserve"> проверка результатов</w:t>
                  </w:r>
                </w:p>
              </w:tc>
            </w:tr>
            <w:tr w:rsidR="00EE0FBE" w:rsidTr="00EE0FBE">
              <w:tc>
                <w:tcPr>
                  <w:tcW w:w="2124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Низкая точность тест‑системы</w:t>
                  </w:r>
                </w:p>
              </w:tc>
              <w:tc>
                <w:tcPr>
                  <w:tcW w:w="1276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7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337" w:type="dxa"/>
                </w:tcPr>
                <w:p w:rsidR="002E068B" w:rsidRDefault="002E068B" w:rsidP="00EE0FBE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Провести параллельный анализ в аккредитованной лаборатории (если возможно)</w:t>
                  </w:r>
                </w:p>
              </w:tc>
            </w:tr>
            <w:tr w:rsidR="00EE0FBE" w:rsidTr="00EE0FBE">
              <w:tc>
                <w:tcPr>
                  <w:tcW w:w="2124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Отсутствие интереса у целевой группы</w:t>
                  </w:r>
                </w:p>
              </w:tc>
              <w:tc>
                <w:tcPr>
                  <w:tcW w:w="1276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</w:tcPr>
                <w:p w:rsidR="002E068B" w:rsidRDefault="002E068B" w:rsidP="002E068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337" w:type="dxa"/>
                </w:tcPr>
                <w:p w:rsidR="002E068B" w:rsidRDefault="002E068B" w:rsidP="00EE0FBE">
                  <w:pPr>
                    <w:rPr>
                      <w:sz w:val="28"/>
                      <w:szCs w:val="28"/>
                    </w:rPr>
                  </w:pPr>
                  <w:r w:rsidRPr="00A268EA">
                    <w:rPr>
                      <w:sz w:val="28"/>
                      <w:szCs w:val="28"/>
                    </w:rPr>
                    <w:t>Яр</w:t>
                  </w:r>
                  <w:r>
                    <w:rPr>
                      <w:sz w:val="28"/>
                      <w:szCs w:val="28"/>
                    </w:rPr>
                    <w:t>кие и красочные листовки. Общительность и коммуникабельность учащихся</w:t>
                  </w:r>
                </w:p>
              </w:tc>
            </w:tr>
          </w:tbl>
          <w:p w:rsidR="00BD7432" w:rsidRPr="00804882" w:rsidRDefault="00BD7432" w:rsidP="00BD7432">
            <w:pPr>
              <w:ind w:firstLine="462"/>
              <w:jc w:val="both"/>
              <w:rPr>
                <w:sz w:val="28"/>
                <w:szCs w:val="28"/>
              </w:rPr>
            </w:pP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Перспективы развития проекта</w:t>
            </w:r>
          </w:p>
        </w:tc>
        <w:tc>
          <w:tcPr>
            <w:tcW w:w="7337" w:type="dxa"/>
          </w:tcPr>
          <w:p w:rsidR="00804882" w:rsidRPr="00804882" w:rsidRDefault="000E2524" w:rsidP="0029336B">
            <w:pPr>
              <w:ind w:firstLine="4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дальнейшем, </w:t>
            </w:r>
            <w:r w:rsidRPr="000E2524">
              <w:rPr>
                <w:sz w:val="28"/>
                <w:szCs w:val="28"/>
              </w:rPr>
              <w:t>планиру</w:t>
            </w:r>
            <w:r>
              <w:rPr>
                <w:sz w:val="28"/>
                <w:szCs w:val="28"/>
              </w:rPr>
              <w:t>ется</w:t>
            </w:r>
            <w:r w:rsidRPr="000E2524">
              <w:rPr>
                <w:sz w:val="28"/>
                <w:szCs w:val="28"/>
              </w:rPr>
              <w:t xml:space="preserve"> продолжить работу по проекту. Провести исследования в весенний и летний период</w:t>
            </w:r>
            <w:r w:rsidR="00A05EBC">
              <w:t xml:space="preserve"> </w:t>
            </w:r>
            <w:r w:rsidR="00A05EBC" w:rsidRPr="00A05EBC">
              <w:rPr>
                <w:sz w:val="28"/>
                <w:szCs w:val="28"/>
              </w:rPr>
              <w:t>для выявления динамики накопления нитратов в зависимости от сезона выращивания и созревания культур</w:t>
            </w:r>
            <w:r w:rsidRPr="000E2524">
              <w:rPr>
                <w:sz w:val="28"/>
                <w:szCs w:val="28"/>
              </w:rPr>
              <w:t xml:space="preserve">. А также </w:t>
            </w:r>
            <w:r w:rsidR="0029336B">
              <w:rPr>
                <w:sz w:val="28"/>
                <w:szCs w:val="28"/>
              </w:rPr>
              <w:t>исследовать</w:t>
            </w:r>
            <w:r w:rsidRPr="000E2524">
              <w:rPr>
                <w:sz w:val="28"/>
                <w:szCs w:val="28"/>
              </w:rPr>
              <w:t xml:space="preserve"> состояния почвы участка</w:t>
            </w:r>
            <w:r w:rsidR="002E068B">
              <w:t xml:space="preserve"> </w:t>
            </w:r>
            <w:r w:rsidR="002E068B" w:rsidRPr="002E068B">
              <w:rPr>
                <w:sz w:val="28"/>
                <w:szCs w:val="28"/>
              </w:rPr>
              <w:t>оценить содержание азота</w:t>
            </w:r>
            <w:r>
              <w:rPr>
                <w:sz w:val="28"/>
                <w:szCs w:val="28"/>
              </w:rPr>
              <w:t>, на котором были выращены продукты питания. П</w:t>
            </w:r>
            <w:r w:rsidRPr="000E2524">
              <w:rPr>
                <w:sz w:val="28"/>
                <w:szCs w:val="28"/>
              </w:rPr>
              <w:t>редстав</w:t>
            </w:r>
            <w:r>
              <w:rPr>
                <w:sz w:val="28"/>
                <w:szCs w:val="28"/>
              </w:rPr>
              <w:t xml:space="preserve">ление </w:t>
            </w:r>
            <w:r w:rsidRPr="000E2524">
              <w:rPr>
                <w:sz w:val="28"/>
                <w:szCs w:val="28"/>
              </w:rPr>
              <w:t>проект</w:t>
            </w:r>
            <w:r>
              <w:rPr>
                <w:sz w:val="28"/>
                <w:szCs w:val="28"/>
              </w:rPr>
              <w:t>а</w:t>
            </w:r>
            <w:r w:rsidRPr="000E2524">
              <w:rPr>
                <w:sz w:val="28"/>
                <w:szCs w:val="28"/>
              </w:rPr>
              <w:t xml:space="preserve"> на различных конкурсах.</w:t>
            </w:r>
          </w:p>
        </w:tc>
      </w:tr>
      <w:tr w:rsidR="00804882" w:rsidTr="00EE0FBE">
        <w:tc>
          <w:tcPr>
            <w:tcW w:w="2014" w:type="dxa"/>
          </w:tcPr>
          <w:p w:rsidR="00804882" w:rsidRDefault="00804882" w:rsidP="00EE0FBE">
            <w:pPr>
              <w:ind w:right="-2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Авторы проекта</w:t>
            </w:r>
          </w:p>
        </w:tc>
        <w:tc>
          <w:tcPr>
            <w:tcW w:w="7337" w:type="dxa"/>
          </w:tcPr>
          <w:p w:rsidR="00804882" w:rsidRPr="00804882" w:rsidRDefault="000E2524" w:rsidP="00B90210">
            <w:pPr>
              <w:ind w:firstLine="4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Ожерельева Марина Анатольевна,</w:t>
            </w:r>
            <w:r w:rsidR="002E068B">
              <w:rPr>
                <w:sz w:val="28"/>
                <w:szCs w:val="28"/>
              </w:rPr>
              <w:t xml:space="preserve"> педагог МБУДО «ЦДТ «Приокский».</w:t>
            </w:r>
          </w:p>
        </w:tc>
      </w:tr>
    </w:tbl>
    <w:p w:rsidR="009C10A0" w:rsidRDefault="009C10A0" w:rsidP="009C10A0">
      <w:pPr>
        <w:rPr>
          <w:sz w:val="28"/>
          <w:szCs w:val="28"/>
        </w:rPr>
      </w:pPr>
    </w:p>
    <w:p w:rsidR="00712F58" w:rsidRDefault="00712F58" w:rsidP="009C10A0">
      <w:pPr>
        <w:rPr>
          <w:sz w:val="28"/>
          <w:szCs w:val="28"/>
        </w:rPr>
      </w:pPr>
    </w:p>
    <w:p w:rsidR="00712F58" w:rsidRDefault="00712F58" w:rsidP="009C10A0">
      <w:pPr>
        <w:rPr>
          <w:sz w:val="28"/>
          <w:szCs w:val="28"/>
        </w:rPr>
      </w:pPr>
    </w:p>
    <w:p w:rsidR="00712F58" w:rsidRPr="00A258D5" w:rsidRDefault="00712F58" w:rsidP="00712F58">
      <w:pPr>
        <w:rPr>
          <w:sz w:val="28"/>
          <w:szCs w:val="28"/>
        </w:rPr>
      </w:pPr>
    </w:p>
    <w:sectPr w:rsidR="00712F58" w:rsidRPr="00A25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00000000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691E"/>
    <w:multiLevelType w:val="multilevel"/>
    <w:tmpl w:val="F8FA5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01F61"/>
    <w:multiLevelType w:val="multilevel"/>
    <w:tmpl w:val="F850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E9651B"/>
    <w:multiLevelType w:val="multilevel"/>
    <w:tmpl w:val="252A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B826D8"/>
    <w:multiLevelType w:val="multilevel"/>
    <w:tmpl w:val="ABB49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97485"/>
    <w:multiLevelType w:val="hybridMultilevel"/>
    <w:tmpl w:val="AD369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96076"/>
    <w:multiLevelType w:val="multilevel"/>
    <w:tmpl w:val="B1DCB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534119"/>
    <w:multiLevelType w:val="multilevel"/>
    <w:tmpl w:val="3BDE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443DC"/>
    <w:multiLevelType w:val="hybridMultilevel"/>
    <w:tmpl w:val="B33EEC8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9BA2E38"/>
    <w:multiLevelType w:val="multilevel"/>
    <w:tmpl w:val="A6D6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4E4DC2"/>
    <w:multiLevelType w:val="multilevel"/>
    <w:tmpl w:val="8C088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6540C8"/>
    <w:multiLevelType w:val="multilevel"/>
    <w:tmpl w:val="E9C2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487B60"/>
    <w:multiLevelType w:val="multilevel"/>
    <w:tmpl w:val="C884F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6B1C7E"/>
    <w:multiLevelType w:val="multilevel"/>
    <w:tmpl w:val="9AA64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8337C0"/>
    <w:multiLevelType w:val="multilevel"/>
    <w:tmpl w:val="F3D6F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B66C82"/>
    <w:multiLevelType w:val="multilevel"/>
    <w:tmpl w:val="F9861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614238"/>
    <w:multiLevelType w:val="hybridMultilevel"/>
    <w:tmpl w:val="5AD648D6"/>
    <w:lvl w:ilvl="0" w:tplc="E4B812CC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22C0FB7"/>
    <w:multiLevelType w:val="multilevel"/>
    <w:tmpl w:val="46581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F57179"/>
    <w:multiLevelType w:val="multilevel"/>
    <w:tmpl w:val="F30A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3747E4"/>
    <w:multiLevelType w:val="multilevel"/>
    <w:tmpl w:val="6B041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9D51DD"/>
    <w:multiLevelType w:val="multilevel"/>
    <w:tmpl w:val="982C3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BA45B3"/>
    <w:multiLevelType w:val="multilevel"/>
    <w:tmpl w:val="4D2E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834C6C"/>
    <w:multiLevelType w:val="multilevel"/>
    <w:tmpl w:val="16644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B544A7"/>
    <w:multiLevelType w:val="multilevel"/>
    <w:tmpl w:val="1C7C3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311EC8"/>
    <w:multiLevelType w:val="multilevel"/>
    <w:tmpl w:val="2950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44174E"/>
    <w:multiLevelType w:val="multilevel"/>
    <w:tmpl w:val="60341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F37D0E"/>
    <w:multiLevelType w:val="multilevel"/>
    <w:tmpl w:val="898E7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461DB4"/>
    <w:multiLevelType w:val="hybridMultilevel"/>
    <w:tmpl w:val="32543048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A8EE38EC">
      <w:numFmt w:val="bullet"/>
      <w:lvlText w:val="•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652E72E5"/>
    <w:multiLevelType w:val="multilevel"/>
    <w:tmpl w:val="2E40D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505D49"/>
    <w:multiLevelType w:val="multilevel"/>
    <w:tmpl w:val="0ACE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BE5EB4"/>
    <w:multiLevelType w:val="multilevel"/>
    <w:tmpl w:val="F8800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6A4633"/>
    <w:multiLevelType w:val="multilevel"/>
    <w:tmpl w:val="8586C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2B52EB"/>
    <w:multiLevelType w:val="multilevel"/>
    <w:tmpl w:val="B450D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824F3E"/>
    <w:multiLevelType w:val="multilevel"/>
    <w:tmpl w:val="693EF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8A3378"/>
    <w:multiLevelType w:val="multilevel"/>
    <w:tmpl w:val="61AA3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A62AD7"/>
    <w:multiLevelType w:val="multilevel"/>
    <w:tmpl w:val="85523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23"/>
  </w:num>
  <w:num w:numId="4">
    <w:abstractNumId w:val="1"/>
  </w:num>
  <w:num w:numId="5">
    <w:abstractNumId w:val="25"/>
  </w:num>
  <w:num w:numId="6">
    <w:abstractNumId w:val="9"/>
  </w:num>
  <w:num w:numId="7">
    <w:abstractNumId w:val="20"/>
  </w:num>
  <w:num w:numId="8">
    <w:abstractNumId w:val="17"/>
  </w:num>
  <w:num w:numId="9">
    <w:abstractNumId w:val="21"/>
  </w:num>
  <w:num w:numId="10">
    <w:abstractNumId w:val="28"/>
  </w:num>
  <w:num w:numId="11">
    <w:abstractNumId w:val="12"/>
  </w:num>
  <w:num w:numId="12">
    <w:abstractNumId w:val="18"/>
  </w:num>
  <w:num w:numId="13">
    <w:abstractNumId w:val="19"/>
  </w:num>
  <w:num w:numId="14">
    <w:abstractNumId w:val="2"/>
  </w:num>
  <w:num w:numId="15">
    <w:abstractNumId w:val="3"/>
  </w:num>
  <w:num w:numId="16">
    <w:abstractNumId w:val="32"/>
  </w:num>
  <w:num w:numId="17">
    <w:abstractNumId w:val="24"/>
  </w:num>
  <w:num w:numId="18">
    <w:abstractNumId w:val="29"/>
  </w:num>
  <w:num w:numId="19">
    <w:abstractNumId w:val="14"/>
  </w:num>
  <w:num w:numId="20">
    <w:abstractNumId w:val="10"/>
  </w:num>
  <w:num w:numId="21">
    <w:abstractNumId w:val="6"/>
  </w:num>
  <w:num w:numId="22">
    <w:abstractNumId w:val="33"/>
  </w:num>
  <w:num w:numId="23">
    <w:abstractNumId w:val="34"/>
  </w:num>
  <w:num w:numId="24">
    <w:abstractNumId w:val="27"/>
  </w:num>
  <w:num w:numId="25">
    <w:abstractNumId w:val="8"/>
  </w:num>
  <w:num w:numId="26">
    <w:abstractNumId w:val="11"/>
  </w:num>
  <w:num w:numId="27">
    <w:abstractNumId w:val="16"/>
  </w:num>
  <w:num w:numId="28">
    <w:abstractNumId w:val="31"/>
  </w:num>
  <w:num w:numId="29">
    <w:abstractNumId w:val="7"/>
  </w:num>
  <w:num w:numId="30">
    <w:abstractNumId w:val="15"/>
  </w:num>
  <w:num w:numId="31">
    <w:abstractNumId w:val="26"/>
  </w:num>
  <w:num w:numId="32">
    <w:abstractNumId w:val="5"/>
  </w:num>
  <w:num w:numId="33">
    <w:abstractNumId w:val="22"/>
  </w:num>
  <w:num w:numId="34">
    <w:abstractNumId w:val="30"/>
  </w:num>
  <w:num w:numId="35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B51"/>
    <w:rsid w:val="00052187"/>
    <w:rsid w:val="000631F1"/>
    <w:rsid w:val="000C7694"/>
    <w:rsid w:val="000D167C"/>
    <w:rsid w:val="000D2EDB"/>
    <w:rsid w:val="000D48AB"/>
    <w:rsid w:val="000E2524"/>
    <w:rsid w:val="001262D6"/>
    <w:rsid w:val="0014097B"/>
    <w:rsid w:val="00143ACF"/>
    <w:rsid w:val="00155B51"/>
    <w:rsid w:val="001610A7"/>
    <w:rsid w:val="00195B31"/>
    <w:rsid w:val="001C090E"/>
    <w:rsid w:val="001E52B2"/>
    <w:rsid w:val="0020145C"/>
    <w:rsid w:val="00215F13"/>
    <w:rsid w:val="00222EA2"/>
    <w:rsid w:val="002331B6"/>
    <w:rsid w:val="00267416"/>
    <w:rsid w:val="0029336B"/>
    <w:rsid w:val="002955F6"/>
    <w:rsid w:val="002A5249"/>
    <w:rsid w:val="002A6DCF"/>
    <w:rsid w:val="002D56A4"/>
    <w:rsid w:val="002D63C0"/>
    <w:rsid w:val="002E068B"/>
    <w:rsid w:val="00360837"/>
    <w:rsid w:val="003A25EC"/>
    <w:rsid w:val="003C237E"/>
    <w:rsid w:val="003D408C"/>
    <w:rsid w:val="00410885"/>
    <w:rsid w:val="00420C06"/>
    <w:rsid w:val="00425F6F"/>
    <w:rsid w:val="00430CAE"/>
    <w:rsid w:val="0043646F"/>
    <w:rsid w:val="004804B8"/>
    <w:rsid w:val="004A1DC4"/>
    <w:rsid w:val="004D448C"/>
    <w:rsid w:val="004E3F7D"/>
    <w:rsid w:val="00527465"/>
    <w:rsid w:val="0053346C"/>
    <w:rsid w:val="00551648"/>
    <w:rsid w:val="00607ADB"/>
    <w:rsid w:val="0061756A"/>
    <w:rsid w:val="006313B6"/>
    <w:rsid w:val="00654D3E"/>
    <w:rsid w:val="00662FB7"/>
    <w:rsid w:val="00671DAC"/>
    <w:rsid w:val="006945B7"/>
    <w:rsid w:val="006953B1"/>
    <w:rsid w:val="006B55FC"/>
    <w:rsid w:val="00712F58"/>
    <w:rsid w:val="0076131D"/>
    <w:rsid w:val="007738E2"/>
    <w:rsid w:val="00787A40"/>
    <w:rsid w:val="007E124D"/>
    <w:rsid w:val="007F195C"/>
    <w:rsid w:val="0080230D"/>
    <w:rsid w:val="00804882"/>
    <w:rsid w:val="00815437"/>
    <w:rsid w:val="008245C6"/>
    <w:rsid w:val="00826B55"/>
    <w:rsid w:val="00831626"/>
    <w:rsid w:val="008673EF"/>
    <w:rsid w:val="008C25FF"/>
    <w:rsid w:val="008C5C9D"/>
    <w:rsid w:val="008D36B4"/>
    <w:rsid w:val="008F1444"/>
    <w:rsid w:val="00921934"/>
    <w:rsid w:val="00956CCA"/>
    <w:rsid w:val="00976372"/>
    <w:rsid w:val="00997BD0"/>
    <w:rsid w:val="009A5DC4"/>
    <w:rsid w:val="009B3AE5"/>
    <w:rsid w:val="009C10A0"/>
    <w:rsid w:val="009D4ABB"/>
    <w:rsid w:val="009E0DAC"/>
    <w:rsid w:val="00A05EBC"/>
    <w:rsid w:val="00A258D5"/>
    <w:rsid w:val="00A32037"/>
    <w:rsid w:val="00A703D5"/>
    <w:rsid w:val="00A70887"/>
    <w:rsid w:val="00A75757"/>
    <w:rsid w:val="00A849C1"/>
    <w:rsid w:val="00A85E27"/>
    <w:rsid w:val="00A974E9"/>
    <w:rsid w:val="00AB41CD"/>
    <w:rsid w:val="00AC0C45"/>
    <w:rsid w:val="00AD4CDA"/>
    <w:rsid w:val="00AE5279"/>
    <w:rsid w:val="00B442E6"/>
    <w:rsid w:val="00B60527"/>
    <w:rsid w:val="00B90210"/>
    <w:rsid w:val="00BD7432"/>
    <w:rsid w:val="00BF40C4"/>
    <w:rsid w:val="00C31468"/>
    <w:rsid w:val="00C44C96"/>
    <w:rsid w:val="00D036B6"/>
    <w:rsid w:val="00D0557C"/>
    <w:rsid w:val="00D36D77"/>
    <w:rsid w:val="00D6333E"/>
    <w:rsid w:val="00D63627"/>
    <w:rsid w:val="00D639C3"/>
    <w:rsid w:val="00D71693"/>
    <w:rsid w:val="00D864B6"/>
    <w:rsid w:val="00DA247D"/>
    <w:rsid w:val="00DB6FE0"/>
    <w:rsid w:val="00DE2EC9"/>
    <w:rsid w:val="00DF0213"/>
    <w:rsid w:val="00DF2EEA"/>
    <w:rsid w:val="00E323AD"/>
    <w:rsid w:val="00E44C63"/>
    <w:rsid w:val="00E5155E"/>
    <w:rsid w:val="00E575A9"/>
    <w:rsid w:val="00E62E99"/>
    <w:rsid w:val="00E673BF"/>
    <w:rsid w:val="00E84CDD"/>
    <w:rsid w:val="00E935C2"/>
    <w:rsid w:val="00EE0FBE"/>
    <w:rsid w:val="00EE23EE"/>
    <w:rsid w:val="00F719B5"/>
    <w:rsid w:val="00F76835"/>
    <w:rsid w:val="00F865F8"/>
    <w:rsid w:val="00F910D1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7BCD"/>
  <w15:chartTrackingRefBased/>
  <w15:docId w15:val="{8CE61DA8-C29C-4D40-B623-52FEF737B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1F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631F1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334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334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F865F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218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64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631F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631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uiPriority w:val="99"/>
    <w:rsid w:val="000631F1"/>
    <w:pPr>
      <w:shd w:val="clear" w:color="auto" w:fill="FFFFFF"/>
      <w:spacing w:line="322" w:lineRule="exact"/>
      <w:jc w:val="center"/>
    </w:pPr>
    <w:rPr>
      <w:rFonts w:eastAsia="Arial Unicode MS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0631F1"/>
    <w:rPr>
      <w:rFonts w:ascii="Times New Roman" w:eastAsia="Arial Unicode MS" w:hAnsi="Times New Roman" w:cs="Times New Roman"/>
      <w:sz w:val="26"/>
      <w:szCs w:val="26"/>
      <w:shd w:val="clear" w:color="auto" w:fill="FFFFFF"/>
      <w:lang w:eastAsia="ru-RU"/>
    </w:rPr>
  </w:style>
  <w:style w:type="table" w:styleId="a5">
    <w:name w:val="Table Grid"/>
    <w:basedOn w:val="a1"/>
    <w:uiPriority w:val="39"/>
    <w:rsid w:val="00A97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1C090E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7">
    <w:name w:val="List Paragraph"/>
    <w:basedOn w:val="a"/>
    <w:uiPriority w:val="34"/>
    <w:qFormat/>
    <w:rsid w:val="001C090E"/>
    <w:pPr>
      <w:spacing w:after="200" w:line="276" w:lineRule="auto"/>
      <w:ind w:left="720"/>
      <w:contextualSpacing/>
      <w:jc w:val="both"/>
    </w:pPr>
    <w:rPr>
      <w:rFonts w:ascii="Century Gothic" w:eastAsia="Times New Roman" w:hAnsi="Century Gothic"/>
      <w:sz w:val="20"/>
      <w:szCs w:val="20"/>
      <w:lang w:val="en-US" w:bidi="en-US"/>
    </w:rPr>
  </w:style>
  <w:style w:type="character" w:customStyle="1" w:styleId="41">
    <w:name w:val="Основной текст (4)_"/>
    <w:link w:val="42"/>
    <w:uiPriority w:val="99"/>
    <w:rsid w:val="00420C06"/>
    <w:rPr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420C06"/>
    <w:pPr>
      <w:widowControl w:val="0"/>
      <w:shd w:val="clear" w:color="auto" w:fill="FFFFFF"/>
      <w:spacing w:line="278" w:lineRule="exact"/>
      <w:jc w:val="center"/>
    </w:pPr>
    <w:rPr>
      <w:rFonts w:asciiTheme="minorHAnsi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5334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1">
    <w:name w:val="Body Text 3"/>
    <w:basedOn w:val="a"/>
    <w:link w:val="32"/>
    <w:uiPriority w:val="99"/>
    <w:semiHidden/>
    <w:unhideWhenUsed/>
    <w:rsid w:val="0053346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53346C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53346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3346C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53346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55164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8">
    <w:name w:val="Strong"/>
    <w:basedOn w:val="a0"/>
    <w:uiPriority w:val="22"/>
    <w:qFormat/>
    <w:rsid w:val="00551648"/>
    <w:rPr>
      <w:b/>
      <w:bCs/>
    </w:rPr>
  </w:style>
  <w:style w:type="character" w:styleId="a9">
    <w:name w:val="Hyperlink"/>
    <w:basedOn w:val="a0"/>
    <w:uiPriority w:val="99"/>
    <w:unhideWhenUsed/>
    <w:rsid w:val="00A32037"/>
    <w:rPr>
      <w:color w:val="0000FF"/>
      <w:u w:val="single"/>
    </w:rPr>
  </w:style>
  <w:style w:type="table" w:customStyle="1" w:styleId="TableGrid">
    <w:name w:val="TableGrid"/>
    <w:rsid w:val="0076131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a"/>
    <w:rsid w:val="00826B55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a">
    <w:name w:val="FollowedHyperlink"/>
    <w:basedOn w:val="a0"/>
    <w:uiPriority w:val="99"/>
    <w:semiHidden/>
    <w:unhideWhenUsed/>
    <w:rsid w:val="00826B55"/>
    <w:rPr>
      <w:color w:val="800080"/>
      <w:u w:val="single"/>
    </w:rPr>
  </w:style>
  <w:style w:type="character" w:customStyle="1" w:styleId="a67a090b2">
    <w:name w:val="a67a090b2"/>
    <w:basedOn w:val="a0"/>
    <w:rsid w:val="00826B55"/>
  </w:style>
  <w:style w:type="character" w:customStyle="1" w:styleId="wd4d56c9">
    <w:name w:val="wd4d56c9"/>
    <w:basedOn w:val="a0"/>
    <w:rsid w:val="00826B55"/>
  </w:style>
  <w:style w:type="character" w:customStyle="1" w:styleId="wf44db14">
    <w:name w:val="wf44db14"/>
    <w:basedOn w:val="a0"/>
    <w:rsid w:val="00826B55"/>
  </w:style>
  <w:style w:type="character" w:customStyle="1" w:styleId="convertedhdrxl">
    <w:name w:val="converted_hdr_xl"/>
    <w:basedOn w:val="a0"/>
    <w:rsid w:val="00826B55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26B5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26B5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26B5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26B5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astbreadcrumb">
    <w:name w:val="last_breadcrumb"/>
    <w:basedOn w:val="a0"/>
    <w:rsid w:val="00826B55"/>
  </w:style>
  <w:style w:type="paragraph" w:customStyle="1" w:styleId="toleft">
    <w:name w:val="toleft"/>
    <w:basedOn w:val="a"/>
    <w:rsid w:val="00826B55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info">
    <w:name w:val="info"/>
    <w:basedOn w:val="a0"/>
    <w:rsid w:val="00826B55"/>
  </w:style>
  <w:style w:type="character" w:styleId="ab">
    <w:name w:val="Emphasis"/>
    <w:basedOn w:val="a0"/>
    <w:uiPriority w:val="20"/>
    <w:qFormat/>
    <w:rsid w:val="00E673BF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052187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fw-semibold">
    <w:name w:val="fw-semibold"/>
    <w:basedOn w:val="a0"/>
    <w:rsid w:val="00052187"/>
  </w:style>
  <w:style w:type="character" w:customStyle="1" w:styleId="badge">
    <w:name w:val="badge"/>
    <w:basedOn w:val="a0"/>
    <w:rsid w:val="00052187"/>
  </w:style>
  <w:style w:type="paragraph" w:customStyle="1" w:styleId="thesiscontent">
    <w:name w:val="thesis_content"/>
    <w:basedOn w:val="a"/>
    <w:rsid w:val="00976372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headertime">
    <w:name w:val="header_time"/>
    <w:basedOn w:val="a0"/>
    <w:rsid w:val="00976372"/>
  </w:style>
  <w:style w:type="character" w:customStyle="1" w:styleId="headertext">
    <w:name w:val="header_text"/>
    <w:basedOn w:val="a0"/>
    <w:rsid w:val="00976372"/>
  </w:style>
  <w:style w:type="character" w:customStyle="1" w:styleId="mord">
    <w:name w:val="mord"/>
    <w:basedOn w:val="a0"/>
    <w:rsid w:val="00956CCA"/>
  </w:style>
  <w:style w:type="character" w:customStyle="1" w:styleId="mpunct">
    <w:name w:val="mpunct"/>
    <w:basedOn w:val="a0"/>
    <w:rsid w:val="006313B6"/>
  </w:style>
  <w:style w:type="character" w:customStyle="1" w:styleId="40">
    <w:name w:val="Заголовок 4 Знак"/>
    <w:basedOn w:val="a0"/>
    <w:link w:val="4"/>
    <w:uiPriority w:val="9"/>
    <w:rsid w:val="00F865F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F865F8"/>
    <w:rPr>
      <w:rFonts w:ascii="Courier New" w:eastAsia="Times New Roman" w:hAnsi="Courier New" w:cs="Courier New"/>
      <w:sz w:val="20"/>
      <w:szCs w:val="20"/>
    </w:rPr>
  </w:style>
  <w:style w:type="character" w:customStyle="1" w:styleId="futurisfootnotegroup">
    <w:name w:val="futurisfootnotegroup"/>
    <w:basedOn w:val="a0"/>
    <w:rsid w:val="00D864B6"/>
  </w:style>
  <w:style w:type="character" w:customStyle="1" w:styleId="markdown-word">
    <w:name w:val="markdown-word"/>
    <w:basedOn w:val="a0"/>
    <w:rsid w:val="00AD4CDA"/>
  </w:style>
  <w:style w:type="paragraph" w:styleId="ac">
    <w:name w:val="Balloon Text"/>
    <w:basedOn w:val="a"/>
    <w:link w:val="ad"/>
    <w:uiPriority w:val="99"/>
    <w:semiHidden/>
    <w:unhideWhenUsed/>
    <w:rsid w:val="008673E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673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8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8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5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05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01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0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17197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911863">
                                          <w:marLeft w:val="0"/>
                                          <w:marRight w:val="7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745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598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8924423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3847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836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10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6988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679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1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3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2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672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260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87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61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2699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194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0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02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693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440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29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70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74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797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58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28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38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997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17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34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316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79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9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11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233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66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42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0144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941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22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63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59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382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54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2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79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38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5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69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77125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40473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60125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04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16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54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94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044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51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25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78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43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763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85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42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54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69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91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527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594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08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72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047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559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5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673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580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854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58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98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923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23686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61057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0888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1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32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22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30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18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96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054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9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42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913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61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1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27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81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945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52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344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158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766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84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29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20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263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697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398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776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31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10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509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6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54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66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564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06143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99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1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79167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3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8914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1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6101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40018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8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41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95814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2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2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9421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0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13632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7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4168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8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5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6330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4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423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9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1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52228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9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8240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206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2781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169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1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2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305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2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8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601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68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7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5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4125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1190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37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4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45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6912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0559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29250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064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9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3266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687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9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6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815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9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558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3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5121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15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9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0551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7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4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07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844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773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10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1508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670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4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4784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5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4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396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2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36339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38548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8169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8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6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7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703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1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923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6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1547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1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0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831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6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7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6244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175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91078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722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0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4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3433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3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9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819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319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64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1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05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0763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494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7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105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8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6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893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39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6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9633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100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58150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7621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5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7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0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98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5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9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4622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600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5679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2417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3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57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7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38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657632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02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16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59391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2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051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8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6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407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65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04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9914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02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77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04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10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55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2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1063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511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6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462779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6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13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7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32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33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784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362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2048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2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679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8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289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4619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46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166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7061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1637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827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935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0210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0475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877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04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2989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2588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93694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3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02169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21182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0255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199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791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584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016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470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7920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1011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604047">
                                                                                              <w:marLeft w:val="0"/>
                                                                                              <w:marRight w:val="4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9519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222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908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49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284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0909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618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05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265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0107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446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2470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00883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411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952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740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300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698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3907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8449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07672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58050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0565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414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5718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5889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345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549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08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62148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62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965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016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73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8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26048">
                  <w:marLeft w:val="0"/>
                  <w:marRight w:val="0"/>
                  <w:marTop w:val="0"/>
                  <w:marBottom w:val="12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1502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8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760688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7025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3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20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85698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888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9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3435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22467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76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52281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3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4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9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0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22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62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70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58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67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78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51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1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01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5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5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2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8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26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8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3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5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1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13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12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83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56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63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0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8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8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2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9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11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76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39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2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90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2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88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26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97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68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42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29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13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40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46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09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84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1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22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81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98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857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66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1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4167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4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19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0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391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12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97902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64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42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83943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69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1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4155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96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81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73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368199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9340">
                      <w:marLeft w:val="0"/>
                      <w:marRight w:val="7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4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89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5244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8583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1566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24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5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ГЦДЭО</cp:lastModifiedBy>
  <cp:revision>11</cp:revision>
  <cp:lastPrinted>2026-03-12T12:04:00Z</cp:lastPrinted>
  <dcterms:created xsi:type="dcterms:W3CDTF">2026-03-12T11:59:00Z</dcterms:created>
  <dcterms:modified xsi:type="dcterms:W3CDTF">2026-03-23T08:57:00Z</dcterms:modified>
</cp:coreProperties>
</file>