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E606C" w14:textId="23AE38C6" w:rsidR="00732DBA" w:rsidRPr="00E871CF" w:rsidRDefault="00732DBA" w:rsidP="00566E58">
      <w:pPr>
        <w:spacing w:line="360" w:lineRule="auto"/>
        <w:jc w:val="center"/>
        <w:rPr>
          <w:rFonts w:ascii="Times New Roman" w:hAnsi="Times New Roman" w:cs="Times New Roman"/>
          <w:b/>
          <w:bCs/>
          <w:sz w:val="28"/>
          <w:szCs w:val="28"/>
        </w:rPr>
      </w:pPr>
      <w:r w:rsidRPr="001F5070">
        <w:rPr>
          <w:rFonts w:ascii="Times New Roman" w:hAnsi="Times New Roman" w:cs="Times New Roman"/>
          <w:b/>
          <w:bCs/>
          <w:sz w:val="28"/>
          <w:szCs w:val="28"/>
        </w:rPr>
        <w:t xml:space="preserve">Первичная профилактика химической аддикции у </w:t>
      </w:r>
      <w:r>
        <w:rPr>
          <w:rFonts w:ascii="Times New Roman" w:hAnsi="Times New Roman" w:cs="Times New Roman"/>
          <w:b/>
          <w:bCs/>
          <w:sz w:val="28"/>
          <w:szCs w:val="28"/>
        </w:rPr>
        <w:t>подростков</w:t>
      </w:r>
      <w:r w:rsidRPr="001F5070">
        <w:rPr>
          <w:rFonts w:ascii="Times New Roman" w:hAnsi="Times New Roman" w:cs="Times New Roman"/>
          <w:b/>
          <w:bCs/>
          <w:sz w:val="28"/>
          <w:szCs w:val="28"/>
        </w:rPr>
        <w:t xml:space="preserve"> </w:t>
      </w:r>
      <w:r w:rsidR="003075B1">
        <w:rPr>
          <w:rFonts w:ascii="Times New Roman" w:hAnsi="Times New Roman" w:cs="Times New Roman"/>
          <w:b/>
          <w:bCs/>
          <w:sz w:val="28"/>
          <w:szCs w:val="28"/>
          <w:lang w:val="en-US"/>
        </w:rPr>
        <w:t>c</w:t>
      </w:r>
      <w:r w:rsidR="003075B1" w:rsidRPr="003075B1">
        <w:rPr>
          <w:rFonts w:ascii="Times New Roman" w:hAnsi="Times New Roman" w:cs="Times New Roman"/>
          <w:b/>
          <w:bCs/>
          <w:sz w:val="28"/>
          <w:szCs w:val="28"/>
        </w:rPr>
        <w:t xml:space="preserve"> </w:t>
      </w:r>
      <w:r w:rsidR="003075B1">
        <w:rPr>
          <w:rFonts w:ascii="Times New Roman" w:hAnsi="Times New Roman" w:cs="Times New Roman"/>
          <w:b/>
          <w:bCs/>
          <w:sz w:val="28"/>
          <w:szCs w:val="28"/>
        </w:rPr>
        <w:t>ограниченными возможностями здоровья</w:t>
      </w:r>
      <w:r w:rsidRPr="001F5070">
        <w:rPr>
          <w:rFonts w:ascii="Times New Roman" w:hAnsi="Times New Roman" w:cs="Times New Roman"/>
          <w:b/>
          <w:bCs/>
          <w:sz w:val="28"/>
          <w:szCs w:val="28"/>
        </w:rPr>
        <w:t xml:space="preserve"> в условиях инклюзивной школы</w:t>
      </w:r>
    </w:p>
    <w:p w14:paraId="645A412F" w14:textId="3A83EFA6" w:rsidR="00732DBA" w:rsidRPr="00732DBA" w:rsidRDefault="00732DBA" w:rsidP="00732DB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Евдокимова Наталья Григорьевна, социальный педагог МБОУ «Холмовская СШ»</w:t>
      </w:r>
    </w:p>
    <w:p w14:paraId="591AA298" w14:textId="16429B20" w:rsidR="00732DBA" w:rsidRDefault="00732DBA" w:rsidP="00732DBA">
      <w:pPr>
        <w:spacing w:after="0" w:line="240" w:lineRule="auto"/>
        <w:jc w:val="right"/>
        <w:rPr>
          <w:rFonts w:ascii="Times New Roman" w:hAnsi="Times New Roman" w:cs="Times New Roman"/>
          <w:sz w:val="24"/>
          <w:szCs w:val="24"/>
        </w:rPr>
      </w:pPr>
      <w:r w:rsidRPr="005F227B">
        <w:rPr>
          <w:rFonts w:ascii="Times New Roman" w:hAnsi="Times New Roman" w:cs="Times New Roman"/>
          <w:sz w:val="24"/>
          <w:szCs w:val="24"/>
        </w:rPr>
        <w:t>Михайлова Ирина Алексеевна,</w:t>
      </w:r>
      <w:r>
        <w:rPr>
          <w:rFonts w:ascii="Times New Roman" w:hAnsi="Times New Roman" w:cs="Times New Roman"/>
          <w:sz w:val="24"/>
          <w:szCs w:val="24"/>
        </w:rPr>
        <w:t xml:space="preserve">  </w:t>
      </w:r>
      <w:r w:rsidRPr="005F227B">
        <w:rPr>
          <w:rFonts w:ascii="Times New Roman" w:hAnsi="Times New Roman" w:cs="Times New Roman"/>
          <w:sz w:val="24"/>
          <w:szCs w:val="24"/>
        </w:rPr>
        <w:t>учитель-дефектолог МБОУ «Холмовская СШ»</w:t>
      </w:r>
    </w:p>
    <w:p w14:paraId="14667741" w14:textId="6DDC7BE1" w:rsidR="00732DBA" w:rsidRDefault="00732DBA" w:rsidP="00732DB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Холм-Жирковский муниципальный округ</w:t>
      </w:r>
    </w:p>
    <w:p w14:paraId="5119A5EE" w14:textId="77777777" w:rsidR="00732DBA" w:rsidRPr="00732DBA" w:rsidRDefault="00732DBA" w:rsidP="006E2DD1">
      <w:pPr>
        <w:ind w:firstLine="709"/>
        <w:jc w:val="both"/>
        <w:rPr>
          <w:rFonts w:ascii="Times New Roman" w:hAnsi="Times New Roman" w:cs="Times New Roman"/>
          <w:b/>
          <w:bCs/>
          <w:sz w:val="28"/>
          <w:szCs w:val="28"/>
        </w:rPr>
      </w:pPr>
    </w:p>
    <w:p w14:paraId="57630DB5" w14:textId="6CDD6FF8" w:rsidR="00732DBA" w:rsidRDefault="00260FD1" w:rsidP="00B42663">
      <w:pPr>
        <w:spacing w:after="0" w:line="360" w:lineRule="auto"/>
        <w:ind w:firstLine="709"/>
        <w:jc w:val="both"/>
        <w:rPr>
          <w:rFonts w:ascii="Times New Roman" w:hAnsi="Times New Roman" w:cs="Times New Roman"/>
          <w:sz w:val="24"/>
          <w:szCs w:val="24"/>
        </w:rPr>
      </w:pPr>
      <w:r w:rsidRPr="00732DBA">
        <w:rPr>
          <w:rFonts w:ascii="Times New Roman" w:hAnsi="Times New Roman" w:cs="Times New Roman"/>
          <w:sz w:val="24"/>
          <w:szCs w:val="24"/>
        </w:rPr>
        <w:t xml:space="preserve">Сегодня научные исследования, проводимые в рамках психологии инклюзии и специальной психологии, нередко начинаются со статистических данных, </w:t>
      </w:r>
      <w:r w:rsidR="006C12C6">
        <w:rPr>
          <w:rFonts w:ascii="Times New Roman" w:hAnsi="Times New Roman" w:cs="Times New Roman"/>
          <w:sz w:val="24"/>
          <w:szCs w:val="24"/>
        </w:rPr>
        <w:t>гласящих</w:t>
      </w:r>
      <w:r w:rsidRPr="00732DBA">
        <w:rPr>
          <w:rFonts w:ascii="Times New Roman" w:hAnsi="Times New Roman" w:cs="Times New Roman"/>
          <w:sz w:val="24"/>
          <w:szCs w:val="24"/>
        </w:rPr>
        <w:t xml:space="preserve"> о </w:t>
      </w:r>
      <w:r w:rsidR="006C12C6">
        <w:rPr>
          <w:rFonts w:ascii="Times New Roman" w:hAnsi="Times New Roman" w:cs="Times New Roman"/>
          <w:sz w:val="24"/>
          <w:szCs w:val="24"/>
        </w:rPr>
        <w:t xml:space="preserve">ежегодно увеличивающемся количестве детей с </w:t>
      </w:r>
      <w:r w:rsidRPr="00732DBA">
        <w:rPr>
          <w:rFonts w:ascii="Times New Roman" w:hAnsi="Times New Roman" w:cs="Times New Roman"/>
          <w:sz w:val="24"/>
          <w:szCs w:val="24"/>
        </w:rPr>
        <w:t xml:space="preserve">ограниченными возможностями здоровья </w:t>
      </w:r>
      <w:r w:rsidR="00B42663" w:rsidRPr="00B42663">
        <w:rPr>
          <w:rFonts w:ascii="Times New Roman" w:hAnsi="Times New Roman" w:cs="Times New Roman"/>
          <w:sz w:val="24"/>
          <w:szCs w:val="24"/>
        </w:rPr>
        <w:t>[1, с. 3; 2, с. 261]</w:t>
      </w:r>
      <w:r w:rsidRPr="00732DBA">
        <w:rPr>
          <w:rFonts w:ascii="Times New Roman" w:hAnsi="Times New Roman" w:cs="Times New Roman"/>
          <w:sz w:val="24"/>
          <w:szCs w:val="24"/>
        </w:rPr>
        <w:t xml:space="preserve">. Такие </w:t>
      </w:r>
      <w:r w:rsidR="006C12C6">
        <w:rPr>
          <w:rFonts w:ascii="Times New Roman" w:hAnsi="Times New Roman" w:cs="Times New Roman"/>
          <w:sz w:val="24"/>
          <w:szCs w:val="24"/>
        </w:rPr>
        <w:t>сведения</w:t>
      </w:r>
      <w:r w:rsidRPr="00732DBA">
        <w:rPr>
          <w:rFonts w:ascii="Times New Roman" w:hAnsi="Times New Roman" w:cs="Times New Roman"/>
          <w:sz w:val="24"/>
          <w:szCs w:val="24"/>
        </w:rPr>
        <w:t xml:space="preserve"> мы можем увидеть как в отечественных, так и в зарубежных </w:t>
      </w:r>
      <w:r w:rsidR="009E5C12" w:rsidRPr="00732DBA">
        <w:rPr>
          <w:rFonts w:ascii="Times New Roman" w:hAnsi="Times New Roman" w:cs="Times New Roman"/>
          <w:sz w:val="24"/>
          <w:szCs w:val="24"/>
        </w:rPr>
        <w:t xml:space="preserve">научных </w:t>
      </w:r>
      <w:r w:rsidR="006C12C6">
        <w:rPr>
          <w:rFonts w:ascii="Times New Roman" w:hAnsi="Times New Roman" w:cs="Times New Roman"/>
          <w:sz w:val="24"/>
          <w:szCs w:val="24"/>
        </w:rPr>
        <w:t>трудах</w:t>
      </w:r>
      <w:r w:rsidR="009E5C12" w:rsidRPr="00732DBA">
        <w:rPr>
          <w:rFonts w:ascii="Times New Roman" w:hAnsi="Times New Roman" w:cs="Times New Roman"/>
          <w:sz w:val="24"/>
          <w:szCs w:val="24"/>
        </w:rPr>
        <w:t>.</w:t>
      </w:r>
      <w:r w:rsidRPr="00732DBA">
        <w:rPr>
          <w:rFonts w:ascii="Times New Roman" w:hAnsi="Times New Roman" w:cs="Times New Roman"/>
          <w:sz w:val="24"/>
          <w:szCs w:val="24"/>
        </w:rPr>
        <w:t xml:space="preserve"> </w:t>
      </w:r>
      <w:r w:rsidR="00566E58" w:rsidRPr="00566E58">
        <w:rPr>
          <w:rFonts w:ascii="Times New Roman" w:hAnsi="Times New Roman" w:cs="Times New Roman"/>
          <w:sz w:val="24"/>
          <w:szCs w:val="24"/>
        </w:rPr>
        <w:t>Согласно данным</w:t>
      </w:r>
      <w:r w:rsidR="00566E58">
        <w:rPr>
          <w:rFonts w:ascii="Times New Roman" w:hAnsi="Times New Roman" w:cs="Times New Roman"/>
          <w:sz w:val="24"/>
          <w:szCs w:val="24"/>
        </w:rPr>
        <w:t xml:space="preserve"> </w:t>
      </w:r>
      <w:r w:rsidR="000A3E1A">
        <w:rPr>
          <w:rFonts w:ascii="Times New Roman" w:hAnsi="Times New Roman" w:cs="Times New Roman"/>
          <w:sz w:val="24"/>
          <w:szCs w:val="24"/>
        </w:rPr>
        <w:t>актуальных</w:t>
      </w:r>
      <w:r w:rsidR="00566E58">
        <w:rPr>
          <w:rFonts w:ascii="Times New Roman" w:hAnsi="Times New Roman" w:cs="Times New Roman"/>
          <w:sz w:val="24"/>
          <w:szCs w:val="24"/>
        </w:rPr>
        <w:t xml:space="preserve"> </w:t>
      </w:r>
      <w:r w:rsidR="00566E58" w:rsidRPr="00566E58">
        <w:rPr>
          <w:rFonts w:ascii="Times New Roman" w:hAnsi="Times New Roman" w:cs="Times New Roman"/>
          <w:sz w:val="24"/>
          <w:szCs w:val="24"/>
        </w:rPr>
        <w:t xml:space="preserve">статистических исследований </w:t>
      </w:r>
      <w:r w:rsidR="00566E58">
        <w:rPr>
          <w:rFonts w:ascii="Times New Roman" w:hAnsi="Times New Roman" w:cs="Times New Roman"/>
          <w:sz w:val="24"/>
          <w:szCs w:val="24"/>
        </w:rPr>
        <w:t xml:space="preserve">за последние 30 лет число количество детей с ограниченными возможностями здоровья увеличилось более чем на 50% </w:t>
      </w:r>
      <w:r w:rsidR="00566E58" w:rsidRPr="00566E58">
        <w:rPr>
          <w:rFonts w:ascii="Times New Roman" w:hAnsi="Times New Roman" w:cs="Times New Roman"/>
          <w:sz w:val="24"/>
          <w:szCs w:val="24"/>
        </w:rPr>
        <w:t>[</w:t>
      </w:r>
      <w:r w:rsidR="00566E58">
        <w:rPr>
          <w:rFonts w:ascii="Times New Roman" w:hAnsi="Times New Roman" w:cs="Times New Roman"/>
          <w:sz w:val="24"/>
          <w:szCs w:val="24"/>
        </w:rPr>
        <w:t>3</w:t>
      </w:r>
      <w:r w:rsidR="00566E58" w:rsidRPr="00566E58">
        <w:rPr>
          <w:rFonts w:ascii="Times New Roman" w:hAnsi="Times New Roman" w:cs="Times New Roman"/>
          <w:sz w:val="24"/>
          <w:szCs w:val="24"/>
        </w:rPr>
        <w:t>]</w:t>
      </w:r>
      <w:r w:rsidR="00566E58">
        <w:rPr>
          <w:rFonts w:ascii="Times New Roman" w:hAnsi="Times New Roman" w:cs="Times New Roman"/>
          <w:sz w:val="24"/>
          <w:szCs w:val="24"/>
        </w:rPr>
        <w:t>.</w:t>
      </w:r>
      <w:r w:rsidR="003B2DFD" w:rsidRPr="00732DBA">
        <w:rPr>
          <w:rFonts w:ascii="Times New Roman" w:hAnsi="Times New Roman" w:cs="Times New Roman"/>
          <w:sz w:val="24"/>
          <w:szCs w:val="24"/>
        </w:rPr>
        <w:t xml:space="preserve"> Безусловно, </w:t>
      </w:r>
      <w:r w:rsidR="000A3E1A">
        <w:rPr>
          <w:rFonts w:ascii="Times New Roman" w:hAnsi="Times New Roman" w:cs="Times New Roman"/>
          <w:sz w:val="24"/>
          <w:szCs w:val="24"/>
        </w:rPr>
        <w:t>такая статистика и динамика</w:t>
      </w:r>
      <w:r w:rsidR="0038456F" w:rsidRPr="00732DBA">
        <w:rPr>
          <w:rFonts w:ascii="Times New Roman" w:hAnsi="Times New Roman" w:cs="Times New Roman"/>
          <w:sz w:val="24"/>
          <w:szCs w:val="24"/>
        </w:rPr>
        <w:t xml:space="preserve"> требу</w:t>
      </w:r>
      <w:r w:rsidR="000A3E1A">
        <w:rPr>
          <w:rFonts w:ascii="Times New Roman" w:hAnsi="Times New Roman" w:cs="Times New Roman"/>
          <w:sz w:val="24"/>
          <w:szCs w:val="24"/>
        </w:rPr>
        <w:t>ю</w:t>
      </w:r>
      <w:r w:rsidR="0038456F" w:rsidRPr="00732DBA">
        <w:rPr>
          <w:rFonts w:ascii="Times New Roman" w:hAnsi="Times New Roman" w:cs="Times New Roman"/>
          <w:sz w:val="24"/>
          <w:szCs w:val="24"/>
        </w:rPr>
        <w:t xml:space="preserve">т от </w:t>
      </w:r>
      <w:r w:rsidR="00566E58">
        <w:rPr>
          <w:rFonts w:ascii="Times New Roman" w:hAnsi="Times New Roman" w:cs="Times New Roman"/>
          <w:sz w:val="24"/>
          <w:szCs w:val="24"/>
        </w:rPr>
        <w:t xml:space="preserve">образовательных учреждений </w:t>
      </w:r>
      <w:r w:rsidR="0038456F" w:rsidRPr="00732DBA">
        <w:rPr>
          <w:rFonts w:ascii="Times New Roman" w:hAnsi="Times New Roman" w:cs="Times New Roman"/>
          <w:sz w:val="24"/>
          <w:szCs w:val="24"/>
        </w:rPr>
        <w:t xml:space="preserve">уделять особое внимание вопросам обучения и воспитания </w:t>
      </w:r>
      <w:r w:rsidR="000A3E1A">
        <w:rPr>
          <w:rFonts w:ascii="Times New Roman" w:hAnsi="Times New Roman" w:cs="Times New Roman"/>
          <w:sz w:val="24"/>
          <w:szCs w:val="24"/>
        </w:rPr>
        <w:t xml:space="preserve">учащихся с </w:t>
      </w:r>
      <w:r w:rsidR="001E58C2">
        <w:rPr>
          <w:rFonts w:ascii="Times New Roman" w:hAnsi="Times New Roman" w:cs="Times New Roman"/>
          <w:sz w:val="24"/>
          <w:szCs w:val="24"/>
        </w:rPr>
        <w:t>особыми образовательными потребностями</w:t>
      </w:r>
      <w:r w:rsidR="0038456F" w:rsidRPr="00732DBA">
        <w:rPr>
          <w:rFonts w:ascii="Times New Roman" w:hAnsi="Times New Roman" w:cs="Times New Roman"/>
          <w:sz w:val="24"/>
          <w:szCs w:val="24"/>
        </w:rPr>
        <w:t>.</w:t>
      </w:r>
    </w:p>
    <w:p w14:paraId="43328C71" w14:textId="203FD12C" w:rsidR="00566E58" w:rsidRPr="00732DBA" w:rsidRDefault="00566E58" w:rsidP="00B42663">
      <w:pPr>
        <w:spacing w:after="0" w:line="360" w:lineRule="auto"/>
        <w:ind w:firstLine="709"/>
        <w:jc w:val="both"/>
        <w:rPr>
          <w:rFonts w:ascii="Times New Roman" w:hAnsi="Times New Roman" w:cs="Times New Roman"/>
          <w:i/>
          <w:iCs/>
          <w:sz w:val="24"/>
          <w:szCs w:val="24"/>
        </w:rPr>
      </w:pPr>
      <w:r>
        <w:rPr>
          <w:rFonts w:ascii="Times New Roman" w:hAnsi="Times New Roman" w:cs="Times New Roman"/>
          <w:sz w:val="24"/>
          <w:szCs w:val="24"/>
        </w:rPr>
        <w:t xml:space="preserve">К числу важнейших вопросов, находящихся в ведении школы, относится работа по профилактике аддиктивного поведения среди </w:t>
      </w:r>
      <w:r w:rsidR="000A3E1A">
        <w:rPr>
          <w:rFonts w:ascii="Times New Roman" w:hAnsi="Times New Roman" w:cs="Times New Roman"/>
          <w:sz w:val="24"/>
          <w:szCs w:val="24"/>
        </w:rPr>
        <w:t xml:space="preserve">учащихся, </w:t>
      </w:r>
      <w:r w:rsidR="00DD18E5">
        <w:rPr>
          <w:rFonts w:ascii="Times New Roman" w:hAnsi="Times New Roman" w:cs="Times New Roman"/>
          <w:sz w:val="24"/>
          <w:szCs w:val="24"/>
        </w:rPr>
        <w:t>включая лиц с</w:t>
      </w:r>
      <w:r w:rsidR="000A3E1A">
        <w:rPr>
          <w:rFonts w:ascii="Times New Roman" w:hAnsi="Times New Roman" w:cs="Times New Roman"/>
          <w:sz w:val="24"/>
          <w:szCs w:val="24"/>
        </w:rPr>
        <w:t xml:space="preserve"> ограниченны</w:t>
      </w:r>
      <w:r w:rsidR="00DD18E5">
        <w:rPr>
          <w:rFonts w:ascii="Times New Roman" w:hAnsi="Times New Roman" w:cs="Times New Roman"/>
          <w:sz w:val="24"/>
          <w:szCs w:val="24"/>
        </w:rPr>
        <w:t>ми</w:t>
      </w:r>
      <w:r w:rsidR="000A3E1A">
        <w:rPr>
          <w:rFonts w:ascii="Times New Roman" w:hAnsi="Times New Roman" w:cs="Times New Roman"/>
          <w:sz w:val="24"/>
          <w:szCs w:val="24"/>
        </w:rPr>
        <w:t xml:space="preserve"> возможност</w:t>
      </w:r>
      <w:r w:rsidR="00DD18E5">
        <w:rPr>
          <w:rFonts w:ascii="Times New Roman" w:hAnsi="Times New Roman" w:cs="Times New Roman"/>
          <w:sz w:val="24"/>
          <w:szCs w:val="24"/>
        </w:rPr>
        <w:t>ями</w:t>
      </w:r>
      <w:r w:rsidR="000A3E1A">
        <w:rPr>
          <w:rFonts w:ascii="Times New Roman" w:hAnsi="Times New Roman" w:cs="Times New Roman"/>
          <w:sz w:val="24"/>
          <w:szCs w:val="24"/>
        </w:rPr>
        <w:t xml:space="preserve"> здоровья</w:t>
      </w:r>
      <w:r>
        <w:rPr>
          <w:rFonts w:ascii="Times New Roman" w:hAnsi="Times New Roman" w:cs="Times New Roman"/>
          <w:sz w:val="24"/>
          <w:szCs w:val="24"/>
        </w:rPr>
        <w:t xml:space="preserve">. </w:t>
      </w:r>
      <w:r w:rsidRPr="00566E58">
        <w:rPr>
          <w:rFonts w:ascii="Times New Roman" w:hAnsi="Times New Roman" w:cs="Times New Roman"/>
          <w:sz w:val="24"/>
          <w:szCs w:val="24"/>
        </w:rPr>
        <w:t>Аддиктивное или зависимое поведение – «это одна из форм деструктивного поведения, характеризующаяся формированием стремления к уходу от реальности через искусственное изменение своего психического состояния посредством приема некоторых психоактивных веществ (химические аддикции, зависимости) или чрезмерной фиксации на определенных видах активности (нехимические аддикции, зависимости)» [</w:t>
      </w:r>
      <w:r>
        <w:rPr>
          <w:rFonts w:ascii="Times New Roman" w:hAnsi="Times New Roman" w:cs="Times New Roman"/>
          <w:sz w:val="24"/>
          <w:szCs w:val="24"/>
        </w:rPr>
        <w:t>4</w:t>
      </w:r>
      <w:r w:rsidRPr="00566E58">
        <w:rPr>
          <w:rFonts w:ascii="Times New Roman" w:hAnsi="Times New Roman" w:cs="Times New Roman"/>
          <w:sz w:val="24"/>
          <w:szCs w:val="24"/>
        </w:rPr>
        <w:t xml:space="preserve">].  </w:t>
      </w:r>
      <w:r w:rsidR="001E58C2" w:rsidRPr="001E58C2">
        <w:rPr>
          <w:rFonts w:ascii="Times New Roman" w:hAnsi="Times New Roman" w:cs="Times New Roman"/>
          <w:sz w:val="24"/>
          <w:szCs w:val="24"/>
        </w:rPr>
        <w:t>Отечественные исследования показывают, что с одной стороны растёт число несовершеннолетних, имеющих зависимое поведение, а с другой стороны проявляется тенденция к увеличению видов и форм аддиктивного поведения. Между тем химическая аддикция остаётся одним из самых распространённых видов деструктивного поведения [</w:t>
      </w:r>
      <w:r w:rsidR="001E58C2">
        <w:rPr>
          <w:rFonts w:ascii="Times New Roman" w:hAnsi="Times New Roman" w:cs="Times New Roman"/>
          <w:sz w:val="24"/>
          <w:szCs w:val="24"/>
        </w:rPr>
        <w:t>5</w:t>
      </w:r>
      <w:r w:rsidR="001E58C2" w:rsidRPr="001E58C2">
        <w:rPr>
          <w:rFonts w:ascii="Times New Roman" w:hAnsi="Times New Roman" w:cs="Times New Roman"/>
          <w:sz w:val="24"/>
          <w:szCs w:val="24"/>
        </w:rPr>
        <w:t>].</w:t>
      </w:r>
    </w:p>
    <w:p w14:paraId="6FE9FA43" w14:textId="53BAAC20" w:rsidR="00732DBA" w:rsidRPr="00732DBA" w:rsidRDefault="001E58C2" w:rsidP="00B42663">
      <w:pPr>
        <w:spacing w:after="0" w:line="360" w:lineRule="auto"/>
        <w:ind w:firstLine="709"/>
        <w:jc w:val="both"/>
        <w:rPr>
          <w:rFonts w:ascii="Times New Roman" w:hAnsi="Times New Roman" w:cs="Times New Roman"/>
          <w:b/>
          <w:bCs/>
          <w:sz w:val="24"/>
          <w:szCs w:val="24"/>
        </w:rPr>
      </w:pPr>
      <w:r>
        <w:rPr>
          <w:rFonts w:ascii="Times New Roman" w:hAnsi="Times New Roman" w:cs="Times New Roman"/>
          <w:sz w:val="24"/>
          <w:szCs w:val="24"/>
        </w:rPr>
        <w:t>Учащиеся с ограниченными возможностями здоровья</w:t>
      </w:r>
      <w:r w:rsidR="00DD18E5">
        <w:rPr>
          <w:rFonts w:ascii="Times New Roman" w:hAnsi="Times New Roman" w:cs="Times New Roman"/>
          <w:sz w:val="24"/>
          <w:szCs w:val="24"/>
        </w:rPr>
        <w:t xml:space="preserve"> (далее – ОВЗ)</w:t>
      </w:r>
      <w:r>
        <w:rPr>
          <w:rFonts w:ascii="Times New Roman" w:hAnsi="Times New Roman" w:cs="Times New Roman"/>
          <w:sz w:val="24"/>
          <w:szCs w:val="24"/>
        </w:rPr>
        <w:t xml:space="preserve"> имеют большую вероятность быть подверженными химической аддикции </w:t>
      </w:r>
      <w:r w:rsidR="003F7D75">
        <w:rPr>
          <w:rFonts w:ascii="Times New Roman" w:hAnsi="Times New Roman" w:cs="Times New Roman"/>
          <w:sz w:val="24"/>
          <w:szCs w:val="24"/>
        </w:rPr>
        <w:t>из-за</w:t>
      </w:r>
      <w:r>
        <w:rPr>
          <w:rFonts w:ascii="Times New Roman" w:hAnsi="Times New Roman" w:cs="Times New Roman"/>
          <w:sz w:val="24"/>
          <w:szCs w:val="24"/>
        </w:rPr>
        <w:t xml:space="preserve"> наличия </w:t>
      </w:r>
      <w:r w:rsidR="00DD18E5">
        <w:rPr>
          <w:rFonts w:ascii="Times New Roman" w:hAnsi="Times New Roman" w:cs="Times New Roman"/>
          <w:sz w:val="24"/>
          <w:szCs w:val="24"/>
        </w:rPr>
        <w:t>недостатков</w:t>
      </w:r>
      <w:r>
        <w:rPr>
          <w:rFonts w:ascii="Times New Roman" w:hAnsi="Times New Roman" w:cs="Times New Roman"/>
          <w:sz w:val="24"/>
          <w:szCs w:val="24"/>
        </w:rPr>
        <w:t xml:space="preserve"> в психическом и/или физическом развитии, которые не всегда да</w:t>
      </w:r>
      <w:r w:rsidR="00DD18E5">
        <w:rPr>
          <w:rFonts w:ascii="Times New Roman" w:hAnsi="Times New Roman" w:cs="Times New Roman"/>
          <w:sz w:val="24"/>
          <w:szCs w:val="24"/>
        </w:rPr>
        <w:t>ю</w:t>
      </w:r>
      <w:r>
        <w:rPr>
          <w:rFonts w:ascii="Times New Roman" w:hAnsi="Times New Roman" w:cs="Times New Roman"/>
          <w:sz w:val="24"/>
          <w:szCs w:val="24"/>
        </w:rPr>
        <w:t xml:space="preserve">т возможность оценить опасность химической аддикции. </w:t>
      </w:r>
      <w:r w:rsidR="008122D6" w:rsidRPr="00732DBA">
        <w:rPr>
          <w:rFonts w:ascii="Times New Roman" w:hAnsi="Times New Roman" w:cs="Times New Roman"/>
          <w:sz w:val="24"/>
          <w:szCs w:val="24"/>
        </w:rPr>
        <w:t>В нашей школе проходят обучение дети с задержкой психического развития</w:t>
      </w:r>
      <w:r w:rsidR="00DD18E5">
        <w:rPr>
          <w:rFonts w:ascii="Times New Roman" w:hAnsi="Times New Roman" w:cs="Times New Roman"/>
          <w:sz w:val="24"/>
          <w:szCs w:val="24"/>
        </w:rPr>
        <w:t xml:space="preserve"> (далее – ЗПР)</w:t>
      </w:r>
      <w:r w:rsidR="008122D6" w:rsidRPr="00732DBA">
        <w:rPr>
          <w:rFonts w:ascii="Times New Roman" w:hAnsi="Times New Roman" w:cs="Times New Roman"/>
          <w:sz w:val="24"/>
          <w:szCs w:val="24"/>
        </w:rPr>
        <w:t>, тяжёлыми нарушениями речи</w:t>
      </w:r>
      <w:r w:rsidR="00DD18E5">
        <w:rPr>
          <w:rFonts w:ascii="Times New Roman" w:hAnsi="Times New Roman" w:cs="Times New Roman"/>
          <w:sz w:val="24"/>
          <w:szCs w:val="24"/>
        </w:rPr>
        <w:t xml:space="preserve"> (далее – ТНР)</w:t>
      </w:r>
      <w:r w:rsidR="008122D6" w:rsidRPr="00732DBA">
        <w:rPr>
          <w:rFonts w:ascii="Times New Roman" w:hAnsi="Times New Roman" w:cs="Times New Roman"/>
          <w:sz w:val="24"/>
          <w:szCs w:val="24"/>
        </w:rPr>
        <w:t>, нарушени</w:t>
      </w:r>
      <w:r w:rsidR="003F7D75">
        <w:rPr>
          <w:rFonts w:ascii="Times New Roman" w:hAnsi="Times New Roman" w:cs="Times New Roman"/>
          <w:sz w:val="24"/>
          <w:szCs w:val="24"/>
        </w:rPr>
        <w:t>ем</w:t>
      </w:r>
      <w:r w:rsidR="008122D6" w:rsidRPr="00732DBA">
        <w:rPr>
          <w:rFonts w:ascii="Times New Roman" w:hAnsi="Times New Roman" w:cs="Times New Roman"/>
          <w:sz w:val="24"/>
          <w:szCs w:val="24"/>
        </w:rPr>
        <w:t xml:space="preserve"> опорно-двигательного аппарата</w:t>
      </w:r>
      <w:r w:rsidR="00DD18E5">
        <w:rPr>
          <w:rFonts w:ascii="Times New Roman" w:hAnsi="Times New Roman" w:cs="Times New Roman"/>
          <w:sz w:val="24"/>
          <w:szCs w:val="24"/>
        </w:rPr>
        <w:t xml:space="preserve"> (далее – НОДА)</w:t>
      </w:r>
      <w:r w:rsidR="008122D6" w:rsidRPr="00732DBA">
        <w:rPr>
          <w:rFonts w:ascii="Times New Roman" w:hAnsi="Times New Roman" w:cs="Times New Roman"/>
          <w:sz w:val="24"/>
          <w:szCs w:val="24"/>
        </w:rPr>
        <w:t xml:space="preserve"> и </w:t>
      </w:r>
      <w:r w:rsidR="00733311" w:rsidRPr="00732DBA">
        <w:rPr>
          <w:rFonts w:ascii="Times New Roman" w:hAnsi="Times New Roman" w:cs="Times New Roman"/>
          <w:sz w:val="24"/>
          <w:szCs w:val="24"/>
          <w:lang w:val="en-US"/>
        </w:rPr>
        <w:t>c</w:t>
      </w:r>
      <w:r w:rsidR="00733311" w:rsidRPr="00732DBA">
        <w:rPr>
          <w:rFonts w:ascii="Times New Roman" w:hAnsi="Times New Roman" w:cs="Times New Roman"/>
          <w:sz w:val="24"/>
          <w:szCs w:val="24"/>
        </w:rPr>
        <w:t xml:space="preserve"> </w:t>
      </w:r>
      <w:r w:rsidR="008122D6" w:rsidRPr="00732DBA">
        <w:rPr>
          <w:rFonts w:ascii="Times New Roman" w:hAnsi="Times New Roman" w:cs="Times New Roman"/>
          <w:sz w:val="24"/>
          <w:szCs w:val="24"/>
        </w:rPr>
        <w:t>интеллектуальными нарушениями</w:t>
      </w:r>
      <w:r w:rsidR="00733311" w:rsidRPr="00732DBA">
        <w:rPr>
          <w:rFonts w:ascii="Times New Roman" w:hAnsi="Times New Roman" w:cs="Times New Roman"/>
          <w:sz w:val="24"/>
          <w:szCs w:val="24"/>
        </w:rPr>
        <w:t xml:space="preserve">. </w:t>
      </w:r>
      <w:r w:rsidR="008122D6" w:rsidRPr="00732DBA">
        <w:rPr>
          <w:rFonts w:ascii="Times New Roman" w:hAnsi="Times New Roman" w:cs="Times New Roman"/>
          <w:sz w:val="24"/>
          <w:szCs w:val="24"/>
        </w:rPr>
        <w:t xml:space="preserve">Конечно, особенности развития обучающихся могут сильно отличаться как между нозологическими группами, так и внутри них, но важно понимать, что </w:t>
      </w:r>
      <w:r w:rsidR="00733311" w:rsidRPr="00732DBA">
        <w:rPr>
          <w:rFonts w:ascii="Times New Roman" w:hAnsi="Times New Roman" w:cs="Times New Roman"/>
          <w:sz w:val="24"/>
          <w:szCs w:val="24"/>
        </w:rPr>
        <w:t xml:space="preserve">в любом случае </w:t>
      </w:r>
      <w:r w:rsidR="008122D6" w:rsidRPr="00732DBA">
        <w:rPr>
          <w:rFonts w:ascii="Times New Roman" w:hAnsi="Times New Roman" w:cs="Times New Roman"/>
          <w:sz w:val="24"/>
          <w:szCs w:val="24"/>
        </w:rPr>
        <w:t xml:space="preserve">мы имеем дело с нарушениями </w:t>
      </w:r>
      <w:r w:rsidR="00BA0C19" w:rsidRPr="00732DBA">
        <w:rPr>
          <w:rFonts w:ascii="Times New Roman" w:hAnsi="Times New Roman" w:cs="Times New Roman"/>
          <w:sz w:val="24"/>
          <w:szCs w:val="24"/>
        </w:rPr>
        <w:t>в познавательной сфере</w:t>
      </w:r>
      <w:r w:rsidR="00532E4D" w:rsidRPr="00732DBA">
        <w:rPr>
          <w:rFonts w:ascii="Times New Roman" w:hAnsi="Times New Roman" w:cs="Times New Roman"/>
          <w:sz w:val="24"/>
          <w:szCs w:val="24"/>
        </w:rPr>
        <w:t xml:space="preserve"> и </w:t>
      </w:r>
      <w:r w:rsidR="00BA0C19" w:rsidRPr="00732DBA">
        <w:rPr>
          <w:rFonts w:ascii="Times New Roman" w:hAnsi="Times New Roman" w:cs="Times New Roman"/>
          <w:sz w:val="24"/>
          <w:szCs w:val="24"/>
        </w:rPr>
        <w:t>эмоционально-волевой сфер</w:t>
      </w:r>
      <w:r w:rsidR="00532E4D" w:rsidRPr="00732DBA">
        <w:rPr>
          <w:rFonts w:ascii="Times New Roman" w:hAnsi="Times New Roman" w:cs="Times New Roman"/>
          <w:sz w:val="24"/>
          <w:szCs w:val="24"/>
        </w:rPr>
        <w:t xml:space="preserve">е. На </w:t>
      </w:r>
      <w:r w:rsidR="00532E4D" w:rsidRPr="00732DBA">
        <w:rPr>
          <w:rFonts w:ascii="Times New Roman" w:hAnsi="Times New Roman" w:cs="Times New Roman"/>
          <w:sz w:val="24"/>
          <w:szCs w:val="24"/>
        </w:rPr>
        <w:lastRenderedPageBreak/>
        <w:t xml:space="preserve">практике мы сталкиваемся с такими проявлениями в познавательной сфере как нарушение мышления, речи, памяти, восприятия, внимания, недостаточно развитое критическое мышление, недостаточность прогностических функций. Такие нарушения лишают учащихся с </w:t>
      </w:r>
      <w:r w:rsidR="00DD18E5">
        <w:rPr>
          <w:rFonts w:ascii="Times New Roman" w:hAnsi="Times New Roman" w:cs="Times New Roman"/>
          <w:sz w:val="24"/>
          <w:szCs w:val="24"/>
        </w:rPr>
        <w:t>ОВЗ</w:t>
      </w:r>
      <w:r w:rsidR="00532E4D" w:rsidRPr="00732DBA">
        <w:rPr>
          <w:rFonts w:ascii="Times New Roman" w:hAnsi="Times New Roman" w:cs="Times New Roman"/>
          <w:sz w:val="24"/>
          <w:szCs w:val="24"/>
        </w:rPr>
        <w:t xml:space="preserve"> возможности оценить отсроченный вред </w:t>
      </w:r>
      <w:r w:rsidR="009E5C12" w:rsidRPr="00732DBA">
        <w:rPr>
          <w:rFonts w:ascii="Times New Roman" w:hAnsi="Times New Roman" w:cs="Times New Roman"/>
          <w:sz w:val="24"/>
          <w:szCs w:val="24"/>
        </w:rPr>
        <w:t xml:space="preserve">курения, </w:t>
      </w:r>
      <w:r w:rsidR="00532E4D" w:rsidRPr="00732DBA">
        <w:rPr>
          <w:rFonts w:ascii="Times New Roman" w:hAnsi="Times New Roman" w:cs="Times New Roman"/>
          <w:sz w:val="24"/>
          <w:szCs w:val="24"/>
        </w:rPr>
        <w:t>употребления алкогольной продукции, наркотических средств и психотропных веществ.  В эмоционально-волевой сфере мы можем наблюдать такие проявления как повышенная внушаемость, слабость волевых усилий, неуверенность в себе, эмоциональная лабильность, стремление к подражанию. Безусловно, особенности развития подростков с ОВЗ, с одной стороны, способствуют повышению риска вовлечения в употребление психоактивных веществ, а с другой стороны, требуют особого подхода к организации профилактических мероприятий.</w:t>
      </w:r>
    </w:p>
    <w:p w14:paraId="310D6F12" w14:textId="1801A8DA" w:rsidR="00732DBA" w:rsidRPr="00732DBA" w:rsidRDefault="00AF26B9" w:rsidP="00B42663">
      <w:pPr>
        <w:spacing w:after="0" w:line="360" w:lineRule="auto"/>
        <w:ind w:firstLine="709"/>
        <w:jc w:val="both"/>
        <w:rPr>
          <w:rFonts w:ascii="Times New Roman" w:hAnsi="Times New Roman" w:cs="Times New Roman"/>
          <w:sz w:val="24"/>
          <w:szCs w:val="24"/>
        </w:rPr>
      </w:pPr>
      <w:r w:rsidRPr="00732DBA">
        <w:rPr>
          <w:rFonts w:ascii="Times New Roman" w:hAnsi="Times New Roman" w:cs="Times New Roman"/>
          <w:sz w:val="24"/>
          <w:szCs w:val="24"/>
        </w:rPr>
        <w:t>В связи с наличием повышенного риска быть подверженным</w:t>
      </w:r>
      <w:r w:rsidR="009E5C12" w:rsidRPr="00732DBA">
        <w:rPr>
          <w:rFonts w:ascii="Times New Roman" w:hAnsi="Times New Roman" w:cs="Times New Roman"/>
          <w:sz w:val="24"/>
          <w:szCs w:val="24"/>
        </w:rPr>
        <w:t>и</w:t>
      </w:r>
      <w:r w:rsidRPr="00732DBA">
        <w:rPr>
          <w:rFonts w:ascii="Times New Roman" w:hAnsi="Times New Roman" w:cs="Times New Roman"/>
          <w:sz w:val="24"/>
          <w:szCs w:val="24"/>
        </w:rPr>
        <w:t xml:space="preserve"> химической аддикции подростки с ОВЗ нуждаются в осуществлении мероприятий первичной профилактики аддиктивного поведения, организованны</w:t>
      </w:r>
      <w:r w:rsidR="009E5C12" w:rsidRPr="00732DBA">
        <w:rPr>
          <w:rFonts w:ascii="Times New Roman" w:hAnsi="Times New Roman" w:cs="Times New Roman"/>
          <w:sz w:val="24"/>
          <w:szCs w:val="24"/>
        </w:rPr>
        <w:t>х</w:t>
      </w:r>
      <w:r w:rsidRPr="00732DBA">
        <w:rPr>
          <w:rFonts w:ascii="Times New Roman" w:hAnsi="Times New Roman" w:cs="Times New Roman"/>
          <w:sz w:val="24"/>
          <w:szCs w:val="24"/>
        </w:rPr>
        <w:t xml:space="preserve"> с учётом дидактических принципов коррекционной педагогики. Во-первых, необходимо следовать принципу научности и доступности обучения и использовать материалы, которые соответствуют когнитивным возможностям учащихся. Во-вторых, следует учитывать принцип наглядности и включать в просветительские и развивающие мероприятия визуальные опоры, позволяющие частично компенсировать нарушения вербально-логического мышления. Не менее важно учитывать принципы сознательности и активности, систематичности и последовательности, а также использовать индивидуальный и дифференциальный подход. Современные методы профилактики химических аддикций у подростков с ОВЗ базируются на комплексном воздействии и учитывают особенности развития данной </w:t>
      </w:r>
      <w:r w:rsidR="003F7D75">
        <w:rPr>
          <w:rFonts w:ascii="Times New Roman" w:hAnsi="Times New Roman" w:cs="Times New Roman"/>
          <w:sz w:val="24"/>
          <w:szCs w:val="24"/>
        </w:rPr>
        <w:t>целевой группы</w:t>
      </w:r>
      <w:r w:rsidRPr="00732DBA">
        <w:rPr>
          <w:rFonts w:ascii="Times New Roman" w:hAnsi="Times New Roman" w:cs="Times New Roman"/>
          <w:sz w:val="24"/>
          <w:szCs w:val="24"/>
        </w:rPr>
        <w:t xml:space="preserve"> обучающихся, а школа становится центральной площадк</w:t>
      </w:r>
      <w:r w:rsidR="009E5C12" w:rsidRPr="00732DBA">
        <w:rPr>
          <w:rFonts w:ascii="Times New Roman" w:hAnsi="Times New Roman" w:cs="Times New Roman"/>
          <w:sz w:val="24"/>
          <w:szCs w:val="24"/>
        </w:rPr>
        <w:t>ой</w:t>
      </w:r>
      <w:r w:rsidRPr="00732DBA">
        <w:rPr>
          <w:rFonts w:ascii="Times New Roman" w:hAnsi="Times New Roman" w:cs="Times New Roman"/>
          <w:sz w:val="24"/>
          <w:szCs w:val="24"/>
        </w:rPr>
        <w:t xml:space="preserve"> для реализации профилактических мероприятий. </w:t>
      </w:r>
    </w:p>
    <w:p w14:paraId="1717FB31" w14:textId="77777777" w:rsidR="00732DBA" w:rsidRPr="00732DBA" w:rsidRDefault="00532E4D" w:rsidP="00B42663">
      <w:pPr>
        <w:spacing w:after="0" w:line="360" w:lineRule="auto"/>
        <w:ind w:firstLine="709"/>
        <w:jc w:val="both"/>
        <w:rPr>
          <w:rFonts w:ascii="Times New Roman" w:hAnsi="Times New Roman" w:cs="Times New Roman"/>
          <w:i/>
          <w:iCs/>
          <w:sz w:val="24"/>
          <w:szCs w:val="24"/>
        </w:rPr>
      </w:pPr>
      <w:r w:rsidRPr="00732DBA">
        <w:rPr>
          <w:rFonts w:ascii="Times New Roman" w:hAnsi="Times New Roman" w:cs="Times New Roman"/>
          <w:sz w:val="24"/>
          <w:szCs w:val="24"/>
        </w:rPr>
        <w:t xml:space="preserve">К числу основных направлений первичной профилактики химической аддикции в рамках образовательной организации можно отнести психологическую диагностику, психологическое просвещение, вовлечение несовершеннолетних в общественно-полезную деятельность, </w:t>
      </w:r>
      <w:r w:rsidR="001002E1" w:rsidRPr="00732DBA">
        <w:rPr>
          <w:rFonts w:ascii="Times New Roman" w:hAnsi="Times New Roman" w:cs="Times New Roman"/>
          <w:sz w:val="24"/>
          <w:szCs w:val="24"/>
        </w:rPr>
        <w:t>спортивные мероприятия, развитие практических навыков</w:t>
      </w:r>
      <w:r w:rsidRPr="00732DBA">
        <w:rPr>
          <w:rFonts w:ascii="Times New Roman" w:hAnsi="Times New Roman" w:cs="Times New Roman"/>
          <w:sz w:val="24"/>
          <w:szCs w:val="24"/>
        </w:rPr>
        <w:t xml:space="preserve"> и не только</w:t>
      </w:r>
      <w:r w:rsidR="001002E1" w:rsidRPr="00732DBA">
        <w:rPr>
          <w:rFonts w:ascii="Times New Roman" w:hAnsi="Times New Roman" w:cs="Times New Roman"/>
          <w:sz w:val="24"/>
          <w:szCs w:val="24"/>
        </w:rPr>
        <w:t>.</w:t>
      </w:r>
      <w:r w:rsidRPr="00732DBA">
        <w:rPr>
          <w:rFonts w:ascii="Times New Roman" w:hAnsi="Times New Roman" w:cs="Times New Roman"/>
          <w:sz w:val="24"/>
          <w:szCs w:val="24"/>
        </w:rPr>
        <w:t xml:space="preserve"> К числу результативных методов просветительской работы по профилактике </w:t>
      </w:r>
      <w:r w:rsidR="009E5C12" w:rsidRPr="00732DBA">
        <w:rPr>
          <w:rFonts w:ascii="Times New Roman" w:hAnsi="Times New Roman" w:cs="Times New Roman"/>
          <w:sz w:val="24"/>
          <w:szCs w:val="24"/>
        </w:rPr>
        <w:t xml:space="preserve">курения, </w:t>
      </w:r>
      <w:r w:rsidRPr="00732DBA">
        <w:rPr>
          <w:rFonts w:ascii="Times New Roman" w:hAnsi="Times New Roman" w:cs="Times New Roman"/>
          <w:sz w:val="24"/>
          <w:szCs w:val="24"/>
        </w:rPr>
        <w:t>употребления алкогольной продукции, наркотических средств и психотропных веществ у подростков с ОВЗ можно отнести наглядные, игровые методы и проектную деятельность</w:t>
      </w:r>
      <w:r w:rsidR="001002E1" w:rsidRPr="00732DBA">
        <w:rPr>
          <w:rFonts w:ascii="Times New Roman" w:hAnsi="Times New Roman" w:cs="Times New Roman"/>
          <w:sz w:val="24"/>
          <w:szCs w:val="24"/>
        </w:rPr>
        <w:t>, мероприятия с привлечением сотрудников полиции, различные профилактические акции, занятия с элементами тренинга, спортивные мероприятия</w:t>
      </w:r>
      <w:r w:rsidRPr="00732DBA">
        <w:rPr>
          <w:rFonts w:ascii="Times New Roman" w:hAnsi="Times New Roman" w:cs="Times New Roman"/>
          <w:sz w:val="24"/>
          <w:szCs w:val="24"/>
        </w:rPr>
        <w:t xml:space="preserve">. </w:t>
      </w:r>
      <w:r w:rsidR="001002E1" w:rsidRPr="00732DBA">
        <w:rPr>
          <w:rFonts w:ascii="Times New Roman" w:hAnsi="Times New Roman" w:cs="Times New Roman"/>
          <w:sz w:val="24"/>
          <w:szCs w:val="24"/>
        </w:rPr>
        <w:t>В первичной профилактике подростков с ОВЗ могут быть использованы различные формы работы</w:t>
      </w:r>
      <w:r w:rsidRPr="00732DBA">
        <w:rPr>
          <w:rFonts w:ascii="Times New Roman" w:hAnsi="Times New Roman" w:cs="Times New Roman"/>
          <w:sz w:val="24"/>
          <w:szCs w:val="24"/>
        </w:rPr>
        <w:t>: группов</w:t>
      </w:r>
      <w:r w:rsidR="00537BBE" w:rsidRPr="00732DBA">
        <w:rPr>
          <w:rFonts w:ascii="Times New Roman" w:hAnsi="Times New Roman" w:cs="Times New Roman"/>
          <w:sz w:val="24"/>
          <w:szCs w:val="24"/>
        </w:rPr>
        <w:t>ая</w:t>
      </w:r>
      <w:r w:rsidRPr="00732DBA">
        <w:rPr>
          <w:rFonts w:ascii="Times New Roman" w:hAnsi="Times New Roman" w:cs="Times New Roman"/>
          <w:sz w:val="24"/>
          <w:szCs w:val="24"/>
        </w:rPr>
        <w:t>, подгруппов</w:t>
      </w:r>
      <w:r w:rsidR="00537BBE" w:rsidRPr="00732DBA">
        <w:rPr>
          <w:rFonts w:ascii="Times New Roman" w:hAnsi="Times New Roman" w:cs="Times New Roman"/>
          <w:sz w:val="24"/>
          <w:szCs w:val="24"/>
        </w:rPr>
        <w:t>ая и индивидуальная.</w:t>
      </w:r>
      <w:r w:rsidR="001002E1" w:rsidRPr="00732DBA">
        <w:rPr>
          <w:rFonts w:ascii="Times New Roman" w:hAnsi="Times New Roman" w:cs="Times New Roman"/>
          <w:sz w:val="24"/>
          <w:szCs w:val="24"/>
        </w:rPr>
        <w:t xml:space="preserve"> Выбор формы работы зависит от направления первичной профилактики и особых образовательных потребностей конкретного учащегося. </w:t>
      </w:r>
      <w:r w:rsidR="002C0FB7" w:rsidRPr="00732DBA">
        <w:rPr>
          <w:rFonts w:ascii="Times New Roman" w:hAnsi="Times New Roman" w:cs="Times New Roman"/>
          <w:sz w:val="24"/>
          <w:szCs w:val="24"/>
        </w:rPr>
        <w:t>Так, например, в</w:t>
      </w:r>
      <w:r w:rsidR="001002E1" w:rsidRPr="00732DBA">
        <w:rPr>
          <w:rFonts w:ascii="Times New Roman" w:hAnsi="Times New Roman" w:cs="Times New Roman"/>
          <w:sz w:val="24"/>
          <w:szCs w:val="24"/>
        </w:rPr>
        <w:t xml:space="preserve"> диагностике </w:t>
      </w:r>
      <w:r w:rsidR="001002E1" w:rsidRPr="00732DBA">
        <w:rPr>
          <w:rFonts w:ascii="Times New Roman" w:hAnsi="Times New Roman" w:cs="Times New Roman"/>
          <w:sz w:val="24"/>
          <w:szCs w:val="24"/>
        </w:rPr>
        <w:lastRenderedPageBreak/>
        <w:t>приоритетной будет индивидуальная форма работы</w:t>
      </w:r>
      <w:r w:rsidR="002C0FB7" w:rsidRPr="00732DBA">
        <w:rPr>
          <w:rFonts w:ascii="Times New Roman" w:hAnsi="Times New Roman" w:cs="Times New Roman"/>
          <w:sz w:val="24"/>
          <w:szCs w:val="24"/>
        </w:rPr>
        <w:t xml:space="preserve"> для всех учащихся с ограниченными возможностями здоровья. В просветительских мероприятиях для инклюзивных классов будет приоритетной групповая форма работы, а для подростков с интеллектуальными нарушениями – индивидуальная или подгрупповая. </w:t>
      </w:r>
    </w:p>
    <w:p w14:paraId="5700A9B4" w14:textId="12B77762" w:rsidR="0052632F" w:rsidRPr="00732DBA" w:rsidRDefault="00532E4D" w:rsidP="00B42663">
      <w:pPr>
        <w:spacing w:after="0" w:line="360" w:lineRule="auto"/>
        <w:ind w:firstLine="709"/>
        <w:jc w:val="both"/>
        <w:rPr>
          <w:rFonts w:ascii="Times New Roman" w:hAnsi="Times New Roman" w:cs="Times New Roman"/>
          <w:i/>
          <w:iCs/>
          <w:sz w:val="24"/>
          <w:szCs w:val="24"/>
        </w:rPr>
      </w:pPr>
      <w:r w:rsidRPr="00732DBA">
        <w:rPr>
          <w:rFonts w:ascii="Times New Roman" w:hAnsi="Times New Roman" w:cs="Times New Roman"/>
          <w:sz w:val="24"/>
          <w:szCs w:val="24"/>
        </w:rPr>
        <w:t xml:space="preserve">В нашей школе мероприятия по профилактике аддиктивного поведения осуществляются </w:t>
      </w:r>
      <w:r w:rsidR="002C0FB7" w:rsidRPr="00732DBA">
        <w:rPr>
          <w:rFonts w:ascii="Times New Roman" w:hAnsi="Times New Roman" w:cs="Times New Roman"/>
          <w:sz w:val="24"/>
          <w:szCs w:val="24"/>
        </w:rPr>
        <w:t xml:space="preserve">командой специалистов, в которую входят </w:t>
      </w:r>
      <w:r w:rsidRPr="00732DBA">
        <w:rPr>
          <w:rFonts w:ascii="Times New Roman" w:hAnsi="Times New Roman" w:cs="Times New Roman"/>
          <w:sz w:val="24"/>
          <w:szCs w:val="24"/>
        </w:rPr>
        <w:t>специалист</w:t>
      </w:r>
      <w:r w:rsidR="000734CA" w:rsidRPr="00732DBA">
        <w:rPr>
          <w:rFonts w:ascii="Times New Roman" w:hAnsi="Times New Roman" w:cs="Times New Roman"/>
          <w:sz w:val="24"/>
          <w:szCs w:val="24"/>
        </w:rPr>
        <w:t>ы</w:t>
      </w:r>
      <w:r w:rsidRPr="00732DBA">
        <w:rPr>
          <w:rFonts w:ascii="Times New Roman" w:hAnsi="Times New Roman" w:cs="Times New Roman"/>
          <w:sz w:val="24"/>
          <w:szCs w:val="24"/>
        </w:rPr>
        <w:t xml:space="preserve"> </w:t>
      </w:r>
      <w:r w:rsidR="002C0FB7" w:rsidRPr="00732DBA">
        <w:rPr>
          <w:rFonts w:ascii="Times New Roman" w:hAnsi="Times New Roman" w:cs="Times New Roman"/>
          <w:sz w:val="24"/>
          <w:szCs w:val="24"/>
        </w:rPr>
        <w:t>психологической службы</w:t>
      </w:r>
      <w:r w:rsidRPr="00732DBA">
        <w:rPr>
          <w:rFonts w:ascii="Times New Roman" w:hAnsi="Times New Roman" w:cs="Times New Roman"/>
          <w:sz w:val="24"/>
          <w:szCs w:val="24"/>
        </w:rPr>
        <w:t>, кабинет воспитательной работы, учителя физической культуры, классны</w:t>
      </w:r>
      <w:r w:rsidR="002C0FB7" w:rsidRPr="00732DBA">
        <w:rPr>
          <w:rFonts w:ascii="Times New Roman" w:hAnsi="Times New Roman" w:cs="Times New Roman"/>
          <w:sz w:val="24"/>
          <w:szCs w:val="24"/>
        </w:rPr>
        <w:t>е</w:t>
      </w:r>
      <w:r w:rsidRPr="00732DBA">
        <w:rPr>
          <w:rFonts w:ascii="Times New Roman" w:hAnsi="Times New Roman" w:cs="Times New Roman"/>
          <w:sz w:val="24"/>
          <w:szCs w:val="24"/>
        </w:rPr>
        <w:t xml:space="preserve"> руководител</w:t>
      </w:r>
      <w:r w:rsidR="002C0FB7" w:rsidRPr="00732DBA">
        <w:rPr>
          <w:rFonts w:ascii="Times New Roman" w:hAnsi="Times New Roman" w:cs="Times New Roman"/>
          <w:sz w:val="24"/>
          <w:szCs w:val="24"/>
        </w:rPr>
        <w:t>и</w:t>
      </w:r>
      <w:r w:rsidRPr="00732DBA">
        <w:rPr>
          <w:rFonts w:ascii="Times New Roman" w:hAnsi="Times New Roman" w:cs="Times New Roman"/>
          <w:sz w:val="24"/>
          <w:szCs w:val="24"/>
        </w:rPr>
        <w:t>, советник директора по воспитанию, а также учителя-предметники.</w:t>
      </w:r>
      <w:r w:rsidR="002C0FB7" w:rsidRPr="00732DBA">
        <w:rPr>
          <w:rFonts w:ascii="Times New Roman" w:hAnsi="Times New Roman" w:cs="Times New Roman"/>
          <w:sz w:val="24"/>
          <w:szCs w:val="24"/>
        </w:rPr>
        <w:t xml:space="preserve"> Такая коллективная работа позволяет охватить профилактическими мероприятиями </w:t>
      </w:r>
      <w:r w:rsidR="000734CA" w:rsidRPr="00732DBA">
        <w:rPr>
          <w:rFonts w:ascii="Times New Roman" w:hAnsi="Times New Roman" w:cs="Times New Roman"/>
          <w:sz w:val="24"/>
          <w:szCs w:val="24"/>
        </w:rPr>
        <w:t>всех наших учащихся</w:t>
      </w:r>
      <w:r w:rsidR="00732DBA" w:rsidRPr="00732DBA">
        <w:rPr>
          <w:rFonts w:ascii="Times New Roman" w:hAnsi="Times New Roman" w:cs="Times New Roman"/>
          <w:sz w:val="24"/>
          <w:szCs w:val="24"/>
        </w:rPr>
        <w:t>.</w:t>
      </w:r>
    </w:p>
    <w:p w14:paraId="3C42C73B" w14:textId="0053EE7D" w:rsidR="0052632F" w:rsidRPr="00732DBA" w:rsidRDefault="000734CA" w:rsidP="00B42663">
      <w:pPr>
        <w:spacing w:after="0" w:line="360" w:lineRule="auto"/>
        <w:ind w:firstLine="709"/>
        <w:jc w:val="both"/>
        <w:rPr>
          <w:rFonts w:ascii="Times New Roman" w:hAnsi="Times New Roman" w:cs="Times New Roman"/>
          <w:i/>
          <w:iCs/>
          <w:sz w:val="24"/>
          <w:szCs w:val="24"/>
        </w:rPr>
      </w:pPr>
      <w:r w:rsidRPr="00732DBA">
        <w:rPr>
          <w:rFonts w:ascii="Times New Roman" w:hAnsi="Times New Roman" w:cs="Times New Roman"/>
          <w:sz w:val="24"/>
          <w:szCs w:val="24"/>
        </w:rPr>
        <w:t xml:space="preserve">Одним из важных направлений профилактической работы является диагностика. </w:t>
      </w:r>
      <w:r w:rsidR="006E4FBB" w:rsidRPr="00732DBA">
        <w:rPr>
          <w:rFonts w:ascii="Times New Roman" w:hAnsi="Times New Roman" w:cs="Times New Roman"/>
          <w:sz w:val="24"/>
          <w:szCs w:val="24"/>
        </w:rPr>
        <w:t>Диагностика аддиктивного поведения у подростков ОВЗ представляет собой сложную задачу, требующую использования разнообразных методов, а главное их адаптаци</w:t>
      </w:r>
      <w:r w:rsidR="009E5C12" w:rsidRPr="00732DBA">
        <w:rPr>
          <w:rFonts w:ascii="Times New Roman" w:hAnsi="Times New Roman" w:cs="Times New Roman"/>
          <w:sz w:val="24"/>
          <w:szCs w:val="24"/>
        </w:rPr>
        <w:t>ю</w:t>
      </w:r>
      <w:r w:rsidR="006E4FBB" w:rsidRPr="00732DBA">
        <w:rPr>
          <w:rFonts w:ascii="Times New Roman" w:hAnsi="Times New Roman" w:cs="Times New Roman"/>
          <w:sz w:val="24"/>
          <w:szCs w:val="24"/>
        </w:rPr>
        <w:t xml:space="preserve"> с учетом психофизических особенностей учащихся. К основным методами диагностики химической аддикции, доступным </w:t>
      </w:r>
      <w:r w:rsidR="009E5C12" w:rsidRPr="00732DBA">
        <w:rPr>
          <w:rFonts w:ascii="Times New Roman" w:hAnsi="Times New Roman" w:cs="Times New Roman"/>
          <w:sz w:val="24"/>
          <w:szCs w:val="24"/>
        </w:rPr>
        <w:t>школе</w:t>
      </w:r>
      <w:r w:rsidR="006E4FBB" w:rsidRPr="00732DBA">
        <w:rPr>
          <w:rFonts w:ascii="Times New Roman" w:hAnsi="Times New Roman" w:cs="Times New Roman"/>
          <w:sz w:val="24"/>
          <w:szCs w:val="24"/>
        </w:rPr>
        <w:t xml:space="preserve">, можно отнести наблюдение, беседу и психологическое тестирование. Каждый из этих методов имеет свои возможности и ограничения, поэтому для получения достоверной информации рекомендуется применять их комплексно. Как правило, беседы и тестирования проводятся специалистами службы психолого-педагогического </w:t>
      </w:r>
      <w:r w:rsidR="00D87A77" w:rsidRPr="00732DBA">
        <w:rPr>
          <w:rFonts w:ascii="Times New Roman" w:hAnsi="Times New Roman" w:cs="Times New Roman"/>
          <w:sz w:val="24"/>
          <w:szCs w:val="24"/>
        </w:rPr>
        <w:t>сопровождения в то время, как</w:t>
      </w:r>
      <w:r w:rsidR="006E4FBB" w:rsidRPr="00732DBA">
        <w:rPr>
          <w:rFonts w:ascii="Times New Roman" w:hAnsi="Times New Roman" w:cs="Times New Roman"/>
          <w:sz w:val="24"/>
          <w:szCs w:val="24"/>
        </w:rPr>
        <w:t xml:space="preserve"> </w:t>
      </w:r>
      <w:r w:rsidR="00D87A77" w:rsidRPr="00732DBA">
        <w:rPr>
          <w:rFonts w:ascii="Times New Roman" w:hAnsi="Times New Roman" w:cs="Times New Roman"/>
          <w:sz w:val="24"/>
          <w:szCs w:val="24"/>
        </w:rPr>
        <w:t xml:space="preserve">наблюдать за подростками чаще могут педагоги и родители, </w:t>
      </w:r>
      <w:r w:rsidR="006E4FBB" w:rsidRPr="00732DBA">
        <w:rPr>
          <w:rFonts w:ascii="Times New Roman" w:hAnsi="Times New Roman" w:cs="Times New Roman"/>
          <w:sz w:val="24"/>
          <w:szCs w:val="24"/>
        </w:rPr>
        <w:t xml:space="preserve"> поэтому очень важно проинформировать </w:t>
      </w:r>
      <w:r w:rsidR="00D87A77" w:rsidRPr="00732DBA">
        <w:rPr>
          <w:rFonts w:ascii="Times New Roman" w:hAnsi="Times New Roman" w:cs="Times New Roman"/>
          <w:sz w:val="24"/>
          <w:szCs w:val="24"/>
        </w:rPr>
        <w:t>их</w:t>
      </w:r>
      <w:r w:rsidR="006E4FBB" w:rsidRPr="00732DBA">
        <w:rPr>
          <w:rFonts w:ascii="Times New Roman" w:hAnsi="Times New Roman" w:cs="Times New Roman"/>
          <w:sz w:val="24"/>
          <w:szCs w:val="24"/>
        </w:rPr>
        <w:t xml:space="preserve"> о маркерах аддиктивного поведения подростков. Говоря о психологическом тестировании, стоит </w:t>
      </w:r>
      <w:r w:rsidR="003F7D75">
        <w:rPr>
          <w:rFonts w:ascii="Times New Roman" w:hAnsi="Times New Roman" w:cs="Times New Roman"/>
          <w:sz w:val="24"/>
          <w:szCs w:val="24"/>
        </w:rPr>
        <w:t>отметить</w:t>
      </w:r>
      <w:r w:rsidR="006E4FBB" w:rsidRPr="00732DBA">
        <w:rPr>
          <w:rFonts w:ascii="Times New Roman" w:hAnsi="Times New Roman" w:cs="Times New Roman"/>
          <w:sz w:val="24"/>
          <w:szCs w:val="24"/>
        </w:rPr>
        <w:t>, что в Российской Федерации основным инструментом для диагностики обучающихся с 13 лет и 7-го класса</w:t>
      </w:r>
      <w:r w:rsidR="00D87A77" w:rsidRPr="00732DBA">
        <w:rPr>
          <w:rFonts w:ascii="Times New Roman" w:hAnsi="Times New Roman" w:cs="Times New Roman"/>
          <w:sz w:val="24"/>
          <w:szCs w:val="24"/>
        </w:rPr>
        <w:t xml:space="preserve"> </w:t>
      </w:r>
      <w:r w:rsidR="006E4FBB" w:rsidRPr="00732DBA">
        <w:rPr>
          <w:rFonts w:ascii="Times New Roman" w:hAnsi="Times New Roman" w:cs="Times New Roman"/>
          <w:sz w:val="24"/>
          <w:szCs w:val="24"/>
        </w:rPr>
        <w:t>с целью профилактики употребления психоактивных веществ является социально-психологическое тестирование</w:t>
      </w:r>
      <w:r w:rsidR="003F7D75">
        <w:rPr>
          <w:rFonts w:ascii="Times New Roman" w:hAnsi="Times New Roman" w:cs="Times New Roman"/>
          <w:sz w:val="24"/>
          <w:szCs w:val="24"/>
        </w:rPr>
        <w:t xml:space="preserve"> (далее – СПТ)</w:t>
      </w:r>
      <w:r w:rsidR="000A3E1A">
        <w:rPr>
          <w:rFonts w:ascii="Times New Roman" w:hAnsi="Times New Roman" w:cs="Times New Roman"/>
          <w:sz w:val="24"/>
          <w:szCs w:val="24"/>
        </w:rPr>
        <w:t xml:space="preserve"> </w:t>
      </w:r>
      <w:r w:rsidR="000A3E1A" w:rsidRPr="000A3E1A">
        <w:rPr>
          <w:rFonts w:ascii="Times New Roman" w:hAnsi="Times New Roman" w:cs="Times New Roman"/>
          <w:sz w:val="24"/>
          <w:szCs w:val="24"/>
        </w:rPr>
        <w:t>[</w:t>
      </w:r>
      <w:r w:rsidR="001E58C2">
        <w:rPr>
          <w:rFonts w:ascii="Times New Roman" w:hAnsi="Times New Roman" w:cs="Times New Roman"/>
          <w:sz w:val="24"/>
          <w:szCs w:val="24"/>
        </w:rPr>
        <w:t>6</w:t>
      </w:r>
      <w:r w:rsidR="000A3E1A" w:rsidRPr="000A3E1A">
        <w:rPr>
          <w:rFonts w:ascii="Times New Roman" w:hAnsi="Times New Roman" w:cs="Times New Roman"/>
          <w:sz w:val="24"/>
          <w:szCs w:val="24"/>
        </w:rPr>
        <w:t>]</w:t>
      </w:r>
      <w:r w:rsidR="006E4FBB" w:rsidRPr="00732DBA">
        <w:rPr>
          <w:rFonts w:ascii="Times New Roman" w:hAnsi="Times New Roman" w:cs="Times New Roman"/>
          <w:sz w:val="24"/>
          <w:szCs w:val="24"/>
        </w:rPr>
        <w:t>. Однако данное психологическое тестирование ориентировано в первую очередь на нормотипичных подростков, а также имеет адаптированные версии для учащихся</w:t>
      </w:r>
      <w:r w:rsidRPr="00732DBA">
        <w:rPr>
          <w:rFonts w:ascii="Times New Roman" w:hAnsi="Times New Roman" w:cs="Times New Roman"/>
          <w:sz w:val="24"/>
          <w:szCs w:val="24"/>
        </w:rPr>
        <w:t xml:space="preserve"> </w:t>
      </w:r>
      <w:r w:rsidR="006E4FBB" w:rsidRPr="00732DBA">
        <w:rPr>
          <w:rFonts w:ascii="Times New Roman" w:hAnsi="Times New Roman" w:cs="Times New Roman"/>
          <w:sz w:val="24"/>
          <w:szCs w:val="24"/>
        </w:rPr>
        <w:t>с нарушением слуха, зрения, опорно-двигательного аппарата и не имеющих нарушений интеллекта</w:t>
      </w:r>
      <w:r w:rsidR="000A3E1A" w:rsidRPr="000A3E1A">
        <w:rPr>
          <w:rFonts w:ascii="Times New Roman" w:hAnsi="Times New Roman" w:cs="Times New Roman"/>
          <w:sz w:val="24"/>
          <w:szCs w:val="24"/>
        </w:rPr>
        <w:t xml:space="preserve"> [</w:t>
      </w:r>
      <w:r w:rsidR="001E58C2">
        <w:rPr>
          <w:rFonts w:ascii="Times New Roman" w:hAnsi="Times New Roman" w:cs="Times New Roman"/>
          <w:sz w:val="24"/>
          <w:szCs w:val="24"/>
        </w:rPr>
        <w:t>7</w:t>
      </w:r>
      <w:r w:rsidR="000A3E1A" w:rsidRPr="000A3E1A">
        <w:rPr>
          <w:rFonts w:ascii="Times New Roman" w:hAnsi="Times New Roman" w:cs="Times New Roman"/>
          <w:sz w:val="24"/>
          <w:szCs w:val="24"/>
        </w:rPr>
        <w:t>]</w:t>
      </w:r>
      <w:r w:rsidR="006E4FBB" w:rsidRPr="00732DBA">
        <w:rPr>
          <w:rFonts w:ascii="Times New Roman" w:hAnsi="Times New Roman" w:cs="Times New Roman"/>
          <w:sz w:val="24"/>
          <w:szCs w:val="24"/>
        </w:rPr>
        <w:t>.</w:t>
      </w:r>
      <w:r w:rsidR="00DD18E5">
        <w:rPr>
          <w:rFonts w:ascii="Times New Roman" w:hAnsi="Times New Roman" w:cs="Times New Roman"/>
          <w:sz w:val="24"/>
          <w:szCs w:val="24"/>
        </w:rPr>
        <w:t xml:space="preserve"> </w:t>
      </w:r>
      <w:r w:rsidR="006E4FBB" w:rsidRPr="00732DBA">
        <w:rPr>
          <w:rFonts w:ascii="Times New Roman" w:hAnsi="Times New Roman" w:cs="Times New Roman"/>
          <w:sz w:val="24"/>
          <w:szCs w:val="24"/>
        </w:rPr>
        <w:t>Вопрос применения данного инструмента для работы с иными нозологическими группами</w:t>
      </w:r>
      <w:r w:rsidR="00DD18E5">
        <w:rPr>
          <w:rFonts w:ascii="Times New Roman" w:hAnsi="Times New Roman" w:cs="Times New Roman"/>
          <w:sz w:val="24"/>
          <w:szCs w:val="24"/>
        </w:rPr>
        <w:t xml:space="preserve"> учащихся</w:t>
      </w:r>
      <w:r w:rsidR="006E4FBB" w:rsidRPr="00732DBA">
        <w:rPr>
          <w:rFonts w:ascii="Times New Roman" w:hAnsi="Times New Roman" w:cs="Times New Roman"/>
          <w:sz w:val="24"/>
          <w:szCs w:val="24"/>
        </w:rPr>
        <w:t xml:space="preserve"> с </w:t>
      </w:r>
      <w:r w:rsidR="003F7D75">
        <w:rPr>
          <w:rFonts w:ascii="Times New Roman" w:hAnsi="Times New Roman" w:cs="Times New Roman"/>
          <w:sz w:val="24"/>
          <w:szCs w:val="24"/>
        </w:rPr>
        <w:t>ОВЗ</w:t>
      </w:r>
      <w:r w:rsidR="006E4FBB" w:rsidRPr="00732DBA">
        <w:rPr>
          <w:rFonts w:ascii="Times New Roman" w:hAnsi="Times New Roman" w:cs="Times New Roman"/>
          <w:sz w:val="24"/>
          <w:szCs w:val="24"/>
        </w:rPr>
        <w:t xml:space="preserve">, как правило, решается на уровне образовательного учреждения и закрепляется локальными нормативными актами. В нашей школе </w:t>
      </w:r>
      <w:r w:rsidR="00DD18E5">
        <w:rPr>
          <w:rFonts w:ascii="Times New Roman" w:hAnsi="Times New Roman" w:cs="Times New Roman"/>
          <w:sz w:val="24"/>
          <w:szCs w:val="24"/>
        </w:rPr>
        <w:t>учащиеся</w:t>
      </w:r>
      <w:r w:rsidR="006E4FBB" w:rsidRPr="00732DBA">
        <w:rPr>
          <w:rFonts w:ascii="Times New Roman" w:hAnsi="Times New Roman" w:cs="Times New Roman"/>
          <w:sz w:val="24"/>
          <w:szCs w:val="24"/>
        </w:rPr>
        <w:t xml:space="preserve"> с ЗПР и ТНР проходят СПТ, </w:t>
      </w:r>
      <w:r w:rsidR="00DD18E5">
        <w:rPr>
          <w:rFonts w:ascii="Times New Roman" w:hAnsi="Times New Roman" w:cs="Times New Roman"/>
          <w:sz w:val="24"/>
          <w:szCs w:val="24"/>
        </w:rPr>
        <w:t>учащиеся</w:t>
      </w:r>
      <w:r w:rsidR="006E4FBB" w:rsidRPr="00732DBA">
        <w:rPr>
          <w:rFonts w:ascii="Times New Roman" w:hAnsi="Times New Roman" w:cs="Times New Roman"/>
          <w:sz w:val="24"/>
          <w:szCs w:val="24"/>
        </w:rPr>
        <w:t xml:space="preserve"> с интеллектуальными нарушениями – нет. В случае с детьми с интеллектуальными нарушениями мы ограничиваемся наблюдением и беседой. </w:t>
      </w:r>
      <w:r w:rsidR="00D87A77" w:rsidRPr="00732DBA">
        <w:rPr>
          <w:rFonts w:ascii="Times New Roman" w:hAnsi="Times New Roman" w:cs="Times New Roman"/>
          <w:sz w:val="24"/>
          <w:szCs w:val="24"/>
        </w:rPr>
        <w:t>Проводя СПТ с детьми с ТНР и ЗПР мы</w:t>
      </w:r>
      <w:r w:rsidR="006E4FBB" w:rsidRPr="00732DBA">
        <w:rPr>
          <w:rFonts w:ascii="Times New Roman" w:hAnsi="Times New Roman" w:cs="Times New Roman"/>
          <w:sz w:val="24"/>
          <w:szCs w:val="24"/>
        </w:rPr>
        <w:t xml:space="preserve"> созда</w:t>
      </w:r>
      <w:r w:rsidR="00D87A77" w:rsidRPr="00732DBA">
        <w:rPr>
          <w:rFonts w:ascii="Times New Roman" w:hAnsi="Times New Roman" w:cs="Times New Roman"/>
          <w:sz w:val="24"/>
          <w:szCs w:val="24"/>
        </w:rPr>
        <w:t>ём</w:t>
      </w:r>
      <w:r w:rsidR="006E4FBB" w:rsidRPr="00732DBA">
        <w:rPr>
          <w:rFonts w:ascii="Times New Roman" w:hAnsi="Times New Roman" w:cs="Times New Roman"/>
          <w:sz w:val="24"/>
          <w:szCs w:val="24"/>
        </w:rPr>
        <w:t xml:space="preserve"> специальны</w:t>
      </w:r>
      <w:r w:rsidR="00D87A77" w:rsidRPr="00732DBA">
        <w:rPr>
          <w:rFonts w:ascii="Times New Roman" w:hAnsi="Times New Roman" w:cs="Times New Roman"/>
          <w:sz w:val="24"/>
          <w:szCs w:val="24"/>
        </w:rPr>
        <w:t>е</w:t>
      </w:r>
      <w:r w:rsidR="006E4FBB" w:rsidRPr="00732DBA">
        <w:rPr>
          <w:rFonts w:ascii="Times New Roman" w:hAnsi="Times New Roman" w:cs="Times New Roman"/>
          <w:sz w:val="24"/>
          <w:szCs w:val="24"/>
        </w:rPr>
        <w:t xml:space="preserve"> условий проведения диагностики</w:t>
      </w:r>
      <w:r w:rsidR="00D87A77" w:rsidRPr="00732DBA">
        <w:rPr>
          <w:rFonts w:ascii="Times New Roman" w:hAnsi="Times New Roman" w:cs="Times New Roman"/>
          <w:sz w:val="24"/>
          <w:szCs w:val="24"/>
        </w:rPr>
        <w:t>:</w:t>
      </w:r>
      <w:r w:rsidR="006E4FBB" w:rsidRPr="00732DBA">
        <w:rPr>
          <w:rFonts w:ascii="Times New Roman" w:hAnsi="Times New Roman" w:cs="Times New Roman"/>
          <w:sz w:val="24"/>
          <w:szCs w:val="24"/>
        </w:rPr>
        <w:t xml:space="preserve"> использ</w:t>
      </w:r>
      <w:r w:rsidR="00D87A77" w:rsidRPr="00732DBA">
        <w:rPr>
          <w:rFonts w:ascii="Times New Roman" w:hAnsi="Times New Roman" w:cs="Times New Roman"/>
          <w:sz w:val="24"/>
          <w:szCs w:val="24"/>
        </w:rPr>
        <w:t>уем</w:t>
      </w:r>
      <w:r w:rsidR="006E4FBB" w:rsidRPr="00732DBA">
        <w:rPr>
          <w:rFonts w:ascii="Times New Roman" w:hAnsi="Times New Roman" w:cs="Times New Roman"/>
          <w:sz w:val="24"/>
          <w:szCs w:val="24"/>
        </w:rPr>
        <w:t xml:space="preserve"> индивидуальный формат проведения, пояснение содержания вопросов, </w:t>
      </w:r>
      <w:r w:rsidR="00D87A77" w:rsidRPr="00732DBA">
        <w:rPr>
          <w:rFonts w:ascii="Times New Roman" w:hAnsi="Times New Roman" w:cs="Times New Roman"/>
          <w:sz w:val="24"/>
          <w:szCs w:val="24"/>
        </w:rPr>
        <w:t xml:space="preserve">организуем </w:t>
      </w:r>
      <w:r w:rsidR="006E4FBB" w:rsidRPr="00732DBA">
        <w:rPr>
          <w:rFonts w:ascii="Times New Roman" w:hAnsi="Times New Roman" w:cs="Times New Roman"/>
          <w:sz w:val="24"/>
          <w:szCs w:val="24"/>
        </w:rPr>
        <w:t>перерывы</w:t>
      </w:r>
      <w:r w:rsidR="00D87A77" w:rsidRPr="00732DBA">
        <w:rPr>
          <w:rFonts w:ascii="Times New Roman" w:hAnsi="Times New Roman" w:cs="Times New Roman"/>
          <w:sz w:val="24"/>
          <w:szCs w:val="24"/>
        </w:rPr>
        <w:t xml:space="preserve"> при необходимости</w:t>
      </w:r>
      <w:r w:rsidR="006E4FBB" w:rsidRPr="00732DBA">
        <w:rPr>
          <w:rFonts w:ascii="Times New Roman" w:hAnsi="Times New Roman" w:cs="Times New Roman"/>
          <w:sz w:val="24"/>
          <w:szCs w:val="24"/>
        </w:rPr>
        <w:t>. Указанные выше методы диагностики можно дополнить беседой с родителями и их анкетированием</w:t>
      </w:r>
      <w:r w:rsidR="00732DBA" w:rsidRPr="00732DBA">
        <w:rPr>
          <w:rFonts w:ascii="Times New Roman" w:hAnsi="Times New Roman" w:cs="Times New Roman"/>
          <w:sz w:val="24"/>
          <w:szCs w:val="24"/>
        </w:rPr>
        <w:t>.</w:t>
      </w:r>
    </w:p>
    <w:p w14:paraId="09868052" w14:textId="11CC75FB" w:rsidR="00DD18E5" w:rsidRDefault="000734CA" w:rsidP="00B42663">
      <w:pPr>
        <w:spacing w:after="0" w:line="360" w:lineRule="auto"/>
        <w:ind w:firstLine="709"/>
        <w:jc w:val="both"/>
        <w:rPr>
          <w:rFonts w:ascii="Times New Roman" w:hAnsi="Times New Roman" w:cs="Times New Roman"/>
          <w:sz w:val="24"/>
          <w:szCs w:val="24"/>
        </w:rPr>
      </w:pPr>
      <w:r w:rsidRPr="00732DBA">
        <w:rPr>
          <w:rFonts w:ascii="Times New Roman" w:hAnsi="Times New Roman" w:cs="Times New Roman"/>
          <w:sz w:val="24"/>
          <w:szCs w:val="24"/>
        </w:rPr>
        <w:lastRenderedPageBreak/>
        <w:t>Теперь перейдём к просветительским мероприятиям в инклюзивных классах. Таких мероприятий у нас много, они проводятся в разных формах. Хотелось бы отдельно отметить</w:t>
      </w:r>
      <w:r w:rsidR="00DD18E5">
        <w:rPr>
          <w:rFonts w:ascii="Times New Roman" w:hAnsi="Times New Roman" w:cs="Times New Roman"/>
          <w:sz w:val="24"/>
          <w:szCs w:val="24"/>
        </w:rPr>
        <w:t xml:space="preserve">, что в нашей школе 60% классов </w:t>
      </w:r>
      <w:r w:rsidR="005C4023" w:rsidRPr="00732DBA">
        <w:rPr>
          <w:rFonts w:ascii="Times New Roman" w:hAnsi="Times New Roman" w:cs="Times New Roman"/>
          <w:sz w:val="24"/>
          <w:szCs w:val="24"/>
        </w:rPr>
        <w:t>– это инклюзивны</w:t>
      </w:r>
      <w:r w:rsidR="00DD18E5">
        <w:rPr>
          <w:rFonts w:ascii="Times New Roman" w:hAnsi="Times New Roman" w:cs="Times New Roman"/>
          <w:sz w:val="24"/>
          <w:szCs w:val="24"/>
        </w:rPr>
        <w:t>е</w:t>
      </w:r>
      <w:r w:rsidR="005C4023" w:rsidRPr="00732DBA">
        <w:rPr>
          <w:rFonts w:ascii="Times New Roman" w:hAnsi="Times New Roman" w:cs="Times New Roman"/>
          <w:sz w:val="24"/>
          <w:szCs w:val="24"/>
        </w:rPr>
        <w:t xml:space="preserve"> класс</w:t>
      </w:r>
      <w:r w:rsidR="00DD18E5">
        <w:rPr>
          <w:rFonts w:ascii="Times New Roman" w:hAnsi="Times New Roman" w:cs="Times New Roman"/>
          <w:sz w:val="24"/>
          <w:szCs w:val="24"/>
        </w:rPr>
        <w:t>ы</w:t>
      </w:r>
      <w:r w:rsidR="005C4023" w:rsidRPr="00732DBA">
        <w:rPr>
          <w:rFonts w:ascii="Times New Roman" w:hAnsi="Times New Roman" w:cs="Times New Roman"/>
          <w:sz w:val="24"/>
          <w:szCs w:val="24"/>
        </w:rPr>
        <w:t>.</w:t>
      </w:r>
      <w:r w:rsidR="00DD18E5">
        <w:rPr>
          <w:rFonts w:ascii="Times New Roman" w:hAnsi="Times New Roman" w:cs="Times New Roman"/>
          <w:sz w:val="24"/>
          <w:szCs w:val="24"/>
        </w:rPr>
        <w:t xml:space="preserve"> К</w:t>
      </w:r>
      <w:r w:rsidR="005C4023" w:rsidRPr="00732DBA">
        <w:rPr>
          <w:rFonts w:ascii="Times New Roman" w:hAnsi="Times New Roman" w:cs="Times New Roman"/>
          <w:sz w:val="24"/>
          <w:szCs w:val="24"/>
        </w:rPr>
        <w:t>огда мы планируем мероприятия</w:t>
      </w:r>
      <w:r w:rsidR="00CF2936">
        <w:rPr>
          <w:rFonts w:ascii="Times New Roman" w:hAnsi="Times New Roman" w:cs="Times New Roman"/>
          <w:sz w:val="24"/>
          <w:szCs w:val="24"/>
        </w:rPr>
        <w:t>, то</w:t>
      </w:r>
      <w:r w:rsidR="005C4023" w:rsidRPr="00732DBA">
        <w:rPr>
          <w:rFonts w:ascii="Times New Roman" w:hAnsi="Times New Roman" w:cs="Times New Roman"/>
          <w:sz w:val="24"/>
          <w:szCs w:val="24"/>
        </w:rPr>
        <w:t xml:space="preserve"> ориентируемся на возможности и особые образовательные потребности учащихся в каждом конкретном классе и, в целом, отдаём приоритет игровым формам работы, проектной деятельности, киноурокам перед лекциями и простыми беседами о вреде употребления.</w:t>
      </w:r>
      <w:r w:rsidRPr="00732DBA">
        <w:rPr>
          <w:rFonts w:ascii="Times New Roman" w:hAnsi="Times New Roman" w:cs="Times New Roman"/>
          <w:sz w:val="24"/>
          <w:szCs w:val="24"/>
        </w:rPr>
        <w:t xml:space="preserve"> </w:t>
      </w:r>
    </w:p>
    <w:p w14:paraId="083177DC" w14:textId="7808ED5A" w:rsidR="0052632F" w:rsidRPr="00732DBA" w:rsidRDefault="005C4023" w:rsidP="00B42663">
      <w:pPr>
        <w:spacing w:after="0" w:line="360" w:lineRule="auto"/>
        <w:ind w:firstLine="709"/>
        <w:jc w:val="both"/>
        <w:rPr>
          <w:rFonts w:ascii="Times New Roman" w:hAnsi="Times New Roman" w:cs="Times New Roman"/>
          <w:i/>
          <w:iCs/>
          <w:sz w:val="24"/>
          <w:szCs w:val="24"/>
        </w:rPr>
      </w:pPr>
      <w:r w:rsidRPr="00732DBA">
        <w:rPr>
          <w:rFonts w:ascii="Times New Roman" w:hAnsi="Times New Roman" w:cs="Times New Roman"/>
          <w:sz w:val="24"/>
          <w:szCs w:val="24"/>
        </w:rPr>
        <w:t xml:space="preserve">К числу мероприятий, которые вызывают большой отклик у ребят, относятся киноуроки. При проведении киноурока дети всегда увлечены фильмами, активно выполняют задания к ним. Содержание и основные тезисы фильма надолго задерживаются в их памяти. Визуальный ряд позволяет детям с ОВЗ лучше понять и запомнить информацию, которую сложно усвоить на слух, а также сюжет киноматериала, как правило, активизирует эмоциональную сферу ребенка. Использование специально подобранных видеоматериалов (короткометражный фильмов, мультфильмов, а также отрывков из кинофильмов и мультфильмов) является действенным инструментом профилактики.  </w:t>
      </w:r>
    </w:p>
    <w:p w14:paraId="6AA5290B" w14:textId="72BB3CAF" w:rsidR="005C4023" w:rsidRPr="00732DBA" w:rsidRDefault="00661001" w:rsidP="00B42663">
      <w:pPr>
        <w:spacing w:after="0" w:line="360" w:lineRule="auto"/>
        <w:ind w:firstLine="709"/>
        <w:jc w:val="both"/>
        <w:rPr>
          <w:rFonts w:ascii="Times New Roman" w:hAnsi="Times New Roman" w:cs="Times New Roman"/>
          <w:b/>
          <w:bCs/>
          <w:sz w:val="24"/>
          <w:szCs w:val="24"/>
        </w:rPr>
      </w:pPr>
      <w:r w:rsidRPr="00732DBA">
        <w:rPr>
          <w:rFonts w:ascii="Times New Roman" w:hAnsi="Times New Roman" w:cs="Times New Roman"/>
          <w:sz w:val="24"/>
          <w:szCs w:val="24"/>
        </w:rPr>
        <w:t>Педагог-психолог нашей школы активно проводит занятия с элементами тренинга, где ребята имею</w:t>
      </w:r>
      <w:r w:rsidR="009E5C12" w:rsidRPr="00732DBA">
        <w:rPr>
          <w:rFonts w:ascii="Times New Roman" w:hAnsi="Times New Roman" w:cs="Times New Roman"/>
          <w:sz w:val="24"/>
          <w:szCs w:val="24"/>
        </w:rPr>
        <w:t>т</w:t>
      </w:r>
      <w:r w:rsidRPr="00732DBA">
        <w:rPr>
          <w:rFonts w:ascii="Times New Roman" w:hAnsi="Times New Roman" w:cs="Times New Roman"/>
          <w:sz w:val="24"/>
          <w:szCs w:val="24"/>
        </w:rPr>
        <w:t xml:space="preserve"> возможность развить практические навыки. Уникальность таких мероприятий заключается в том, что участники не просто получают теоретическую информацию, а проживают потенциально опасные ситуации в безопасной обстановке, что позволяет закрепить навыки противостояния негативному влиянию через практический опыт, прочувствовать последствия своих решений без реальных рисков, развить критическое мышление в условиях, максимально приближенных к действительности. </w:t>
      </w:r>
    </w:p>
    <w:p w14:paraId="0DB6881F" w14:textId="5AD32738" w:rsidR="005C4023" w:rsidRPr="00732DBA" w:rsidRDefault="00661001" w:rsidP="00B42663">
      <w:pPr>
        <w:spacing w:after="0" w:line="360" w:lineRule="auto"/>
        <w:ind w:firstLine="709"/>
        <w:jc w:val="both"/>
        <w:rPr>
          <w:rFonts w:ascii="Times New Roman" w:hAnsi="Times New Roman" w:cs="Times New Roman"/>
          <w:i/>
          <w:iCs/>
          <w:sz w:val="24"/>
          <w:szCs w:val="24"/>
        </w:rPr>
      </w:pPr>
      <w:r w:rsidRPr="00732DBA">
        <w:rPr>
          <w:rFonts w:ascii="Times New Roman" w:hAnsi="Times New Roman" w:cs="Times New Roman"/>
          <w:sz w:val="24"/>
          <w:szCs w:val="24"/>
        </w:rPr>
        <w:t xml:space="preserve">Также к числу результативных и вызывающих интерес мероприятий относятся профилактические мероприятия, проводимые совместно с сотрудниками полиции. Авторитет фигуры сотрудника полиции часто вызывает у школьников повышенное внимание к информации, осознание серьезности обсуждаемых проблем, а также способствует ответственному отношению к обсуждаемому на мероприятии вопросу. </w:t>
      </w:r>
    </w:p>
    <w:p w14:paraId="19765970" w14:textId="67818D0E" w:rsidR="005C4023" w:rsidRPr="00732DBA" w:rsidRDefault="00A14AC5" w:rsidP="00B42663">
      <w:pPr>
        <w:spacing w:after="0" w:line="360" w:lineRule="auto"/>
        <w:ind w:firstLine="709"/>
        <w:jc w:val="both"/>
        <w:rPr>
          <w:rFonts w:ascii="Times New Roman" w:hAnsi="Times New Roman" w:cs="Times New Roman"/>
          <w:i/>
          <w:iCs/>
          <w:sz w:val="24"/>
          <w:szCs w:val="24"/>
        </w:rPr>
      </w:pPr>
      <w:r w:rsidRPr="00732DBA">
        <w:rPr>
          <w:rFonts w:ascii="Times New Roman" w:hAnsi="Times New Roman" w:cs="Times New Roman"/>
          <w:sz w:val="24"/>
          <w:szCs w:val="24"/>
        </w:rPr>
        <w:t>Информационные проекты, предполагающие создание просветительских материалов, творческие проекты, предполагающие реализацию художественных замыслов, исследовательские проекты, направленные на изучение проблем аддикции способствуют самореализации через общественно полезную деятельность, формированию устойчивых антинаркотических установок, развитию навыков сопротивления негативному влиянию, созданию позитивного социального окружения. Активно ребята принимают участие в создании плакатов по вопросам профилактики, а также в конкурсах рисунков.</w:t>
      </w:r>
      <w:r w:rsidRPr="00732DBA">
        <w:rPr>
          <w:rFonts w:ascii="Times New Roman" w:hAnsi="Times New Roman" w:cs="Times New Roman"/>
          <w:b/>
          <w:bCs/>
          <w:sz w:val="24"/>
          <w:szCs w:val="24"/>
        </w:rPr>
        <w:t xml:space="preserve"> </w:t>
      </w:r>
      <w:r w:rsidRPr="00732DBA">
        <w:rPr>
          <w:rFonts w:ascii="Times New Roman" w:hAnsi="Times New Roman" w:cs="Times New Roman"/>
          <w:sz w:val="24"/>
          <w:szCs w:val="24"/>
        </w:rPr>
        <w:t>Помимо этого, активно проводятся мероприятия по по</w:t>
      </w:r>
      <w:r w:rsidR="003F7D75">
        <w:rPr>
          <w:rFonts w:ascii="Times New Roman" w:hAnsi="Times New Roman" w:cs="Times New Roman"/>
          <w:sz w:val="24"/>
          <w:szCs w:val="24"/>
        </w:rPr>
        <w:t>пу</w:t>
      </w:r>
      <w:r w:rsidRPr="00732DBA">
        <w:rPr>
          <w:rFonts w:ascii="Times New Roman" w:hAnsi="Times New Roman" w:cs="Times New Roman"/>
          <w:sz w:val="24"/>
          <w:szCs w:val="24"/>
        </w:rPr>
        <w:t xml:space="preserve">ляризации здорового образа жизни, спортивные соревнования, а также профилактические акции. </w:t>
      </w:r>
    </w:p>
    <w:p w14:paraId="7F5E8270" w14:textId="2341C4F2" w:rsidR="0052632F" w:rsidRPr="00732DBA" w:rsidRDefault="00732DBA" w:rsidP="00B42663">
      <w:pPr>
        <w:spacing w:after="0" w:line="360" w:lineRule="auto"/>
        <w:ind w:firstLine="709"/>
        <w:jc w:val="both"/>
        <w:rPr>
          <w:rFonts w:ascii="Times New Roman" w:hAnsi="Times New Roman" w:cs="Times New Roman"/>
          <w:i/>
          <w:iCs/>
          <w:sz w:val="24"/>
          <w:szCs w:val="24"/>
        </w:rPr>
      </w:pPr>
      <w:r w:rsidRPr="00732DBA">
        <w:rPr>
          <w:rFonts w:ascii="Times New Roman" w:hAnsi="Times New Roman" w:cs="Times New Roman"/>
          <w:sz w:val="24"/>
          <w:szCs w:val="24"/>
        </w:rPr>
        <w:lastRenderedPageBreak/>
        <w:t>И</w:t>
      </w:r>
      <w:r w:rsidR="005C4023" w:rsidRPr="00732DBA">
        <w:rPr>
          <w:rFonts w:ascii="Times New Roman" w:hAnsi="Times New Roman" w:cs="Times New Roman"/>
          <w:sz w:val="24"/>
          <w:szCs w:val="24"/>
        </w:rPr>
        <w:t xml:space="preserve">наче организованы профилактические мероприятия для детей с интеллектуальными нарушениями. Приоритетным является подгрупповая форма работы. Наибольший интерес у учащихся с интеллектуальными нарушениями вызывает игровая деятельность, творческие формы работы, а также занятия с использованием видеоматериалов. Наибольшую активность ребята проявляют в </w:t>
      </w:r>
      <w:r w:rsidR="009E5C12" w:rsidRPr="00732DBA">
        <w:rPr>
          <w:rFonts w:ascii="Times New Roman" w:hAnsi="Times New Roman" w:cs="Times New Roman"/>
          <w:sz w:val="24"/>
          <w:szCs w:val="24"/>
        </w:rPr>
        <w:t>сюжетно-</w:t>
      </w:r>
      <w:r w:rsidR="005C4023" w:rsidRPr="00732DBA">
        <w:rPr>
          <w:rFonts w:ascii="Times New Roman" w:hAnsi="Times New Roman" w:cs="Times New Roman"/>
          <w:sz w:val="24"/>
          <w:szCs w:val="24"/>
        </w:rPr>
        <w:t>ролевых играх, где учатся противостоять манипуляциям сверстников, и в творческих заданиях, где на холсте они могут показать своё отношение к проблеме. Упор делается на связь взрослости, самостоятельности с ответственностью и здоровым образом жизни, что находит отклик благодаря конкретным, понятным примерам из жизни и видеосюжетам.</w:t>
      </w:r>
    </w:p>
    <w:p w14:paraId="18280ADA" w14:textId="17074C4F" w:rsidR="0052632F" w:rsidRPr="00732DBA" w:rsidRDefault="00706103" w:rsidP="00B42663">
      <w:pPr>
        <w:spacing w:after="0" w:line="360" w:lineRule="auto"/>
        <w:ind w:firstLine="709"/>
        <w:jc w:val="both"/>
        <w:rPr>
          <w:rFonts w:ascii="Times New Roman" w:hAnsi="Times New Roman" w:cs="Times New Roman"/>
          <w:sz w:val="24"/>
          <w:szCs w:val="24"/>
        </w:rPr>
      </w:pPr>
      <w:r w:rsidRPr="00732DBA">
        <w:rPr>
          <w:rFonts w:ascii="Times New Roman" w:hAnsi="Times New Roman" w:cs="Times New Roman"/>
          <w:sz w:val="24"/>
          <w:szCs w:val="24"/>
        </w:rPr>
        <w:t xml:space="preserve">Отдельным важным направлением работы по профилактике химической аддикции учащимися с </w:t>
      </w:r>
      <w:r w:rsidR="00CF2936">
        <w:rPr>
          <w:rFonts w:ascii="Times New Roman" w:hAnsi="Times New Roman" w:cs="Times New Roman"/>
          <w:sz w:val="24"/>
          <w:szCs w:val="24"/>
        </w:rPr>
        <w:t>ОВЗ</w:t>
      </w:r>
      <w:r w:rsidRPr="00732DBA">
        <w:rPr>
          <w:rFonts w:ascii="Times New Roman" w:hAnsi="Times New Roman" w:cs="Times New Roman"/>
          <w:sz w:val="24"/>
          <w:szCs w:val="24"/>
        </w:rPr>
        <w:t xml:space="preserve"> является просветительская работа с </w:t>
      </w:r>
      <w:r w:rsidR="000A3E1A">
        <w:rPr>
          <w:rFonts w:ascii="Times New Roman" w:hAnsi="Times New Roman" w:cs="Times New Roman"/>
          <w:sz w:val="24"/>
          <w:szCs w:val="24"/>
        </w:rPr>
        <w:t>родителями (</w:t>
      </w:r>
      <w:r w:rsidRPr="00732DBA">
        <w:rPr>
          <w:rFonts w:ascii="Times New Roman" w:hAnsi="Times New Roman" w:cs="Times New Roman"/>
          <w:sz w:val="24"/>
          <w:szCs w:val="24"/>
        </w:rPr>
        <w:t>законными представителями</w:t>
      </w:r>
      <w:r w:rsidR="000A3E1A">
        <w:rPr>
          <w:rFonts w:ascii="Times New Roman" w:hAnsi="Times New Roman" w:cs="Times New Roman"/>
          <w:sz w:val="24"/>
          <w:szCs w:val="24"/>
        </w:rPr>
        <w:t>)</w:t>
      </w:r>
      <w:r w:rsidRPr="00732DBA">
        <w:rPr>
          <w:rFonts w:ascii="Times New Roman" w:hAnsi="Times New Roman" w:cs="Times New Roman"/>
          <w:sz w:val="24"/>
          <w:szCs w:val="24"/>
        </w:rPr>
        <w:t>. Данная деятельность может быть организована различными способами, включающими очные или дистанционные</w:t>
      </w:r>
      <w:r w:rsidR="009E5C12" w:rsidRPr="00732DBA">
        <w:rPr>
          <w:rFonts w:ascii="Times New Roman" w:hAnsi="Times New Roman" w:cs="Times New Roman"/>
          <w:sz w:val="24"/>
          <w:szCs w:val="24"/>
        </w:rPr>
        <w:t xml:space="preserve"> мероприятия</w:t>
      </w:r>
      <w:r w:rsidRPr="00732DBA">
        <w:rPr>
          <w:rFonts w:ascii="Times New Roman" w:hAnsi="Times New Roman" w:cs="Times New Roman"/>
          <w:sz w:val="24"/>
          <w:szCs w:val="24"/>
        </w:rPr>
        <w:t xml:space="preserve">. На официальном сайте нашей школы создан раздел «Психологическая служба», где мы систематически размещаем полезные материалы для родителей, в том числе по вопросам профилактики аддиктивного поведения. И, конечно, мы активно используем официальное сообщество школы в социальной сети ВКонтакте, а также родительские чаты в мессенджере </w:t>
      </w:r>
      <w:r w:rsidRPr="00732DBA">
        <w:rPr>
          <w:rFonts w:ascii="Times New Roman" w:hAnsi="Times New Roman" w:cs="Times New Roman"/>
          <w:sz w:val="24"/>
          <w:szCs w:val="24"/>
          <w:lang w:val="en-US"/>
        </w:rPr>
        <w:t>MAX</w:t>
      </w:r>
      <w:r w:rsidRPr="00732DBA">
        <w:rPr>
          <w:rFonts w:ascii="Times New Roman" w:hAnsi="Times New Roman" w:cs="Times New Roman"/>
          <w:sz w:val="24"/>
          <w:szCs w:val="24"/>
        </w:rPr>
        <w:t xml:space="preserve"> для просвещения родителей</w:t>
      </w:r>
      <w:r w:rsidRPr="00732DBA">
        <w:rPr>
          <w:rFonts w:ascii="Times New Roman" w:hAnsi="Times New Roman" w:cs="Times New Roman"/>
          <w:i/>
          <w:iCs/>
          <w:sz w:val="24"/>
          <w:szCs w:val="24"/>
        </w:rPr>
        <w:t>.</w:t>
      </w:r>
    </w:p>
    <w:p w14:paraId="481E558A" w14:textId="63D1FEE6" w:rsidR="004D3712" w:rsidRDefault="004D3712" w:rsidP="00B42663">
      <w:pPr>
        <w:spacing w:after="0" w:line="360" w:lineRule="auto"/>
        <w:ind w:firstLine="709"/>
        <w:jc w:val="both"/>
        <w:rPr>
          <w:rFonts w:ascii="Times New Roman" w:hAnsi="Times New Roman" w:cs="Times New Roman"/>
          <w:sz w:val="24"/>
          <w:szCs w:val="24"/>
        </w:rPr>
      </w:pPr>
      <w:r w:rsidRPr="00732DBA">
        <w:rPr>
          <w:rFonts w:ascii="Times New Roman" w:hAnsi="Times New Roman" w:cs="Times New Roman"/>
          <w:sz w:val="24"/>
          <w:szCs w:val="24"/>
        </w:rPr>
        <w:t>Итак, сегодня инклюзивные школы обладают необходимыми ресурсами для организации системной работы, направленной на профилактику аддиктивного поведения несовершеннолетних. Проведение мероприятий первичной профилактики с учётом дидактических принципов коррекционной педагогики позволит повысить уровень информирования и снизить риски формирования химических зависимостей у обучающихся с ограниченными возможностями здоровья.</w:t>
      </w:r>
      <w:r w:rsidR="00661001" w:rsidRPr="00732DBA">
        <w:rPr>
          <w:rFonts w:ascii="Times New Roman" w:hAnsi="Times New Roman" w:cs="Times New Roman"/>
          <w:sz w:val="24"/>
          <w:szCs w:val="24"/>
        </w:rPr>
        <w:t xml:space="preserve"> </w:t>
      </w:r>
    </w:p>
    <w:p w14:paraId="0665C17F" w14:textId="77777777" w:rsidR="00CF2936" w:rsidRPr="00732DBA" w:rsidRDefault="00CF2936" w:rsidP="00B42663">
      <w:pPr>
        <w:spacing w:after="0" w:line="360" w:lineRule="auto"/>
        <w:ind w:firstLine="709"/>
        <w:jc w:val="both"/>
        <w:rPr>
          <w:rFonts w:ascii="Times New Roman" w:hAnsi="Times New Roman" w:cs="Times New Roman"/>
          <w:b/>
          <w:bCs/>
          <w:sz w:val="24"/>
          <w:szCs w:val="24"/>
        </w:rPr>
      </w:pPr>
    </w:p>
    <w:p w14:paraId="4466BF16" w14:textId="485880D2" w:rsidR="00732DBA" w:rsidRPr="00732DBA" w:rsidRDefault="00732DBA" w:rsidP="00B42663">
      <w:pPr>
        <w:spacing w:after="0" w:line="360" w:lineRule="auto"/>
        <w:ind w:firstLine="709"/>
        <w:jc w:val="both"/>
        <w:rPr>
          <w:rFonts w:ascii="Times New Roman" w:hAnsi="Times New Roman" w:cs="Times New Roman"/>
          <w:b/>
          <w:bCs/>
          <w:sz w:val="24"/>
          <w:szCs w:val="24"/>
        </w:rPr>
      </w:pPr>
      <w:r w:rsidRPr="00732DBA">
        <w:rPr>
          <w:rFonts w:ascii="Times New Roman" w:hAnsi="Times New Roman" w:cs="Times New Roman"/>
          <w:b/>
          <w:bCs/>
          <w:sz w:val="24"/>
          <w:szCs w:val="24"/>
        </w:rPr>
        <w:t>Список источников</w:t>
      </w:r>
    </w:p>
    <w:p w14:paraId="20F59203" w14:textId="77777777" w:rsidR="00566E58" w:rsidRDefault="00732DBA" w:rsidP="00566E58">
      <w:pPr>
        <w:spacing w:after="0" w:line="360" w:lineRule="auto"/>
        <w:ind w:firstLine="709"/>
        <w:jc w:val="both"/>
        <w:rPr>
          <w:rFonts w:ascii="Times New Roman" w:hAnsi="Times New Roman" w:cs="Times New Roman"/>
          <w:sz w:val="24"/>
          <w:szCs w:val="24"/>
        </w:rPr>
      </w:pPr>
      <w:r w:rsidRPr="00B42663">
        <w:rPr>
          <w:rFonts w:ascii="Times New Roman" w:hAnsi="Times New Roman" w:cs="Times New Roman"/>
          <w:sz w:val="24"/>
          <w:szCs w:val="24"/>
        </w:rPr>
        <w:t>1.</w:t>
      </w:r>
      <w:r w:rsidR="00B42663" w:rsidRPr="00B42663">
        <w:t xml:space="preserve"> </w:t>
      </w:r>
      <w:r w:rsidR="00B42663" w:rsidRPr="00B42663">
        <w:rPr>
          <w:rFonts w:ascii="Times New Roman" w:hAnsi="Times New Roman" w:cs="Times New Roman"/>
          <w:sz w:val="24"/>
          <w:szCs w:val="24"/>
        </w:rPr>
        <w:t>Артюшенко Н. П. и др. Организационно-педагогические условия обучения детей с ограниченными возможностями здоровья средствами инклюзивного образования. – 2010.</w:t>
      </w:r>
    </w:p>
    <w:p w14:paraId="3AE97358" w14:textId="5426005D" w:rsidR="00732DBA" w:rsidRDefault="00566E58" w:rsidP="00566E58">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B42663" w:rsidRPr="00B42663">
        <w:rPr>
          <w:rFonts w:ascii="Times New Roman" w:hAnsi="Times New Roman" w:cs="Times New Roman"/>
          <w:sz w:val="24"/>
          <w:szCs w:val="24"/>
        </w:rPr>
        <w:t>Кононыхина В. Б., Огнев А. С. Особенности диагностики эмоционального интеллекта и эмоциональной сферы у детей с ОВЗ //Осознание Культуры-залог обновления общества. Перспективы развития современного общества. – 2022. – С. 260-262.</w:t>
      </w:r>
    </w:p>
    <w:p w14:paraId="7AF3261C" w14:textId="0F027A59" w:rsidR="00566E58" w:rsidRDefault="00566E58" w:rsidP="00B4266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Pr="00566E58">
        <w:rPr>
          <w:rFonts w:ascii="Times New Roman" w:hAnsi="Times New Roman" w:cs="Times New Roman"/>
          <w:sz w:val="24"/>
          <w:szCs w:val="24"/>
        </w:rPr>
        <w:t>Гимаев И.З. Экспертная оценка современных проблем формирования инклюзивной образовательной среды (результаты социологического исследования) // Society and Security Insights. 2025. № 1 (8). C. 102–115</w:t>
      </w:r>
      <w:r>
        <w:rPr>
          <w:rFonts w:ascii="Times New Roman" w:hAnsi="Times New Roman" w:cs="Times New Roman"/>
          <w:sz w:val="24"/>
          <w:szCs w:val="24"/>
        </w:rPr>
        <w:t>.</w:t>
      </w:r>
    </w:p>
    <w:p w14:paraId="68AC5CD2" w14:textId="262EB41D" w:rsidR="00566E58" w:rsidRPr="00CF2936" w:rsidRDefault="00566E58" w:rsidP="00B4266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566E58">
        <w:rPr>
          <w:rFonts w:ascii="Times New Roman" w:hAnsi="Times New Roman" w:cs="Times New Roman"/>
          <w:sz w:val="24"/>
          <w:szCs w:val="24"/>
        </w:rPr>
        <w:t xml:space="preserve">Методические рекомендации по внедрению в практику образовательных организаций современных методик в сфере профилактики деструктивного поведения подростков и </w:t>
      </w:r>
      <w:r w:rsidRPr="00566E58">
        <w:rPr>
          <w:rFonts w:ascii="Times New Roman" w:hAnsi="Times New Roman" w:cs="Times New Roman"/>
          <w:sz w:val="24"/>
          <w:szCs w:val="24"/>
        </w:rPr>
        <w:lastRenderedPageBreak/>
        <w:t>молодежи (на основе разработок российских ученых) / Федеральный институт оценки качества образования. – Москва : ФИОКО, 2021. – [66] с.</w:t>
      </w:r>
    </w:p>
    <w:p w14:paraId="1460DC66" w14:textId="77777777" w:rsidR="001E58C2" w:rsidRDefault="000A3E1A" w:rsidP="000A3E1A">
      <w:pPr>
        <w:spacing w:after="0" w:line="360" w:lineRule="auto"/>
        <w:ind w:firstLine="709"/>
        <w:jc w:val="both"/>
        <w:rPr>
          <w:rFonts w:ascii="Times New Roman" w:hAnsi="Times New Roman" w:cs="Times New Roman"/>
          <w:sz w:val="24"/>
          <w:szCs w:val="24"/>
        </w:rPr>
      </w:pPr>
      <w:r w:rsidRPr="000A3E1A">
        <w:rPr>
          <w:rFonts w:ascii="Times New Roman" w:hAnsi="Times New Roman" w:cs="Times New Roman"/>
          <w:sz w:val="24"/>
          <w:szCs w:val="24"/>
        </w:rPr>
        <w:t xml:space="preserve">5. </w:t>
      </w:r>
      <w:r w:rsidR="001E58C2" w:rsidRPr="001E58C2">
        <w:rPr>
          <w:rFonts w:ascii="Times New Roman" w:hAnsi="Times New Roman" w:cs="Times New Roman"/>
          <w:sz w:val="24"/>
          <w:szCs w:val="24"/>
        </w:rPr>
        <w:t xml:space="preserve">Воробьева И. В. Риски формирования аддиктивного поведения у обучающихся с ограниченными возможностями здоровья / И. В. Воробьева, А. И. Матвеева // Современный учитель - взгляд в будущее : Сборник научных статей международного научно-образовательного форума, Екатеринбург, 17–18 ноября 2022 года. – Екатеринбург: [б.и.], 2022. – С. 291-293. </w:t>
      </w:r>
    </w:p>
    <w:p w14:paraId="2ADCDC06" w14:textId="12FF9B67" w:rsidR="000A3E1A" w:rsidRPr="000A3E1A" w:rsidRDefault="001E58C2" w:rsidP="000A3E1A">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6. </w:t>
      </w:r>
      <w:r w:rsidR="000A3E1A" w:rsidRPr="000A3E1A">
        <w:rPr>
          <w:rFonts w:ascii="Times New Roman" w:hAnsi="Times New Roman" w:cs="Times New Roman"/>
          <w:sz w:val="24"/>
          <w:szCs w:val="24"/>
        </w:rPr>
        <w:t xml:space="preserve">Приказ Министерства просвещения Российской Федерации от 20.02.2020 № 59 "Об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(Зарегистрирован 26.05.2020 № 58468) // Официальный интернет-портал правовой информации. – </w:t>
      </w:r>
      <w:r w:rsidR="000A3E1A" w:rsidRPr="000A3E1A">
        <w:rPr>
          <w:rFonts w:ascii="Times New Roman" w:hAnsi="Times New Roman" w:cs="Times New Roman"/>
          <w:sz w:val="24"/>
          <w:szCs w:val="24"/>
          <w:lang w:val="en-US"/>
        </w:rPr>
        <w:t>URL</w:t>
      </w:r>
      <w:r w:rsidR="000A3E1A" w:rsidRPr="000A3E1A">
        <w:rPr>
          <w:rFonts w:ascii="Times New Roman" w:hAnsi="Times New Roman" w:cs="Times New Roman"/>
          <w:sz w:val="24"/>
          <w:szCs w:val="24"/>
        </w:rPr>
        <w:t xml:space="preserve">: </w:t>
      </w:r>
      <w:hyperlink r:id="rId6" w:history="1">
        <w:r w:rsidRPr="00452CB6">
          <w:rPr>
            <w:rStyle w:val="ac"/>
            <w:rFonts w:ascii="Times New Roman" w:hAnsi="Times New Roman" w:cs="Times New Roman"/>
            <w:sz w:val="24"/>
            <w:szCs w:val="24"/>
            <w:lang w:val="en-US"/>
          </w:rPr>
          <w:t>http</w:t>
        </w:r>
        <w:r w:rsidRPr="00452CB6">
          <w:rPr>
            <w:rStyle w:val="ac"/>
            <w:rFonts w:ascii="Times New Roman" w:hAnsi="Times New Roman" w:cs="Times New Roman"/>
            <w:sz w:val="24"/>
            <w:szCs w:val="24"/>
          </w:rPr>
          <w:t>://</w:t>
        </w:r>
        <w:r w:rsidRPr="00452CB6">
          <w:rPr>
            <w:rStyle w:val="ac"/>
            <w:rFonts w:ascii="Times New Roman" w:hAnsi="Times New Roman" w:cs="Times New Roman"/>
            <w:sz w:val="24"/>
            <w:szCs w:val="24"/>
            <w:lang w:val="en-US"/>
          </w:rPr>
          <w:t>publication</w:t>
        </w:r>
        <w:r w:rsidRPr="00452CB6">
          <w:rPr>
            <w:rStyle w:val="ac"/>
            <w:rFonts w:ascii="Times New Roman" w:hAnsi="Times New Roman" w:cs="Times New Roman"/>
            <w:sz w:val="24"/>
            <w:szCs w:val="24"/>
          </w:rPr>
          <w:t>.</w:t>
        </w:r>
        <w:r w:rsidRPr="00452CB6">
          <w:rPr>
            <w:rStyle w:val="ac"/>
            <w:rFonts w:ascii="Times New Roman" w:hAnsi="Times New Roman" w:cs="Times New Roman"/>
            <w:sz w:val="24"/>
            <w:szCs w:val="24"/>
            <w:lang w:val="en-US"/>
          </w:rPr>
          <w:t>pravo</w:t>
        </w:r>
        <w:r w:rsidRPr="00452CB6">
          <w:rPr>
            <w:rStyle w:val="ac"/>
            <w:rFonts w:ascii="Times New Roman" w:hAnsi="Times New Roman" w:cs="Times New Roman"/>
            <w:sz w:val="24"/>
            <w:szCs w:val="24"/>
          </w:rPr>
          <w:t>.</w:t>
        </w:r>
        <w:r w:rsidRPr="00452CB6">
          <w:rPr>
            <w:rStyle w:val="ac"/>
            <w:rFonts w:ascii="Times New Roman" w:hAnsi="Times New Roman" w:cs="Times New Roman"/>
            <w:sz w:val="24"/>
            <w:szCs w:val="24"/>
            <w:lang w:val="en-US"/>
          </w:rPr>
          <w:t>gov</w:t>
        </w:r>
        <w:r w:rsidRPr="00452CB6">
          <w:rPr>
            <w:rStyle w:val="ac"/>
            <w:rFonts w:ascii="Times New Roman" w:hAnsi="Times New Roman" w:cs="Times New Roman"/>
            <w:sz w:val="24"/>
            <w:szCs w:val="24"/>
          </w:rPr>
          <w:t>.</w:t>
        </w:r>
        <w:r w:rsidRPr="00452CB6">
          <w:rPr>
            <w:rStyle w:val="ac"/>
            <w:rFonts w:ascii="Times New Roman" w:hAnsi="Times New Roman" w:cs="Times New Roman"/>
            <w:sz w:val="24"/>
            <w:szCs w:val="24"/>
            <w:lang w:val="en-US"/>
          </w:rPr>
          <w:t>ru</w:t>
        </w:r>
        <w:r w:rsidRPr="00452CB6">
          <w:rPr>
            <w:rStyle w:val="ac"/>
            <w:rFonts w:ascii="Times New Roman" w:hAnsi="Times New Roman" w:cs="Times New Roman"/>
            <w:sz w:val="24"/>
            <w:szCs w:val="24"/>
          </w:rPr>
          <w:t>/</w:t>
        </w:r>
        <w:r w:rsidRPr="00452CB6">
          <w:rPr>
            <w:rStyle w:val="ac"/>
            <w:rFonts w:ascii="Times New Roman" w:hAnsi="Times New Roman" w:cs="Times New Roman"/>
            <w:sz w:val="24"/>
            <w:szCs w:val="24"/>
            <w:lang w:val="en-US"/>
          </w:rPr>
          <w:t>document</w:t>
        </w:r>
        <w:r w:rsidRPr="00452CB6">
          <w:rPr>
            <w:rStyle w:val="ac"/>
            <w:rFonts w:ascii="Times New Roman" w:hAnsi="Times New Roman" w:cs="Times New Roman"/>
            <w:sz w:val="24"/>
            <w:szCs w:val="24"/>
          </w:rPr>
          <w:t>/0001202005270008</w:t>
        </w:r>
      </w:hyperlink>
      <w:r>
        <w:rPr>
          <w:rFonts w:ascii="Times New Roman" w:hAnsi="Times New Roman" w:cs="Times New Roman"/>
          <w:sz w:val="24"/>
          <w:szCs w:val="24"/>
        </w:rPr>
        <w:t xml:space="preserve"> </w:t>
      </w:r>
      <w:r w:rsidR="000A3E1A" w:rsidRPr="000A3E1A">
        <w:rPr>
          <w:rFonts w:ascii="Times New Roman" w:hAnsi="Times New Roman" w:cs="Times New Roman"/>
          <w:sz w:val="24"/>
          <w:szCs w:val="24"/>
        </w:rPr>
        <w:t>(дата обращения: 09.03.2026).</w:t>
      </w:r>
    </w:p>
    <w:p w14:paraId="5468291E" w14:textId="08FAD361" w:rsidR="000A3E1A" w:rsidRPr="000A3E1A" w:rsidRDefault="001E58C2" w:rsidP="003F7D7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7</w:t>
      </w:r>
      <w:r w:rsidR="000A3E1A" w:rsidRPr="000A3E1A">
        <w:rPr>
          <w:rFonts w:ascii="Times New Roman" w:hAnsi="Times New Roman" w:cs="Times New Roman"/>
          <w:sz w:val="24"/>
          <w:szCs w:val="24"/>
        </w:rPr>
        <w:t xml:space="preserve">. Минпросвещения России. О направлении информации : письмо от 18.08.2025 № 07-4155 // Информационно-правовое обеспечение «Гарант». – </w:t>
      </w:r>
      <w:r w:rsidR="000A3E1A" w:rsidRPr="000A3E1A">
        <w:rPr>
          <w:rFonts w:ascii="Times New Roman" w:hAnsi="Times New Roman" w:cs="Times New Roman"/>
          <w:sz w:val="24"/>
          <w:szCs w:val="24"/>
          <w:lang w:val="en-US"/>
        </w:rPr>
        <w:t>URL</w:t>
      </w:r>
      <w:r w:rsidR="000A3E1A" w:rsidRPr="000A3E1A">
        <w:rPr>
          <w:rFonts w:ascii="Times New Roman" w:hAnsi="Times New Roman" w:cs="Times New Roman"/>
          <w:sz w:val="24"/>
          <w:szCs w:val="24"/>
        </w:rPr>
        <w:t xml:space="preserve">: </w:t>
      </w:r>
      <w:hyperlink r:id="rId7" w:history="1">
        <w:r w:rsidR="000A3E1A" w:rsidRPr="00452CB6">
          <w:rPr>
            <w:rStyle w:val="ac"/>
            <w:rFonts w:ascii="Times New Roman" w:hAnsi="Times New Roman" w:cs="Times New Roman"/>
            <w:sz w:val="24"/>
            <w:szCs w:val="24"/>
            <w:lang w:val="en-US"/>
          </w:rPr>
          <w:t>https</w:t>
        </w:r>
        <w:r w:rsidR="000A3E1A" w:rsidRPr="00452CB6">
          <w:rPr>
            <w:rStyle w:val="ac"/>
            <w:rFonts w:ascii="Times New Roman" w:hAnsi="Times New Roman" w:cs="Times New Roman"/>
            <w:sz w:val="24"/>
            <w:szCs w:val="24"/>
          </w:rPr>
          <w:t>://</w:t>
        </w:r>
        <w:r w:rsidR="000A3E1A" w:rsidRPr="00452CB6">
          <w:rPr>
            <w:rStyle w:val="ac"/>
            <w:rFonts w:ascii="Times New Roman" w:hAnsi="Times New Roman" w:cs="Times New Roman"/>
            <w:sz w:val="24"/>
            <w:szCs w:val="24"/>
            <w:lang w:val="en-US"/>
          </w:rPr>
          <w:t>www</w:t>
        </w:r>
        <w:r w:rsidR="000A3E1A" w:rsidRPr="00452CB6">
          <w:rPr>
            <w:rStyle w:val="ac"/>
            <w:rFonts w:ascii="Times New Roman" w:hAnsi="Times New Roman" w:cs="Times New Roman"/>
            <w:sz w:val="24"/>
            <w:szCs w:val="24"/>
          </w:rPr>
          <w:t>.</w:t>
        </w:r>
        <w:r w:rsidR="000A3E1A" w:rsidRPr="00452CB6">
          <w:rPr>
            <w:rStyle w:val="ac"/>
            <w:rFonts w:ascii="Times New Roman" w:hAnsi="Times New Roman" w:cs="Times New Roman"/>
            <w:sz w:val="24"/>
            <w:szCs w:val="24"/>
            <w:lang w:val="en-US"/>
          </w:rPr>
          <w:t>garant</w:t>
        </w:r>
        <w:r w:rsidR="000A3E1A" w:rsidRPr="00452CB6">
          <w:rPr>
            <w:rStyle w:val="ac"/>
            <w:rFonts w:ascii="Times New Roman" w:hAnsi="Times New Roman" w:cs="Times New Roman"/>
            <w:sz w:val="24"/>
            <w:szCs w:val="24"/>
          </w:rPr>
          <w:t>.</w:t>
        </w:r>
        <w:r w:rsidR="000A3E1A" w:rsidRPr="00452CB6">
          <w:rPr>
            <w:rStyle w:val="ac"/>
            <w:rFonts w:ascii="Times New Roman" w:hAnsi="Times New Roman" w:cs="Times New Roman"/>
            <w:sz w:val="24"/>
            <w:szCs w:val="24"/>
            <w:lang w:val="en-US"/>
          </w:rPr>
          <w:t>ru</w:t>
        </w:r>
      </w:hyperlink>
      <w:r w:rsidR="000A3E1A" w:rsidRPr="000A3E1A">
        <w:rPr>
          <w:rFonts w:ascii="Times New Roman" w:hAnsi="Times New Roman" w:cs="Times New Roman"/>
          <w:sz w:val="24"/>
          <w:szCs w:val="24"/>
        </w:rPr>
        <w:t xml:space="preserve"> (дата обращения: 09.03.2026). – Режим доступа: для зарегистрир. пользователей.</w:t>
      </w:r>
    </w:p>
    <w:sectPr w:rsidR="000A3E1A" w:rsidRPr="000A3E1A" w:rsidSect="00B42663">
      <w:footerReference w:type="default" r:id="rId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D4C5C" w14:textId="77777777" w:rsidR="00F70EED" w:rsidRDefault="00F70EED" w:rsidP="006C12C6">
      <w:pPr>
        <w:spacing w:after="0" w:line="240" w:lineRule="auto"/>
      </w:pPr>
      <w:r>
        <w:separator/>
      </w:r>
    </w:p>
  </w:endnote>
  <w:endnote w:type="continuationSeparator" w:id="0">
    <w:p w14:paraId="5A878A3F" w14:textId="77777777" w:rsidR="00F70EED" w:rsidRDefault="00F70EED" w:rsidP="006C1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417471701"/>
      <w:docPartObj>
        <w:docPartGallery w:val="Page Numbers (Bottom of Page)"/>
        <w:docPartUnique/>
      </w:docPartObj>
    </w:sdtPr>
    <w:sdtContent>
      <w:p w14:paraId="163E3DF3" w14:textId="33F3E340" w:rsidR="006C12C6" w:rsidRPr="006C12C6" w:rsidRDefault="006C12C6">
        <w:pPr>
          <w:pStyle w:val="af0"/>
          <w:jc w:val="center"/>
          <w:rPr>
            <w:rFonts w:ascii="Times New Roman" w:hAnsi="Times New Roman" w:cs="Times New Roman"/>
            <w:sz w:val="24"/>
            <w:szCs w:val="24"/>
          </w:rPr>
        </w:pPr>
        <w:r w:rsidRPr="006C12C6">
          <w:rPr>
            <w:rFonts w:ascii="Times New Roman" w:hAnsi="Times New Roman" w:cs="Times New Roman"/>
            <w:sz w:val="24"/>
            <w:szCs w:val="24"/>
          </w:rPr>
          <w:fldChar w:fldCharType="begin"/>
        </w:r>
        <w:r w:rsidRPr="006C12C6">
          <w:rPr>
            <w:rFonts w:ascii="Times New Roman" w:hAnsi="Times New Roman" w:cs="Times New Roman"/>
            <w:sz w:val="24"/>
            <w:szCs w:val="24"/>
          </w:rPr>
          <w:instrText>PAGE   \* MERGEFORMAT</w:instrText>
        </w:r>
        <w:r w:rsidRPr="006C12C6">
          <w:rPr>
            <w:rFonts w:ascii="Times New Roman" w:hAnsi="Times New Roman" w:cs="Times New Roman"/>
            <w:sz w:val="24"/>
            <w:szCs w:val="24"/>
          </w:rPr>
          <w:fldChar w:fldCharType="separate"/>
        </w:r>
        <w:r w:rsidRPr="006C12C6">
          <w:rPr>
            <w:rFonts w:ascii="Times New Roman" w:hAnsi="Times New Roman" w:cs="Times New Roman"/>
            <w:sz w:val="24"/>
            <w:szCs w:val="24"/>
          </w:rPr>
          <w:t>2</w:t>
        </w:r>
        <w:r w:rsidRPr="006C12C6">
          <w:rPr>
            <w:rFonts w:ascii="Times New Roman" w:hAnsi="Times New Roman" w:cs="Times New Roman"/>
            <w:sz w:val="24"/>
            <w:szCs w:val="24"/>
          </w:rPr>
          <w:fldChar w:fldCharType="end"/>
        </w:r>
      </w:p>
    </w:sdtContent>
  </w:sdt>
  <w:p w14:paraId="3F539988" w14:textId="77777777" w:rsidR="006C12C6" w:rsidRDefault="006C12C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15A91" w14:textId="77777777" w:rsidR="00F70EED" w:rsidRDefault="00F70EED" w:rsidP="006C12C6">
      <w:pPr>
        <w:spacing w:after="0" w:line="240" w:lineRule="auto"/>
      </w:pPr>
      <w:r>
        <w:separator/>
      </w:r>
    </w:p>
  </w:footnote>
  <w:footnote w:type="continuationSeparator" w:id="0">
    <w:p w14:paraId="1189D1B7" w14:textId="77777777" w:rsidR="00F70EED" w:rsidRDefault="00F70EED" w:rsidP="006C12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DD1"/>
    <w:rsid w:val="000734CA"/>
    <w:rsid w:val="000A3E1A"/>
    <w:rsid w:val="001002E1"/>
    <w:rsid w:val="001A6F5C"/>
    <w:rsid w:val="001E58C2"/>
    <w:rsid w:val="001F05BF"/>
    <w:rsid w:val="00260FD1"/>
    <w:rsid w:val="002C0FB7"/>
    <w:rsid w:val="003075B1"/>
    <w:rsid w:val="0038456F"/>
    <w:rsid w:val="003B2DFD"/>
    <w:rsid w:val="003F7D75"/>
    <w:rsid w:val="004D3712"/>
    <w:rsid w:val="004F4969"/>
    <w:rsid w:val="0052632F"/>
    <w:rsid w:val="00532E4D"/>
    <w:rsid w:val="00537BBE"/>
    <w:rsid w:val="00566E58"/>
    <w:rsid w:val="005C4023"/>
    <w:rsid w:val="005C7E82"/>
    <w:rsid w:val="00661001"/>
    <w:rsid w:val="006C12C6"/>
    <w:rsid w:val="006E2DD1"/>
    <w:rsid w:val="006E4FBB"/>
    <w:rsid w:val="00706103"/>
    <w:rsid w:val="00732DBA"/>
    <w:rsid w:val="00733311"/>
    <w:rsid w:val="00771009"/>
    <w:rsid w:val="008122D6"/>
    <w:rsid w:val="008F735B"/>
    <w:rsid w:val="009151F6"/>
    <w:rsid w:val="00937E46"/>
    <w:rsid w:val="00966B08"/>
    <w:rsid w:val="009E5C12"/>
    <w:rsid w:val="00A14AC5"/>
    <w:rsid w:val="00A364D1"/>
    <w:rsid w:val="00AF26B9"/>
    <w:rsid w:val="00B42663"/>
    <w:rsid w:val="00BA0C19"/>
    <w:rsid w:val="00BB5599"/>
    <w:rsid w:val="00BC57CC"/>
    <w:rsid w:val="00BC795B"/>
    <w:rsid w:val="00C82B23"/>
    <w:rsid w:val="00CF2936"/>
    <w:rsid w:val="00D87A77"/>
    <w:rsid w:val="00DD18E5"/>
    <w:rsid w:val="00E702D9"/>
    <w:rsid w:val="00F55651"/>
    <w:rsid w:val="00F70E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C3C4A"/>
  <w15:chartTrackingRefBased/>
  <w15:docId w15:val="{02DCD8FD-36D8-470F-AAB6-AE87928F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E2D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E2D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E2DD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E2DD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E2DD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E2DD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E2DD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E2DD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E2DD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2DD1"/>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E2DD1"/>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E2DD1"/>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E2DD1"/>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E2DD1"/>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E2DD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E2DD1"/>
    <w:rPr>
      <w:rFonts w:eastAsiaTheme="majorEastAsia" w:cstheme="majorBidi"/>
      <w:color w:val="595959" w:themeColor="text1" w:themeTint="A6"/>
    </w:rPr>
  </w:style>
  <w:style w:type="character" w:customStyle="1" w:styleId="80">
    <w:name w:val="Заголовок 8 Знак"/>
    <w:basedOn w:val="a0"/>
    <w:link w:val="8"/>
    <w:uiPriority w:val="9"/>
    <w:semiHidden/>
    <w:rsid w:val="006E2DD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E2DD1"/>
    <w:rPr>
      <w:rFonts w:eastAsiaTheme="majorEastAsia" w:cstheme="majorBidi"/>
      <w:color w:val="272727" w:themeColor="text1" w:themeTint="D8"/>
    </w:rPr>
  </w:style>
  <w:style w:type="paragraph" w:styleId="a3">
    <w:name w:val="Title"/>
    <w:basedOn w:val="a"/>
    <w:next w:val="a"/>
    <w:link w:val="a4"/>
    <w:uiPriority w:val="10"/>
    <w:qFormat/>
    <w:rsid w:val="006E2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E2DD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E2DD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E2DD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E2DD1"/>
    <w:pPr>
      <w:spacing w:before="160"/>
      <w:jc w:val="center"/>
    </w:pPr>
    <w:rPr>
      <w:i/>
      <w:iCs/>
      <w:color w:val="404040" w:themeColor="text1" w:themeTint="BF"/>
    </w:rPr>
  </w:style>
  <w:style w:type="character" w:customStyle="1" w:styleId="22">
    <w:name w:val="Цитата 2 Знак"/>
    <w:basedOn w:val="a0"/>
    <w:link w:val="21"/>
    <w:uiPriority w:val="29"/>
    <w:rsid w:val="006E2DD1"/>
    <w:rPr>
      <w:i/>
      <w:iCs/>
      <w:color w:val="404040" w:themeColor="text1" w:themeTint="BF"/>
    </w:rPr>
  </w:style>
  <w:style w:type="paragraph" w:styleId="a7">
    <w:name w:val="List Paragraph"/>
    <w:basedOn w:val="a"/>
    <w:uiPriority w:val="34"/>
    <w:qFormat/>
    <w:rsid w:val="006E2DD1"/>
    <w:pPr>
      <w:ind w:left="720"/>
      <w:contextualSpacing/>
    </w:pPr>
  </w:style>
  <w:style w:type="character" w:styleId="a8">
    <w:name w:val="Intense Emphasis"/>
    <w:basedOn w:val="a0"/>
    <w:uiPriority w:val="21"/>
    <w:qFormat/>
    <w:rsid w:val="006E2DD1"/>
    <w:rPr>
      <w:i/>
      <w:iCs/>
      <w:color w:val="0F4761" w:themeColor="accent1" w:themeShade="BF"/>
    </w:rPr>
  </w:style>
  <w:style w:type="paragraph" w:styleId="a9">
    <w:name w:val="Intense Quote"/>
    <w:basedOn w:val="a"/>
    <w:next w:val="a"/>
    <w:link w:val="aa"/>
    <w:uiPriority w:val="30"/>
    <w:qFormat/>
    <w:rsid w:val="006E2D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6E2DD1"/>
    <w:rPr>
      <w:i/>
      <w:iCs/>
      <w:color w:val="0F4761" w:themeColor="accent1" w:themeShade="BF"/>
    </w:rPr>
  </w:style>
  <w:style w:type="character" w:styleId="ab">
    <w:name w:val="Intense Reference"/>
    <w:basedOn w:val="a0"/>
    <w:uiPriority w:val="32"/>
    <w:qFormat/>
    <w:rsid w:val="006E2DD1"/>
    <w:rPr>
      <w:b/>
      <w:bCs/>
      <w:smallCaps/>
      <w:color w:val="0F4761" w:themeColor="accent1" w:themeShade="BF"/>
      <w:spacing w:val="5"/>
    </w:rPr>
  </w:style>
  <w:style w:type="character" w:styleId="ac">
    <w:name w:val="Hyperlink"/>
    <w:basedOn w:val="a0"/>
    <w:uiPriority w:val="99"/>
    <w:unhideWhenUsed/>
    <w:rsid w:val="000A3E1A"/>
    <w:rPr>
      <w:color w:val="467886" w:themeColor="hyperlink"/>
      <w:u w:val="single"/>
    </w:rPr>
  </w:style>
  <w:style w:type="character" w:styleId="ad">
    <w:name w:val="Unresolved Mention"/>
    <w:basedOn w:val="a0"/>
    <w:uiPriority w:val="99"/>
    <w:semiHidden/>
    <w:unhideWhenUsed/>
    <w:rsid w:val="000A3E1A"/>
    <w:rPr>
      <w:color w:val="605E5C"/>
      <w:shd w:val="clear" w:color="auto" w:fill="E1DFDD"/>
    </w:rPr>
  </w:style>
  <w:style w:type="paragraph" w:styleId="ae">
    <w:name w:val="header"/>
    <w:basedOn w:val="a"/>
    <w:link w:val="af"/>
    <w:uiPriority w:val="99"/>
    <w:unhideWhenUsed/>
    <w:rsid w:val="006C12C6"/>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6C12C6"/>
  </w:style>
  <w:style w:type="paragraph" w:styleId="af0">
    <w:name w:val="footer"/>
    <w:basedOn w:val="a"/>
    <w:link w:val="af1"/>
    <w:uiPriority w:val="99"/>
    <w:unhideWhenUsed/>
    <w:rsid w:val="006C12C6"/>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6C12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gar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ublication.pravo.gov.ru/document/0001202005270008"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728</TotalTime>
  <Pages>6</Pages>
  <Words>2196</Words>
  <Characters>12521</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Алексеевна Михайлова</dc:creator>
  <cp:keywords/>
  <dc:description/>
  <cp:lastModifiedBy>Ирина Алексеевна Михайлова</cp:lastModifiedBy>
  <cp:revision>6</cp:revision>
  <cp:lastPrinted>2026-03-22T19:37:00Z</cp:lastPrinted>
  <dcterms:created xsi:type="dcterms:W3CDTF">2026-03-21T05:56:00Z</dcterms:created>
  <dcterms:modified xsi:type="dcterms:W3CDTF">2026-03-23T06:55:00Z</dcterms:modified>
</cp:coreProperties>
</file>