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EE0434">
      <w:pPr>
        <w:pStyle w:val="7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Павлов Александр Константинович, -</w:t>
      </w:r>
    </w:p>
    <w:p w14:paraId="3C1D9225">
      <w:pPr>
        <w:pStyle w:val="7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учитель истории</w:t>
      </w:r>
      <w:r>
        <w:rPr>
          <w:rFonts w:hint="default"/>
          <w:i/>
          <w:w w:val="90"/>
          <w:sz w:val="28"/>
          <w:szCs w:val="28"/>
          <w:lang w:val="ru-RU"/>
        </w:rPr>
        <w:t xml:space="preserve">, </w:t>
      </w:r>
      <w:r>
        <w:rPr>
          <w:i/>
          <w:w w:val="90"/>
          <w:sz w:val="28"/>
          <w:szCs w:val="28"/>
        </w:rPr>
        <w:t>обществознания</w:t>
      </w:r>
      <w:r>
        <w:rPr>
          <w:rFonts w:hint="default"/>
          <w:i/>
          <w:w w:val="90"/>
          <w:sz w:val="28"/>
          <w:szCs w:val="28"/>
          <w:lang w:val="ru-RU"/>
        </w:rPr>
        <w:t xml:space="preserve"> и географии</w:t>
      </w:r>
      <w:r>
        <w:rPr>
          <w:i/>
          <w:w w:val="90"/>
          <w:sz w:val="28"/>
          <w:szCs w:val="28"/>
        </w:rPr>
        <w:t xml:space="preserve"> </w:t>
      </w:r>
    </w:p>
    <w:p w14:paraId="5670361B">
      <w:pPr>
        <w:pStyle w:val="7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color w:val="373737"/>
          <w:sz w:val="28"/>
          <w:szCs w:val="28"/>
          <w:shd w:val="clear" w:color="auto" w:fill="FFFFFF"/>
        </w:rPr>
        <w:t xml:space="preserve">МОУ 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>«</w:t>
      </w:r>
      <w:r>
        <w:rPr>
          <w:i/>
          <w:color w:val="373737"/>
          <w:sz w:val="28"/>
          <w:szCs w:val="28"/>
          <w:shd w:val="clear" w:color="auto" w:fill="FFFFFF"/>
        </w:rPr>
        <w:t>СОШ № 26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 xml:space="preserve">» </w:t>
      </w:r>
      <w:r>
        <w:rPr>
          <w:i/>
          <w:color w:val="373737"/>
          <w:sz w:val="28"/>
          <w:szCs w:val="28"/>
          <w:shd w:val="clear" w:color="auto" w:fill="FFFFFF"/>
        </w:rPr>
        <w:t>г. Петрозаводска</w:t>
      </w:r>
      <w:r>
        <w:rPr>
          <w:i/>
          <w:w w:val="90"/>
          <w:sz w:val="28"/>
          <w:szCs w:val="28"/>
        </w:rPr>
        <w:t xml:space="preserve"> Республики Карелия,</w:t>
      </w:r>
    </w:p>
    <w:p w14:paraId="6C65CA59">
      <w:pPr>
        <w:pStyle w:val="7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Лауреат премий им. М.В. Ломоносова,</w:t>
      </w:r>
    </w:p>
    <w:p w14:paraId="1D0982B9">
      <w:pPr>
        <w:pStyle w:val="7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</w:rPr>
        <w:t>Заслуженный деятель науки РФ</w:t>
      </w:r>
      <w:r>
        <w:rPr>
          <w:rFonts w:hint="default"/>
          <w:i/>
          <w:w w:val="90"/>
          <w:sz w:val="28"/>
          <w:szCs w:val="28"/>
          <w:lang w:val="ru-RU"/>
        </w:rPr>
        <w:t>,</w:t>
      </w:r>
    </w:p>
    <w:p w14:paraId="6A56F1A7">
      <w:pPr>
        <w:pStyle w:val="7"/>
        <w:wordWrap w:val="0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  <w:lang w:val="ru-RU"/>
        </w:rPr>
        <w:t>Почётный</w:t>
      </w:r>
      <w:r>
        <w:rPr>
          <w:rFonts w:hint="default"/>
          <w:i/>
          <w:w w:val="90"/>
          <w:sz w:val="28"/>
          <w:szCs w:val="28"/>
          <w:lang w:val="ru-RU"/>
        </w:rPr>
        <w:t xml:space="preserve"> учитель РФ</w:t>
      </w:r>
    </w:p>
    <w:p w14:paraId="14AC5402">
      <w:pPr>
        <w:pStyle w:val="7"/>
        <w:wordWrap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</w:p>
    <w:p w14:paraId="5034DCCA">
      <w:pPr>
        <w:pStyle w:val="7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ИСПОЛЬЗОВАНИЕ БАЗОВОЙ ИННОВАЦИОННОЙ МОДЕЛИ</w:t>
      </w:r>
    </w:p>
    <w:p w14:paraId="03BD3AE5">
      <w:pPr>
        <w:pStyle w:val="7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АДАПТИВНО-РАЗВИВАЮЩЕЙ ПЕДАГОГИЧЕСКОЙ ТЕХНОЛОГИИ</w:t>
      </w:r>
    </w:p>
    <w:p w14:paraId="13C3DF0D">
      <w:pPr>
        <w:pStyle w:val="7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ПРОБЛЕМНО-МОДУЛЬНОГО ОБУЧЕНИЯ УЧАЩИХСЯ </w:t>
      </w:r>
    </w:p>
    <w:p w14:paraId="38565580">
      <w:pPr>
        <w:pStyle w:val="7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В СОВРЕМЕННОЙ СРЕДНЕЙ ОБЩЕОБРАЗОВАТЕЛЬНОЙ ШКОЛЕ:</w:t>
      </w:r>
    </w:p>
    <w:p w14:paraId="0F887A6F">
      <w:pPr>
        <w:pStyle w:val="7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ТЕОРИЯ И ПРАКТИКА</w:t>
      </w:r>
    </w:p>
    <w:p w14:paraId="0E1A6040">
      <w:pPr>
        <w:pStyle w:val="7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(НАУЧНО-МЕТОДИЧЕСКАЯ ПРАКТИКО-ОРИЕНТИРОВАННАЯ СТАТЬЯ</w:t>
      </w:r>
    </w:p>
    <w:p w14:paraId="0DA18B76">
      <w:pPr>
        <w:pStyle w:val="7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ПО ОБЩЕЙ ПЕДАГОГИКЕ И ДИДАКТИКЕ)</w:t>
      </w:r>
    </w:p>
    <w:p w14:paraId="5CF3982B">
      <w:pPr>
        <w:pStyle w:val="6"/>
        <w:spacing w:line="249" w:lineRule="auto"/>
        <w:ind w:left="0" w:leftChars="0" w:right="116" w:firstLine="0" w:firstLineChars="0"/>
        <w:rPr>
          <w:w w:val="90"/>
        </w:rPr>
      </w:pPr>
    </w:p>
    <w:p w14:paraId="73766F62">
      <w:pPr>
        <w:pStyle w:val="6"/>
        <w:spacing w:line="360" w:lineRule="auto"/>
        <w:ind w:left="0" w:leftChars="0" w:right="116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/>
          <w:w w:val="90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еори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практик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а базовой инновационной модели адаптивно-развивающей педагогической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— одно из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педагогических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и дидактических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направлений 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учебно-познаватальной подготовке 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профессиональной подготовке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учащихся, как будущих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специалистов,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создающе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предпосылки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благоприят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ного комплексного решения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 xml:space="preserve">учебных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задач, стоящих перед наукой и практикой в современ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ных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условиях.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Методология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гарантий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качества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современном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образовании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бует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представления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педагогической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проблемы,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где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усилия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  <w:lang w:val="ru-RU"/>
        </w:rPr>
        <w:t>учёных и педагогов-практиков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направ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лены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создание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предпосылок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целенаправленности,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системности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 индивидуализации обучения и на этой основе повышения самостоятельности и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активности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обучающихся.</w:t>
      </w:r>
    </w:p>
    <w:p w14:paraId="40562234">
      <w:pPr>
        <w:pStyle w:val="6"/>
        <w:spacing w:before="4" w:line="360" w:lineRule="auto"/>
        <w:ind w:left="0" w:leftChars="0" w:right="116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образом,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  <w:lang w:val="ru-RU"/>
        </w:rPr>
        <w:t xml:space="preserve">базовая инновационная модель адаптивно-развивающей педагогической технологии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-модульного обучения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  <w:lang w:val="ru-RU"/>
        </w:rPr>
        <w:t xml:space="preserve">психолого-педагогическая 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дидактическая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система,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основан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ная на закономерностях творческого усвоения знаний и способов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учебно-познавательной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деятельности,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включающих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сочетание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  <w:lang w:val="ru-RU"/>
        </w:rPr>
        <w:t>приёмов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методов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преподавания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учения,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которым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сущи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основные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черты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научного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поиска.</w:t>
      </w:r>
    </w:p>
    <w:p w14:paraId="54EA2F97">
      <w:pPr>
        <w:pStyle w:val="6"/>
        <w:spacing w:before="2" w:line="360" w:lineRule="auto"/>
        <w:ind w:left="0" w:leftChars="0" w:right="114" w:firstLine="0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spacing w:val="-3"/>
          <w:w w:val="90"/>
          <w:sz w:val="28"/>
          <w:szCs w:val="28"/>
          <w:lang w:val="ru-RU"/>
        </w:rPr>
        <w:t>.....Б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  <w:lang w:val="ru-RU"/>
        </w:rPr>
        <w:t xml:space="preserve">азовая инновационная модель адаптивно-развивающей педагогической технологии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-модульного обучения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специально</w:t>
      </w:r>
      <w:r>
        <w:rPr>
          <w:rFonts w:hint="default" w:ascii="Times New Roman" w:hAnsi="Times New Roman" w:cs="Times New Roman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созданная</w:t>
      </w:r>
      <w:r>
        <w:rPr>
          <w:rFonts w:hint="default" w:ascii="Times New Roman" w:hAnsi="Times New Roman" w:cs="Times New Roman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система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специфических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  <w:lang w:val="ru-RU"/>
        </w:rPr>
        <w:t>приёмов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методов,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способствуют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тому,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чтобы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щийся самостоятельно добывал знания и под руководством </w:t>
      </w:r>
      <w:r>
        <w:rPr>
          <w:rFonts w:hint="default" w:ascii="Times New Roman" w:hAnsi="Times New Roman" w:cs="Times New Roman"/>
          <w:w w:val="95"/>
          <w:sz w:val="28"/>
          <w:szCs w:val="28"/>
          <w:lang w:val="ru-RU"/>
        </w:rPr>
        <w:t>педагога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учился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применять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практике,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получал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знания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готовом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виде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  <w:lang w:val="ru-RU"/>
        </w:rPr>
        <w:t xml:space="preserve"> не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шал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учебные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задачи по образцу. </w:t>
      </w:r>
    </w:p>
    <w:p w14:paraId="58C7E49E">
      <w:pPr>
        <w:pStyle w:val="6"/>
        <w:spacing w:before="2" w:line="360" w:lineRule="auto"/>
        <w:ind w:left="0" w:leftChars="0" w:right="114" w:firstLine="0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 то же время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б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  <w:lang w:val="ru-RU"/>
        </w:rPr>
        <w:t xml:space="preserve">азовая инновационная модель адаптивно-развивающей педагогической технологии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-модульного обучения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представляет собой специально созданную систему специфических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приёмов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 методов, позволяющих порциально формировать свои знания и умения. Объединение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технологии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адаптивного обучения, педагогической технологии развивающего обучения,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педагогической технологии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обучения и педагогической технологии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воедино,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  <w:lang w:val="ru-RU"/>
        </w:rPr>
        <w:t>даёт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возможность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по-иному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решать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задачи в современных условиях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учебно-познавательной полдготовки и практико-профессиональной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подготовки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учащихся, как будущих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специалистов. Методологической основой данной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научно-методической, практико-ориентированной статьи по общей педагогике и дидактике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,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посвящённой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теории и практике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б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  <w:lang w:val="ru-RU"/>
        </w:rPr>
        <w:t>азов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  <w:lang w:val="ru-RU"/>
        </w:rPr>
        <w:t xml:space="preserve"> инновационн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  <w:lang w:val="ru-RU"/>
        </w:rPr>
        <w:t xml:space="preserve"> модел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  <w:lang w:val="ru-RU"/>
        </w:rPr>
        <w:t xml:space="preserve"> адаптивно-развивающей педагогической технологии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-модульного обучения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 выступает диалектико-материалистический, системн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о-деятельностный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,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целостный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комплексный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подход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ы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 анализу и оценке современной действительности. </w:t>
      </w:r>
    </w:p>
    <w:p w14:paraId="569D3772">
      <w:pPr>
        <w:pStyle w:val="6"/>
        <w:spacing w:before="2" w:line="360" w:lineRule="auto"/>
        <w:ind w:left="0" w:leftChars="0" w:right="114" w:firstLine="0" w:firstLineChars="0"/>
        <w:jc w:val="both"/>
        <w:rPr>
          <w:rFonts w:hint="default" w:ascii="Times New Roman" w:hAnsi="Times New Roman" w:cs="Times New Roman"/>
          <w:spacing w:val="-9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z w:val="28"/>
          <w:szCs w:val="28"/>
        </w:rPr>
        <w:t>Наиболее перспективной для нас является теория поэтапного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формирования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умственных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действий,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созданная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 xml:space="preserve">психологом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П.</w:t>
      </w:r>
      <w:r>
        <w:rPr>
          <w:rFonts w:hint="default" w:ascii="Times New Roman" w:hAnsi="Times New Roman" w:cs="Times New Roman"/>
          <w:spacing w:val="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Я.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Гальпериным</w:t>
      </w:r>
      <w:r>
        <w:rPr>
          <w:rFonts w:hint="default" w:ascii="Times New Roman" w:hAnsi="Times New Roman" w:cs="Times New Roman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/>
          <w:w w:val="95"/>
          <w:sz w:val="28"/>
          <w:szCs w:val="28"/>
          <w:lang w:val="en-US"/>
        </w:rPr>
        <w:t>[</w:t>
      </w:r>
      <w:r>
        <w:rPr>
          <w:rFonts w:hint="default" w:ascii="Times New Roman" w:hAnsi="Times New Roman" w:cs="Times New Roman"/>
          <w:b/>
          <w:bCs/>
          <w:w w:val="95"/>
          <w:sz w:val="28"/>
          <w:szCs w:val="28"/>
          <w:lang w:val="ru-RU"/>
        </w:rPr>
        <w:t>13</w:t>
      </w:r>
      <w:r>
        <w:rPr>
          <w:rFonts w:hint="default" w:ascii="Times New Roman" w:hAnsi="Times New Roman" w:cs="Times New Roman"/>
          <w:b/>
          <w:bCs/>
          <w:w w:val="95"/>
          <w:sz w:val="28"/>
          <w:szCs w:val="28"/>
          <w:lang w:val="en-US"/>
        </w:rPr>
        <w:t>]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развитая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Н.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  <w:lang w:val="ru-RU"/>
        </w:rPr>
        <w:t>Ф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Талызиной</w:t>
      </w:r>
      <w:r>
        <w:rPr>
          <w:rFonts w:hint="default" w:ascii="Times New Roman" w:hAnsi="Times New Roman" w:cs="Times New Roman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/>
          <w:w w:val="95"/>
          <w:sz w:val="28"/>
          <w:szCs w:val="28"/>
          <w:lang w:val="en-US"/>
        </w:rPr>
        <w:t>[</w:t>
      </w:r>
      <w:r>
        <w:rPr>
          <w:rFonts w:hint="default" w:cs="Times New Roman"/>
          <w:b/>
          <w:bCs/>
          <w:w w:val="95"/>
          <w:sz w:val="28"/>
          <w:szCs w:val="28"/>
          <w:lang w:val="ru-RU"/>
        </w:rPr>
        <w:t>62</w:t>
      </w:r>
      <w:r>
        <w:rPr>
          <w:rFonts w:hint="default" w:ascii="Times New Roman" w:hAnsi="Times New Roman" w:cs="Times New Roman"/>
          <w:b/>
          <w:bCs/>
          <w:w w:val="95"/>
          <w:sz w:val="28"/>
          <w:szCs w:val="28"/>
          <w:lang w:val="en-US"/>
        </w:rPr>
        <w:t>]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.</w:t>
      </w:r>
      <w:r>
        <w:rPr>
          <w:rFonts w:hint="default" w:ascii="Times New Roman" w:hAnsi="Times New Roman" w:cs="Times New Roman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Большое значение для построения теории и отработки практики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б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  <w:lang w:val="ru-RU"/>
        </w:rPr>
        <w:t>азов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  <w:lang w:val="ru-RU"/>
        </w:rPr>
        <w:t xml:space="preserve"> инновационная модел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  <w:lang w:val="ru-RU"/>
        </w:rPr>
        <w:t xml:space="preserve"> адаптивно-развивающей педагогической технологии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-модульного обучения учащихся в современной средней общеобразовательной школе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име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ют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предложения В.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П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 Беспалько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/>
          <w:w w:val="95"/>
          <w:sz w:val="28"/>
          <w:szCs w:val="28"/>
          <w:lang w:val="en-US"/>
        </w:rPr>
        <w:t>[</w:t>
      </w:r>
      <w:r>
        <w:rPr>
          <w:rFonts w:hint="default" w:cs="Times New Roman"/>
          <w:b/>
          <w:bCs/>
          <w:w w:val="95"/>
          <w:sz w:val="28"/>
          <w:szCs w:val="28"/>
          <w:lang w:val="ru-RU"/>
        </w:rPr>
        <w:t>См. 9 - 10</w:t>
      </w:r>
      <w:r>
        <w:rPr>
          <w:rFonts w:hint="default" w:ascii="Times New Roman" w:hAnsi="Times New Roman" w:cs="Times New Roman"/>
          <w:b/>
          <w:bCs/>
          <w:w w:val="95"/>
          <w:sz w:val="28"/>
          <w:szCs w:val="28"/>
          <w:lang w:val="en-US"/>
        </w:rPr>
        <w:t>]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 его концепции последовательности формирования опыта человека, совокупность алго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ритмов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функционирования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управления.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</w:p>
    <w:p w14:paraId="4C2F5374">
      <w:pPr>
        <w:pStyle w:val="6"/>
        <w:spacing w:before="2" w:line="360" w:lineRule="auto"/>
        <w:ind w:left="0" w:leftChars="0" w:right="114" w:firstLine="0" w:firstLineChars="0"/>
        <w:jc w:val="both"/>
        <w:rPr>
          <w:rFonts w:hint="default" w:ascii="Times New Roman" w:hAnsi="Times New Roman" w:cs="Times New Roman"/>
          <w:spacing w:val="-2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pacing w:val="-9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Теория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и практика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б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  <w:lang w:val="ru-RU"/>
        </w:rPr>
        <w:t>азов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  <w:lang w:val="ru-RU"/>
        </w:rPr>
        <w:t xml:space="preserve"> инновационн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  <w:lang w:val="ru-RU"/>
        </w:rPr>
        <w:t xml:space="preserve"> модел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  <w:lang w:val="ru-RU"/>
        </w:rPr>
        <w:t xml:space="preserve"> адаптивно-развивающей педагогической технологии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-модульного обучения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базирующаяся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специфических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принципов,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коррели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рует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общедидактическими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  <w:lang w:val="ru-RU"/>
        </w:rPr>
        <w:t>инципами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Специфические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принципы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б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  <w:lang w:val="ru-RU"/>
        </w:rPr>
        <w:t>азов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  <w:lang w:val="ru-RU"/>
        </w:rPr>
        <w:t xml:space="preserve"> инновационн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  <w:lang w:val="ru-RU"/>
        </w:rPr>
        <w:t xml:space="preserve"> модел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  <w:lang w:val="ru-RU"/>
        </w:rPr>
        <w:t xml:space="preserve"> адаптивно-развивающей педагогической технологии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-модульного обучения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толь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опираются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общедидактические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принципы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обеспечивают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эффективную реализацию последних. Это доказывается в данной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научно-методической практико-орентированной статье по общей педагогике и дидактике,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путём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анализа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теоретическом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уровне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опорой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практику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функционирования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данной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 проблемно-модульного обучения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учащихся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в учебно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-познавательном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процессе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современной средней общеобразовательной школы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. </w:t>
      </w:r>
    </w:p>
    <w:p w14:paraId="0DE0AD8F">
      <w:pPr>
        <w:pStyle w:val="6"/>
        <w:spacing w:before="2" w:line="360" w:lineRule="auto"/>
        <w:ind w:left="0" w:leftChars="0" w:right="114" w:firstLine="0" w:firstLineChars="0"/>
        <w:jc w:val="both"/>
        <w:rPr>
          <w:rFonts w:hint="default" w:ascii="Times New Roman" w:hAnsi="Times New Roman" w:cs="Times New Roman"/>
          <w:spacing w:val="-6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 этом следует отметить, что формирование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учащихся, как будущих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специалисто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в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современной профессиональной формации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возможно только на основе использования новых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приёмов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 методов обучения, строгого научного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учёта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имеющегося опыта. Это довольно сложная и большая задача, решить которую можно,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используя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формы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методы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целенаправленного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воздействия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личность обучающегося.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отношении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внедрение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практику обучения учащихся современной средней общеобразовательной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школ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ы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принципов активизации учебно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-познавательного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процесса приобретает вс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более возрастающее значение. </w:t>
      </w:r>
    </w:p>
    <w:p w14:paraId="067654CD">
      <w:pPr>
        <w:pStyle w:val="6"/>
        <w:spacing w:before="2" w:line="360" w:lineRule="auto"/>
        <w:ind w:left="0" w:leftChars="0" w:right="114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Сформировать отмеченные качества у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обучающихся, как будущих специалистов,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возможно,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лишь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интеллектуализируя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учебно-воспитательный</w:t>
      </w:r>
      <w:r>
        <w:rPr>
          <w:rFonts w:hint="default" w:ascii="Times New Roman" w:hAnsi="Times New Roman" w:cs="Times New Roman"/>
          <w:spacing w:val="8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процесс, нацеливая его на самопознание и саморазвитие, широко применяя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при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этом</w:t>
      </w:r>
      <w:r>
        <w:rPr>
          <w:rFonts w:hint="default" w:ascii="Times New Roman" w:hAnsi="Times New Roman" w:cs="Times New Roman"/>
          <w:w w:val="95"/>
          <w:sz w:val="28"/>
          <w:szCs w:val="28"/>
          <w:lang w:val="ru-RU"/>
        </w:rPr>
        <w:t>, базовую инновационную модель адаптивно-развивающей педагогической</w:t>
      </w:r>
      <w:r>
        <w:rPr>
          <w:rFonts w:hint="default" w:ascii="Times New Roman" w:hAnsi="Times New Roman" w:cs="Times New Roman"/>
          <w:spacing w:val="5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технологи</w:t>
      </w:r>
      <w:r>
        <w:rPr>
          <w:rFonts w:hint="default" w:ascii="Times New Roman" w:hAnsi="Times New Roman" w:cs="Times New Roman"/>
          <w:w w:val="95"/>
          <w:sz w:val="28"/>
          <w:szCs w:val="28"/>
          <w:lang w:val="ru-RU"/>
        </w:rPr>
        <w:t>и</w:t>
      </w:r>
      <w:r>
        <w:rPr>
          <w:rFonts w:hint="default" w:ascii="Times New Roman" w:hAnsi="Times New Roman" w:cs="Times New Roman"/>
          <w:spacing w:val="5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5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w w:val="95"/>
          <w:sz w:val="28"/>
          <w:szCs w:val="28"/>
          <w:lang w:val="ru-RU"/>
        </w:rPr>
        <w:t xml:space="preserve"> учащихся в современной средней общеобразовательной школы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5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5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отдельных</w:t>
      </w:r>
      <w:r>
        <w:rPr>
          <w:rFonts w:hint="default" w:ascii="Times New Roman" w:hAnsi="Times New Roman" w:cs="Times New Roman"/>
          <w:spacing w:val="5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случаях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  <w:lang w:val="ru-RU"/>
        </w:rPr>
        <w:t xml:space="preserve">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модернизируя</w:t>
      </w:r>
      <w:r>
        <w:rPr>
          <w:rFonts w:hint="default"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перенацеливая</w:t>
      </w:r>
      <w:r>
        <w:rPr>
          <w:rFonts w:hint="default" w:ascii="Times New Roman" w:hAnsi="Times New Roman" w:cs="Times New Roman"/>
          <w:spacing w:val="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>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>.</w:t>
      </w:r>
    </w:p>
    <w:p w14:paraId="04A0DCA4">
      <w:pPr>
        <w:pStyle w:val="6"/>
        <w:spacing w:before="9" w:line="360" w:lineRule="auto"/>
        <w:ind w:left="146" w:right="142" w:firstLine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 использовании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базовой инновационной модели алаптивно-развивающей 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 проблемно-модульного обучения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особое мес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принадлежит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  <w:lang w:val="ru-RU"/>
        </w:rPr>
        <w:t xml:space="preserve">проблемно-модульной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обучающей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  <w:lang w:val="ru-RU"/>
        </w:rPr>
        <w:t xml:space="preserve">рабочей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программе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  <w:lang w:val="ru-RU"/>
        </w:rPr>
        <w:t xml:space="preserve">проблемно-модульным обучающим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курсам,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направленным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решение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о-познавательных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проблем.</w:t>
      </w:r>
    </w:p>
    <w:p w14:paraId="40C548D6">
      <w:pPr>
        <w:pStyle w:val="6"/>
        <w:spacing w:before="9"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Подготовка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  <w:lang w:val="ru-RU"/>
        </w:rPr>
        <w:t xml:space="preserve">учебных проблемных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модулей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ганизация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 технологии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учащихся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современной средней общеобразовательной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школе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основываются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пяти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ципах:</w:t>
      </w:r>
    </w:p>
    <w:p w14:paraId="0F996047">
      <w:pPr>
        <w:pStyle w:val="8"/>
        <w:numPr>
          <w:ilvl w:val="0"/>
          <w:numId w:val="1"/>
        </w:numPr>
        <w:tabs>
          <w:tab w:val="left" w:pos="886"/>
        </w:tabs>
        <w:spacing w:line="360" w:lineRule="auto"/>
        <w:ind w:left="7" w:leftChars="0" w:right="142" w:hanging="7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максимально эффективно использовать время педагога. Это становится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возможным тогда, когда ученик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сам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приходит к учителю за консультацией;</w:t>
      </w:r>
    </w:p>
    <w:p w14:paraId="62343160">
      <w:pPr>
        <w:pStyle w:val="8"/>
        <w:numPr>
          <w:ilvl w:val="0"/>
          <w:numId w:val="1"/>
        </w:numPr>
        <w:tabs>
          <w:tab w:val="left" w:pos="838"/>
        </w:tabs>
        <w:spacing w:line="360" w:lineRule="auto"/>
        <w:ind w:left="7" w:leftChars="0" w:right="142" w:hanging="7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максимально эффективно использовать время ученика. Этому содействует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отработка самого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учебного проблемного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модуля и его оснащение техническими средствами обучения;</w:t>
      </w:r>
    </w:p>
    <w:p w14:paraId="45BEC4DA">
      <w:pPr>
        <w:pStyle w:val="8"/>
        <w:numPr>
          <w:ilvl w:val="0"/>
          <w:numId w:val="1"/>
        </w:numPr>
        <w:tabs>
          <w:tab w:val="left" w:pos="829"/>
        </w:tabs>
        <w:spacing w:line="360" w:lineRule="auto"/>
        <w:ind w:left="6" w:leftChars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главное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  <w:lang w:val="ru-RU"/>
        </w:rPr>
        <w:t xml:space="preserve">базовой инновационной модели адаптивно-развивающей педагогической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телю, и ученику необходимо понимать и принимать как существенное — цели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обучения;</w:t>
      </w:r>
    </w:p>
    <w:p w14:paraId="4CC28010">
      <w:pPr>
        <w:pStyle w:val="8"/>
        <w:numPr>
          <w:ilvl w:val="0"/>
          <w:numId w:val="1"/>
        </w:numPr>
        <w:tabs>
          <w:tab w:val="left" w:pos="836"/>
        </w:tabs>
        <w:spacing w:line="360" w:lineRule="auto"/>
        <w:ind w:left="6" w:leftChars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сами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ученики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стать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неплохими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учителями.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Помощь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>учёбе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разъяснении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-познавательного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материала)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одним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главных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компонентов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образовательном процессе при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базовой инновационной модели адаптивно-развивающей педагогической технологии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я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;</w:t>
      </w:r>
    </w:p>
    <w:p w14:paraId="311DFBB8">
      <w:pPr>
        <w:pStyle w:val="8"/>
        <w:numPr>
          <w:ilvl w:val="0"/>
          <w:numId w:val="1"/>
        </w:numPr>
        <w:tabs>
          <w:tab w:val="left" w:pos="817"/>
        </w:tabs>
        <w:spacing w:line="360" w:lineRule="auto"/>
        <w:ind w:left="6" w:leftChars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овладение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о-познавательным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обязательным.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Критерии,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отражающие его уровень, указываются ученикам в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учебном проблемном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модуле. Устный контроль проводит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целью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подтверждения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понимания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учениками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письменных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контрольных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заданиях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требуется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правильно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ответить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80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%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поставленных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вопросов.</w:t>
      </w:r>
    </w:p>
    <w:p w14:paraId="50514E54">
      <w:pPr>
        <w:pStyle w:val="8"/>
        <w:numPr>
          <w:numId w:val="0"/>
        </w:numPr>
        <w:tabs>
          <w:tab w:val="left" w:pos="817"/>
        </w:tabs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построение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предмета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протекает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два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этапа: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первом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разрабатывается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общая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инвариантная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модель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единого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подаваемой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  <w:lang w:val="ru-RU"/>
        </w:rPr>
        <w:t xml:space="preserve">учебной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дисциплины,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втором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выделяются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ключевые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идеи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рамках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кон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кретных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учебных проблемных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модулей. </w:t>
      </w:r>
    </w:p>
    <w:p w14:paraId="238F6DE5">
      <w:pPr>
        <w:pStyle w:val="8"/>
        <w:numPr>
          <w:numId w:val="0"/>
        </w:numPr>
        <w:tabs>
          <w:tab w:val="left" w:pos="817"/>
        </w:tabs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Принципами отбора ключевой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учебно-познавательной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информации являются: </w:t>
      </w:r>
    </w:p>
    <w:p w14:paraId="51459586">
      <w:pPr>
        <w:pStyle w:val="8"/>
        <w:numPr>
          <w:ilvl w:val="0"/>
          <w:numId w:val="2"/>
        </w:numPr>
        <w:tabs>
          <w:tab w:val="left" w:pos="817"/>
          <w:tab w:val="left" w:pos="9460"/>
        </w:tabs>
        <w:spacing w:line="360" w:lineRule="auto"/>
        <w:ind w:left="0" w:leftChars="0" w:right="100" w:rightChars="0" w:firstLine="0" w:firstLineChars="0"/>
        <w:jc w:val="both"/>
        <w:rPr>
          <w:rFonts w:hint="default" w:ascii="Times New Roman" w:hAnsi="Times New Roman" w:cs="Times New Roman"/>
          <w:spacing w:val="-7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ин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формационная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  <w:lang w:val="ru-RU"/>
        </w:rPr>
        <w:t>ёмкость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прогностическая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ценность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  <w:lang w:val="ru-RU"/>
        </w:rPr>
        <w:t xml:space="preserve">учебно-познавательного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материала;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</w:p>
    <w:p w14:paraId="230284B3">
      <w:pPr>
        <w:pStyle w:val="8"/>
        <w:numPr>
          <w:ilvl w:val="0"/>
          <w:numId w:val="2"/>
        </w:numPr>
        <w:tabs>
          <w:tab w:val="left" w:pos="817"/>
          <w:tab w:val="left" w:pos="9460"/>
        </w:tabs>
        <w:spacing w:line="360" w:lineRule="auto"/>
        <w:ind w:left="0" w:leftChars="0" w:right="100" w:rightChars="0" w:firstLine="0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системооб-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разующая функция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учебно-познавательного материала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; </w:t>
      </w:r>
    </w:p>
    <w:p w14:paraId="374F1E60">
      <w:pPr>
        <w:pStyle w:val="8"/>
        <w:numPr>
          <w:numId w:val="0"/>
        </w:numPr>
        <w:tabs>
          <w:tab w:val="left" w:pos="817"/>
          <w:tab w:val="left" w:pos="9460"/>
        </w:tabs>
        <w:spacing w:line="360" w:lineRule="auto"/>
        <w:ind w:left="0" w:leftChars="0" w:right="100" w:righ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3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) конструктивно-практическая значимость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учебно-познавательного материала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</w:p>
    <w:p w14:paraId="626D11B6">
      <w:pPr>
        <w:pStyle w:val="6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Практической направленностью обучения насыщен материал всех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учебных проблемных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модулей.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ориентирован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усвоение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учащимися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навыков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самоконтроля,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саморегуляции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самовоспитания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применительно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основным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сферам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жизнедеятельности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(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учёба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труд,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взаимоотношения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семье,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поведение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отдыхе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д.)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.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метить,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проблемно-модульный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подход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органично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сочетается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системно-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деятельностным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.</w:t>
      </w:r>
    </w:p>
    <w:p w14:paraId="0C327040">
      <w:pPr>
        <w:pStyle w:val="6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.....Базовая инновационная модель адаптивно-развивающей педагогической т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ехнология проблемно-модульного обучения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учащихся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 применяемая 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современной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средней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общеобразовательной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школе,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включает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себя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восемь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компонентов:</w:t>
      </w:r>
    </w:p>
    <w:p w14:paraId="37DFC7F8">
      <w:pPr>
        <w:pStyle w:val="8"/>
        <w:numPr>
          <w:ilvl w:val="0"/>
          <w:numId w:val="3"/>
        </w:numPr>
        <w:tabs>
          <w:tab w:val="left" w:pos="0"/>
        </w:tabs>
        <w:spacing w:line="360" w:lineRule="auto"/>
        <w:ind w:left="0" w:leftChars="0" w:right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Усвоение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учениками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целей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обучения.</w:t>
      </w:r>
    </w:p>
    <w:p w14:paraId="0173D5B3">
      <w:pPr>
        <w:pStyle w:val="8"/>
        <w:numPr>
          <w:ilvl w:val="0"/>
          <w:numId w:val="3"/>
        </w:numPr>
        <w:tabs>
          <w:tab w:val="left" w:pos="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Учебная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  <w:lang w:val="ru-RU"/>
        </w:rPr>
        <w:t xml:space="preserve">обучающим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курсом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включает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 учебно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-познавательного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материала с использованием различных методов и средств обуче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ния.</w:t>
      </w:r>
    </w:p>
    <w:p w14:paraId="42189887">
      <w:pPr>
        <w:pStyle w:val="8"/>
        <w:numPr>
          <w:ilvl w:val="0"/>
          <w:numId w:val="3"/>
        </w:numPr>
        <w:tabs>
          <w:tab w:val="left" w:pos="833"/>
        </w:tabs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Постоянный контроль учебно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-познавательной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деятельности учащихся. После прохожде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письменного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устного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контроля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ученик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получает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оценку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данную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  <w:lang w:val="ru-RU"/>
        </w:rPr>
        <w:t xml:space="preserve">учебную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тему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или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отдельный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учебный проблемный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модуль. Обучающийся, усвоивший за учебный год все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учебные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темы или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учебные проблемные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дули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  <w:lang w:val="ru-RU"/>
        </w:rPr>
        <w:t xml:space="preserve">проблемно-модульного обучающего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курса,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получает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них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оценку.</w:t>
      </w:r>
    </w:p>
    <w:p w14:paraId="3C14AE2F">
      <w:pPr>
        <w:pStyle w:val="8"/>
        <w:numPr>
          <w:ilvl w:val="0"/>
          <w:numId w:val="3"/>
        </w:numPr>
        <w:tabs>
          <w:tab w:val="left" w:pos="0"/>
        </w:tabs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Инструктирование при обнаружении того, что ученик не понимает учебно-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познавательного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материала.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обратиться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консультацией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учителю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готовленному и успевающему по этому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  <w:lang w:val="ru-RU"/>
        </w:rPr>
        <w:t xml:space="preserve">проблемно-модульному обучающему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курсу ученику.</w:t>
      </w:r>
    </w:p>
    <w:p w14:paraId="38E76C8A">
      <w:pPr>
        <w:pStyle w:val="8"/>
        <w:numPr>
          <w:ilvl w:val="0"/>
          <w:numId w:val="3"/>
        </w:numPr>
        <w:tabs>
          <w:tab w:val="left" w:pos="889"/>
        </w:tabs>
        <w:spacing w:line="360" w:lineRule="auto"/>
        <w:ind w:left="5" w:leftChars="0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Небольшие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исследования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отработке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  <w:lang w:val="ru-RU"/>
        </w:rPr>
        <w:t xml:space="preserve">обучающего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курса,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ученик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проводит,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опираясь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различные источники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самостоятельно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планируя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исследовательские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действия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руковод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ством учителя. Исследовательская работа проводится индивидуально или в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малых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группах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(до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шести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человек).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После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завершения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исследования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группе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проводится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обсуждение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результатов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интерпретацией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д.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каждое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законченное исследование ученик может получить какое-то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определённое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количество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учебных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баллов.</w:t>
      </w:r>
    </w:p>
    <w:p w14:paraId="14C8930D">
      <w:pPr>
        <w:pStyle w:val="8"/>
        <w:numPr>
          <w:ilvl w:val="0"/>
          <w:numId w:val="3"/>
        </w:numPr>
        <w:tabs>
          <w:tab w:val="left" w:pos="846"/>
        </w:tabs>
        <w:spacing w:line="360" w:lineRule="auto"/>
        <w:ind w:left="5" w:leftChars="0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Оценивание результатов обучения ученика представляет собой наиболее интересный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компонент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базовой инновационной модели адаптивно-развивающей 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современной средней общеобразовательной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школе. Оценивание предусматривает, что ученики, выполнившие самостоятельную ра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боту,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долж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ны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сформулировать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обосновать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  <w:lang w:val="ru-RU"/>
        </w:rPr>
        <w:t>своё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мнение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анализируемому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вопросу,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каса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ющемуся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актуальных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общественных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проблем.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обсуждаются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дискуссий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группе,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учитель старается как можно меньше в них участвовать. После обсуждения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каждый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участвовавший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ученик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пишет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  <w:lang w:val="ru-RU"/>
        </w:rPr>
        <w:t>мини-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сочинение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  <w:lang w:val="ru-RU"/>
        </w:rPr>
        <w:t xml:space="preserve"> или эссе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котором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излагает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и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окончательно обосновывает </w:t>
      </w:r>
      <w:r>
        <w:rPr>
          <w:rFonts w:hint="default" w:ascii="Times New Roman" w:hAnsi="Times New Roman" w:cs="Times New Roman"/>
          <w:w w:val="95"/>
          <w:sz w:val="28"/>
          <w:szCs w:val="28"/>
          <w:lang w:val="ru-RU"/>
        </w:rPr>
        <w:t>своё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мнение. Цель такого задания заключается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формировании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обучающегося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навыков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самостоятельной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мировоззренческой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оценки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явлений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фактов,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поэтому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мнение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оценивается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правильное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ошибочное.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каждое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  <w:lang w:val="ru-RU"/>
        </w:rPr>
        <w:t>своё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обоснованное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мнение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ученик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получает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какое-то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определённое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количество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учебных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баллов, которые в последующем суммируются.</w:t>
      </w:r>
    </w:p>
    <w:p w14:paraId="12DBD4C4">
      <w:pPr>
        <w:pStyle w:val="8"/>
        <w:numPr>
          <w:ilvl w:val="0"/>
          <w:numId w:val="3"/>
        </w:numPr>
        <w:tabs>
          <w:tab w:val="left" w:pos="787"/>
        </w:tabs>
        <w:spacing w:line="360" w:lineRule="auto"/>
        <w:ind w:left="5" w:leftChars="0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Репетиторство,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которым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заняться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каждый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ученик,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помогая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своему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  <w:lang w:val="ru-RU"/>
        </w:rPr>
        <w:t>товарищу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если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просит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помощи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  <w:lang w:val="ru-RU"/>
        </w:rPr>
        <w:t>учёбе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репетиторство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ученик,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который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помог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усвоении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учебног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>-познавательного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одному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  <w:lang w:val="ru-RU"/>
        </w:rPr>
        <w:t xml:space="preserve">учебному проблемному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модулю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одному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товарищу,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получивше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му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положительную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оценку,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получает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какое-то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определённое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количество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  <w:lang w:val="ru-RU"/>
        </w:rPr>
        <w:t xml:space="preserve">учебных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баллов.</w:t>
      </w:r>
    </w:p>
    <w:p w14:paraId="4EF84C37">
      <w:pPr>
        <w:pStyle w:val="8"/>
        <w:numPr>
          <w:ilvl w:val="0"/>
          <w:numId w:val="3"/>
        </w:numPr>
        <w:tabs>
          <w:tab w:val="left" w:pos="801"/>
        </w:tabs>
        <w:spacing w:line="360" w:lineRule="auto"/>
        <w:ind w:left="5" w:leftChars="0" w:right="142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Контрольная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работа,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которую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тоже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  <w:lang w:val="ru-RU"/>
        </w:rPr>
        <w:t>даётся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какое-то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  <w:lang w:val="ru-RU"/>
        </w:rPr>
        <w:t xml:space="preserve">определённое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коли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чество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учебных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баллов. В данном случае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за учеником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остаётся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свобода выбора комплектов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способа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получения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определённого количества учебных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баллов.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избегать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контрольных работ, другие не любят исследований, третьи — оценивания,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четвёртые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не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хотят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тратить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время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репетиторство.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всех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случаях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  <w:lang w:val="ru-RU"/>
        </w:rPr>
        <w:t xml:space="preserve">современной средней общеобразовательной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школы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ник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прежде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всего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соревнуется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собой.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Время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учителя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учеников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используется максимально эффективно. Практика показывает, что при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проведении одной и той же контрольной работы,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учеников,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изучавших учебно-познавательный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рассматриваемой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системе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 технологии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проблемно-модульного обучения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, и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учеников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 обучавшихся по традицион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ной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системе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обнаруживается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разница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знаниях,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составляющая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5"/>
          <w:sz w:val="28"/>
          <w:szCs w:val="28"/>
        </w:rPr>
        <w:t>10–15</w:t>
      </w:r>
      <w:r>
        <w:rPr>
          <w:rFonts w:hint="default" w:ascii="Times New Roman" w:hAnsi="Times New Roman" w:cs="Times New Roman"/>
          <w:b/>
          <w:b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5"/>
          <w:sz w:val="28"/>
          <w:szCs w:val="28"/>
        </w:rPr>
        <w:t>%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пользу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первых.</w:t>
      </w:r>
    </w:p>
    <w:p w14:paraId="2A8C55E2">
      <w:pPr>
        <w:pStyle w:val="6"/>
        <w:spacing w:line="360" w:lineRule="auto"/>
        <w:ind w:left="0" w:leftChars="0" w:right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того,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решается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задача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формирования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интеллектуальной,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думающей,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самостоятельной,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разносторонне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гармонично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развитой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личности,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  <w:lang w:val="ru-RU"/>
        </w:rPr>
        <w:t xml:space="preserve">современные средние общеобразовательные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школы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уходят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«менторства»,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психозов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других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«заболеваний».</w:t>
      </w:r>
    </w:p>
    <w:p w14:paraId="21C6C568">
      <w:pPr>
        <w:pStyle w:val="6"/>
        <w:spacing w:before="12" w:line="360" w:lineRule="auto"/>
        <w:ind w:left="0" w:leftChars="0" w:right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Проанализированная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система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 технологии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го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школы,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представляет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интерес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следующих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отношениях:</w:t>
      </w:r>
    </w:p>
    <w:p w14:paraId="5893AD97">
      <w:pPr>
        <w:pStyle w:val="8"/>
        <w:numPr>
          <w:ilvl w:val="0"/>
          <w:numId w:val="4"/>
        </w:numPr>
        <w:tabs>
          <w:tab w:val="left" w:pos="862"/>
        </w:tabs>
        <w:spacing w:before="2" w:line="360" w:lineRule="auto"/>
        <w:ind w:left="6" w:leftChars="0" w:right="100" w:rightChars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позволяет достичь активного, самостоятельного, целенаправленного уче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ния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со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стороны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ученика;</w:t>
      </w:r>
    </w:p>
    <w:p w14:paraId="039A0A32">
      <w:pPr>
        <w:pStyle w:val="8"/>
        <w:numPr>
          <w:ilvl w:val="0"/>
          <w:numId w:val="4"/>
        </w:numPr>
        <w:tabs>
          <w:tab w:val="left" w:pos="899"/>
        </w:tabs>
        <w:spacing w:before="2" w:line="360" w:lineRule="auto"/>
        <w:ind w:left="6" w:leftChars="0" w:right="100" w:rightChars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реализуются</w:t>
      </w:r>
      <w:r>
        <w:rPr>
          <w:rFonts w:hint="default" w:ascii="Times New Roman" w:hAnsi="Times New Roman" w:cs="Times New Roman"/>
          <w:spacing w:val="3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субъект–субъектные</w:t>
      </w:r>
      <w:r>
        <w:rPr>
          <w:rFonts w:hint="default" w:ascii="Times New Roman" w:hAnsi="Times New Roman" w:cs="Times New Roman"/>
          <w:spacing w:val="3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взаимоотношения</w:t>
      </w:r>
      <w:r>
        <w:rPr>
          <w:rFonts w:hint="default" w:ascii="Times New Roman" w:hAnsi="Times New Roman" w:cs="Times New Roman"/>
          <w:spacing w:val="3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между</w:t>
      </w:r>
      <w:r>
        <w:rPr>
          <w:rFonts w:hint="default" w:ascii="Times New Roman" w:hAnsi="Times New Roman" w:cs="Times New Roman"/>
          <w:spacing w:val="3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учеником</w:t>
      </w:r>
      <w:r>
        <w:rPr>
          <w:rFonts w:hint="default" w:ascii="Times New Roman" w:hAnsi="Times New Roman" w:cs="Times New Roman"/>
          <w:spacing w:val="3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учителем;</w:t>
      </w:r>
    </w:p>
    <w:p w14:paraId="4C043C7D">
      <w:pPr>
        <w:pStyle w:val="8"/>
        <w:numPr>
          <w:ilvl w:val="0"/>
          <w:numId w:val="4"/>
        </w:numPr>
        <w:tabs>
          <w:tab w:val="left" w:pos="845"/>
        </w:tabs>
        <w:spacing w:before="2" w:line="360" w:lineRule="auto"/>
        <w:ind w:left="6" w:leftChars="0" w:right="100" w:rightChars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обеспечивается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достижение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практически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всеми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учениками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минимального уровня усвоения учебного материала за предусмотренное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учебное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время;</w:t>
      </w:r>
    </w:p>
    <w:p w14:paraId="3CCD79B0">
      <w:pPr>
        <w:pStyle w:val="8"/>
        <w:numPr>
          <w:ilvl w:val="0"/>
          <w:numId w:val="4"/>
        </w:numPr>
        <w:tabs>
          <w:tab w:val="left" w:pos="868"/>
        </w:tabs>
        <w:spacing w:before="3" w:line="360" w:lineRule="auto"/>
        <w:ind w:left="6" w:leftChars="0" w:right="100" w:rightChars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создаются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возможности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высоких уровнях с использованием элементов творческой развивающей деятельности;</w:t>
      </w:r>
    </w:p>
    <w:p w14:paraId="3ECD2073">
      <w:pPr>
        <w:pStyle w:val="8"/>
        <w:numPr>
          <w:ilvl w:val="0"/>
          <w:numId w:val="4"/>
        </w:numPr>
        <w:tabs>
          <w:tab w:val="left" w:pos="0"/>
        </w:tabs>
        <w:spacing w:before="2" w:line="360" w:lineRule="auto"/>
        <w:ind w:left="12" w:leftChars="0" w:right="0" w:hanging="12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реализует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воспитывающую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функцию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обучения.</w:t>
      </w:r>
    </w:p>
    <w:p w14:paraId="23056CF6">
      <w:pPr>
        <w:pStyle w:val="6"/>
        <w:spacing w:before="11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конструирования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курсов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подавание находят вс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большее число сторонников. Он помогает привести в сис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тему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интегрированные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основы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научных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наглядно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выделить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«ядро»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учной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и учебно-познавательной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информации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посредством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разностороннего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анализа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понятий,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выявления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вну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тренних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связей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между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ними,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между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законами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принципами.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самым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он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способствует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логичному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компактному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структурированию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-познавательного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позволяет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избегать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неоправданных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повторений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внутри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</w:t>
      </w:r>
      <w:r>
        <w:rPr>
          <w:rFonts w:hint="default" w:ascii="Times New Roman" w:hAnsi="Times New Roman" w:cs="Times New Roman"/>
          <w:sz w:val="28"/>
          <w:szCs w:val="28"/>
        </w:rPr>
        <w:t>го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5"/>
          <w:sz w:val="28"/>
          <w:szCs w:val="28"/>
          <w:lang w:val="ru-RU"/>
        </w:rPr>
        <w:t xml:space="preserve">учебного </w:t>
      </w:r>
      <w:r>
        <w:rPr>
          <w:rFonts w:hint="default" w:ascii="Times New Roman" w:hAnsi="Times New Roman" w:cs="Times New Roman"/>
          <w:sz w:val="28"/>
          <w:szCs w:val="28"/>
        </w:rPr>
        <w:t>курса.</w:t>
      </w:r>
    </w:p>
    <w:p w14:paraId="68F96553">
      <w:pPr>
        <w:pStyle w:val="6"/>
        <w:spacing w:before="9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Несомненно,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всех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достоинствах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недостатках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данной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 технологии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дульно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  <w:lang w:val="ru-RU"/>
        </w:rPr>
        <w:t>го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  <w:lang w:val="ru-RU"/>
        </w:rPr>
        <w:t xml:space="preserve"> учащихся в современной общеобразовательной школе,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рассматривать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одну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множества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возможных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педагогических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и дидактических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систем, формирующих личность школьника.</w:t>
      </w:r>
    </w:p>
    <w:p w14:paraId="4C97049E">
      <w:pPr>
        <w:pStyle w:val="6"/>
        <w:spacing w:before="4"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pacing w:val="-6"/>
          <w:w w:val="95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учитывать,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современном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этапе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развития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науки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практики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функционирования общества перед отечественной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 xml:space="preserve">средней общеобразовательной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школой стоят задачи по прове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дению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реформы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модернизации,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решение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которых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пока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приносит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желаемых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результатов. В то же время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внедрение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технологии проблемно-модульного обуче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ния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  <w:lang w:val="ru-RU"/>
        </w:rPr>
        <w:t xml:space="preserve"> учащихся в совремеммной средней общеобразовательной школе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может позволить на качественно новом уровне организовать учебн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  <w:lang w:val="ru-RU"/>
        </w:rPr>
        <w:t>о-познавательный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процесс, в последующем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с малым «доворотом»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модернизируя только содержание. </w:t>
      </w:r>
    </w:p>
    <w:p w14:paraId="6E946BF7">
      <w:pPr>
        <w:pStyle w:val="6"/>
        <w:spacing w:before="4"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6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Идеи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  <w:lang w:val="ru-RU"/>
        </w:rPr>
        <w:t xml:space="preserve">базовой инновационной модели адаптивно-развивающей педагогической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учащихся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современной средней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общеобразовательной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школе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реали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зоваться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главным образом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двумя направлениями:</w:t>
      </w:r>
    </w:p>
    <w:p w14:paraId="458777AB">
      <w:pPr>
        <w:pStyle w:val="8"/>
        <w:numPr>
          <w:ilvl w:val="0"/>
          <w:numId w:val="5"/>
        </w:numPr>
        <w:tabs>
          <w:tab w:val="left" w:pos="859"/>
        </w:tabs>
        <w:spacing w:before="9" w:line="360" w:lineRule="auto"/>
        <w:ind w:right="142" w:firstLine="391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подкреплением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традиционной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системы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проблемно-модульными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  <w:lang w:val="ru-RU"/>
        </w:rPr>
        <w:t xml:space="preserve">обучающими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курсами,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без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изменения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системы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оценок;</w:t>
      </w:r>
    </w:p>
    <w:p w14:paraId="38D1A21B">
      <w:pPr>
        <w:pStyle w:val="8"/>
        <w:numPr>
          <w:ilvl w:val="0"/>
          <w:numId w:val="5"/>
        </w:numPr>
        <w:tabs>
          <w:tab w:val="left" w:pos="859"/>
        </w:tabs>
        <w:spacing w:before="9" w:line="360" w:lineRule="auto"/>
        <w:ind w:right="142" w:firstLine="391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созданием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полном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объ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  <w:lang w:val="ru-RU"/>
        </w:rPr>
        <w:t xml:space="preserve">базовой инновационной модели адаптивно-развивающей педагогической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учащихся, начиная с 5-го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класса современной средней общеобразовательной школы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.</w:t>
      </w:r>
    </w:p>
    <w:p w14:paraId="078D21E1">
      <w:pPr>
        <w:pStyle w:val="6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время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перспективным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будет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второе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направление,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требует кардинальных изменений в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и дидактической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системе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современной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средней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общеобразовательной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школы, хотя бы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после</w:t>
      </w:r>
      <w:r>
        <w:rPr>
          <w:rFonts w:hint="default" w:ascii="Times New Roman" w:hAnsi="Times New Roman" w:cs="Times New Roman"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  <w:lang w:val="ru-RU"/>
        </w:rPr>
        <w:t>4 - го класса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.</w:t>
      </w:r>
    </w:p>
    <w:p w14:paraId="5A7E5266">
      <w:pPr>
        <w:pStyle w:val="8"/>
        <w:numPr>
          <w:ilvl w:val="0"/>
          <w:numId w:val="0"/>
        </w:numPr>
        <w:tabs>
          <w:tab w:val="left" w:pos="833"/>
        </w:tabs>
        <w:spacing w:line="360" w:lineRule="auto"/>
        <w:ind w:right="142" w:rightChars="0"/>
        <w:jc w:val="both"/>
        <w:rPr>
          <w:rFonts w:hint="default" w:ascii="Times New Roman" w:hAnsi="Times New Roman" w:cs="Times New Roman"/>
          <w:spacing w:val="-2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Таким образом, из отмеченного можно сделать вывод, что применение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 технологии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учащихся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педагогических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и дидактической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системах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  <w:lang w:val="ru-RU"/>
        </w:rPr>
        <w:t xml:space="preserve">современной средней общеобразовательной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школы,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способствует формированию мотивации к учению у школьников,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  <w:lang w:val="ru-RU"/>
        </w:rPr>
        <w:t>создаёт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условия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самоанализа,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саморазвития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мостоятельной</w:t>
      </w:r>
      <w:r>
        <w:rPr>
          <w:rFonts w:hint="default" w:ascii="Times New Roman" w:hAnsi="Times New Roman" w:cs="Times New Roman"/>
          <w:spacing w:val="3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работы,</w:t>
      </w:r>
      <w:r>
        <w:rPr>
          <w:rFonts w:hint="default" w:ascii="Times New Roman" w:hAnsi="Times New Roman" w:cs="Times New Roman"/>
          <w:spacing w:val="3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повышает</w:t>
      </w:r>
      <w:r>
        <w:rPr>
          <w:rFonts w:hint="default" w:ascii="Times New Roman" w:hAnsi="Times New Roman" w:cs="Times New Roman"/>
          <w:spacing w:val="3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эффективность</w:t>
      </w:r>
      <w:r>
        <w:rPr>
          <w:rFonts w:hint="default" w:ascii="Times New Roman" w:hAnsi="Times New Roman" w:cs="Times New Roman"/>
          <w:spacing w:val="3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3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продуктивность</w:t>
      </w:r>
      <w:r>
        <w:rPr>
          <w:rFonts w:hint="default" w:ascii="Times New Roman" w:hAnsi="Times New Roman" w:cs="Times New Roman"/>
          <w:spacing w:val="3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целом.</w:t>
      </w:r>
    </w:p>
    <w:p w14:paraId="420C07C3">
      <w:pPr>
        <w:spacing w:line="360" w:lineRule="auto"/>
        <w:jc w:val="center"/>
        <w:rPr>
          <w:rFonts w:hint="default" w:ascii="Times New Roman" w:hAnsi="Times New Roman" w:cs="Times New Roman"/>
          <w:b/>
          <w:sz w:val="28"/>
          <w:szCs w:val="28"/>
        </w:rPr>
      </w:pPr>
    </w:p>
    <w:p w14:paraId="1589842E">
      <w:pPr>
        <w:spacing w:line="360" w:lineRule="auto"/>
        <w:jc w:val="center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>Список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 xml:space="preserve"> использованной</w:t>
      </w:r>
      <w:r>
        <w:rPr>
          <w:rFonts w:hint="default" w:ascii="Times New Roman" w:hAnsi="Times New Roman" w:cs="Times New Roman"/>
          <w:b/>
          <w:sz w:val="28"/>
          <w:szCs w:val="28"/>
        </w:rPr>
        <w:t xml:space="preserve"> литературы</w:t>
      </w:r>
    </w:p>
    <w:p w14:paraId="29CBB0C9">
      <w:pPr>
        <w:pStyle w:val="8"/>
        <w:numPr>
          <w:ilvl w:val="0"/>
          <w:numId w:val="6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rFonts w:hint="default" w:ascii="Times New Roman" w:hAnsi="Times New Roman" w:cs="Times New Roman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</w:rPr>
        <w:t>Анд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реев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В.И.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Педагогика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высшей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школы: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Инновационно-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прогностический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курс. – Казань: Центр инновационных технологий,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2005.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500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4F5FFFDC">
      <w:pPr>
        <w:pStyle w:val="8"/>
        <w:numPr>
          <w:ilvl w:val="0"/>
          <w:numId w:val="6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rFonts w:hint="default" w:ascii="Times New Roman" w:hAnsi="Times New Roman" w:cs="Times New Roman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Анохин П.К. Теория функциональной системы // Успехи физиологических наук. – 1970. - № 1. – С. 19 – 54.</w:t>
      </w:r>
    </w:p>
    <w:p w14:paraId="5BEADDA1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Атанов Г.А. Деятельностный подход в обучении. – Донецк: ЕАИ-пресс, 2001. – 160 с.</w:t>
      </w:r>
    </w:p>
    <w:p w14:paraId="7CF6D62C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Арстранов М.Ж. Проблемное обучение в учебном процессе вуза / М.Ж. Арстранов, М.Г. Гарунов, Ш.С. Хайдаров. – Алма-Ата: Мектеп, 1979. – 79 с.</w:t>
      </w:r>
    </w:p>
    <w:p w14:paraId="4EAEEDEE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Архангельский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С.И.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Учебный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процесс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высшей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школе,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его</w:t>
      </w:r>
      <w:r>
        <w:rPr>
          <w:rFonts w:hint="default" w:ascii="Times New Roman" w:hAnsi="Times New Roman" w:cs="Times New Roman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закономерные основы и методы.</w:t>
      </w:r>
      <w:r>
        <w:rPr>
          <w:rFonts w:hint="default" w:ascii="Times New Roman" w:hAnsi="Times New Roman" w:cs="Times New Roman"/>
          <w:spacing w:val="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М.:</w:t>
      </w:r>
      <w:r>
        <w:rPr>
          <w:rFonts w:hint="default" w:ascii="Times New Roman" w:hAnsi="Times New Roman" w:cs="Times New Roman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Высш.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шк.,</w:t>
      </w:r>
      <w:r>
        <w:rPr>
          <w:rFonts w:hint="default" w:ascii="Times New Roman" w:hAnsi="Times New Roman" w:cs="Times New Roman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1980.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368 с.</w:t>
      </w:r>
    </w:p>
    <w:p w14:paraId="6F53F64B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Бабанский Ю.К. Интенсификация процесса обучения. – М.: Знание, 1987.- 80 с.</w:t>
      </w:r>
    </w:p>
    <w:p w14:paraId="467FB81A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Бабанский Ю.К. Оптимизация процесса обучения: общедидактический аспект. – М.: Педагогика, 1977. – 254 с.</w:t>
      </w:r>
    </w:p>
    <w:p w14:paraId="54DD1FE1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Бабанский Ю.К. Проблемы повышения эффективности педагогических исследований. – М.: Педагогика, 1982. – 192 с.</w:t>
      </w:r>
    </w:p>
    <w:p w14:paraId="6FF004CA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Беспалько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В.П.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Основы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теорий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педагогических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систем.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Воронеж: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Воронеж.</w:t>
      </w:r>
      <w:r>
        <w:rPr>
          <w:rFonts w:hint="default" w:ascii="Times New Roman" w:hAnsi="Times New Roman" w:cs="Times New Roman"/>
          <w:spacing w:val="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ун-та,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1977.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204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6ECAFE76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 xml:space="preserve">Беспалько В.П. Педагогика и прогрессивные технологии обучения. – М.: Ин-т профессионал. образования РАО, 1995. – 336 с. </w:t>
      </w:r>
    </w:p>
    <w:p w14:paraId="581A30CA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Божович Л.И. Отношение школьников к учению как психологическая проблема // Известия АПН РСФСР. – 1951. - № 36. – С. 3 – 28.</w:t>
      </w:r>
    </w:p>
    <w:p w14:paraId="67A82F82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Васильева Т.В. Модули самообразования //Вестн. высш. шк. – 1988. - № 6. – С. 86 – 87.</w:t>
      </w:r>
    </w:p>
    <w:p w14:paraId="041B83AD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Гальперин П.Я. Умственные действия как основа формирования мысли</w:t>
      </w:r>
      <w:r>
        <w:rPr>
          <w:rFonts w:hint="default" w:ascii="Times New Roman" w:hAnsi="Times New Roman" w:cs="Times New Roman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</w:t>
      </w:r>
      <w:r>
        <w:rPr>
          <w:rFonts w:hint="default" w:ascii="Times New Roman" w:hAnsi="Times New Roman" w:cs="Times New Roman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образа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// Вопр.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психологии.</w:t>
      </w:r>
      <w:r>
        <w:rPr>
          <w:rFonts w:hint="default" w:ascii="Times New Roman" w:hAnsi="Times New Roman" w:cs="Times New Roman"/>
          <w:spacing w:val="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1957.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№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6.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58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-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59.</w:t>
      </w:r>
    </w:p>
    <w:p w14:paraId="32D77DA3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Гессен С.И. Общие основы педагогики. Введение в прикладную философию. – М., 1995. – 400 с.</w:t>
      </w:r>
    </w:p>
    <w:p w14:paraId="5307F816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Ильина Т.А. Педагогика: курс лекций: учебное пособие. – М.: Просвещение, 1984. – 496 с.</w:t>
      </w:r>
    </w:p>
    <w:p w14:paraId="73AE6D37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Каган В.М., Ламм В.Я. От схемы к знаниям. – Иркутск: Вост.-Сиб. кн.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изд-во,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1981.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102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5040BF0E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Кант И. Критика чистого разума. – Петроград, 1915. – С.64 – 65.</w:t>
      </w:r>
    </w:p>
    <w:p w14:paraId="374AD738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Кант И. Соч.: в 6 т. – М., 1964. – Т. 2. – С. 280 – 281.</w:t>
      </w:r>
    </w:p>
    <w:p w14:paraId="6396D72A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Кара-Мурза С.С. Манипуляция сознанием. – Новосибирск: Издат. дом «Историческое наследие Сибири», 2007. – 176 с.</w:t>
      </w:r>
    </w:p>
    <w:p w14:paraId="57857A40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Ковалёв В.И. Мотивы поведения и деятельности.</w:t>
      </w:r>
      <w:r>
        <w:rPr>
          <w:rFonts w:hint="default" w:ascii="Times New Roman" w:hAnsi="Times New Roman" w:cs="Times New Roman"/>
          <w:sz w:val="28"/>
          <w:szCs w:val="28"/>
          <w:u w:val="none"/>
          <w:lang w:val="ru-RU"/>
        </w:rPr>
        <w:t xml:space="preserve"> -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М.: Наука, 1988.</w:t>
      </w:r>
      <w:r>
        <w:rPr>
          <w:rFonts w:hint="default" w:ascii="Times New Roman" w:hAnsi="Times New Roman" w:cs="Times New Roman"/>
          <w:sz w:val="28"/>
          <w:szCs w:val="28"/>
          <w:u w:val="none"/>
          <w:lang w:val="ru-RU"/>
        </w:rPr>
        <w:t xml:space="preserve"> -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193</w:t>
      </w:r>
      <w:r>
        <w:rPr>
          <w:rFonts w:hint="default" w:ascii="Times New Roman" w:hAnsi="Times New Roman" w:cs="Times New Roman"/>
          <w:sz w:val="28"/>
          <w:szCs w:val="28"/>
          <w:u w:val="none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6F6C9A9A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Копнин П.В. Логические основы науки.</w:t>
      </w:r>
      <w:r>
        <w:rPr>
          <w:rFonts w:hint="default" w:ascii="Times New Roman" w:hAnsi="Times New Roman" w:cs="Times New Roman"/>
          <w:sz w:val="28"/>
          <w:szCs w:val="28"/>
          <w:u w:val="none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Киев: Наукова думка, 1988.</w:t>
      </w:r>
      <w:r>
        <w:rPr>
          <w:rFonts w:hint="default" w:ascii="Times New Roman" w:hAnsi="Times New Roman" w:cs="Times New Roman"/>
          <w:sz w:val="28"/>
          <w:szCs w:val="28"/>
          <w:u w:val="none"/>
          <w:lang w:val="ru-RU"/>
        </w:rPr>
        <w:t xml:space="preserve"> -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283 с.</w:t>
      </w:r>
    </w:p>
    <w:p w14:paraId="645A98BE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Кудрюмова И.А. О математических подходах к записи учебного материала // Математика в школе. – 1983. - № 3. – С. 25 – 30.</w:t>
      </w:r>
    </w:p>
    <w:p w14:paraId="401E51E8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Куписевич Ч. Основы общей дидактики: пер. с польск. – М.: Высш.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шк.,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1986.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377</w:t>
      </w:r>
      <w:r>
        <w:rPr>
          <w:rFonts w:hint="default" w:ascii="Times New Roman" w:hAnsi="Times New Roman" w:cs="Times New Roman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154F5D49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Ленин В.И. Два приёма споров и борьбы //Полн.собр.соч. – Т. 24. – С. 166 – 168.</w:t>
      </w:r>
    </w:p>
    <w:p w14:paraId="794E35E9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Ленин В.И. О государстве // Полн. собр. соч. – Т. 39.</w:t>
      </w:r>
    </w:p>
    <w:p w14:paraId="57E30BEC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Ленин В.И. Спорные вопросы // Полн. собр. Соч. – Т. 23. – С. 65 – 90.</w:t>
      </w:r>
    </w:p>
    <w:p w14:paraId="5585F149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Лернер И.Я. Дидактические основы методов обучения. – М.: Педагогика, 1981. – 181 с.</w:t>
      </w:r>
    </w:p>
    <w:p w14:paraId="338C33FF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Марев И. Методологические основы дидактики. – М.: Педагогика, 1987. – 224 с.</w:t>
      </w:r>
    </w:p>
    <w:p w14:paraId="5D803282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Маркс К., Энгельс Ф. Анти-Дюринг. Диалектика природы // Соч. – 2-е изд. – Т. 20. – С. 544; Т. 23. – С. 25.</w:t>
      </w:r>
    </w:p>
    <w:p w14:paraId="3079CDF2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Махмутов М.И. Проблемное обучение: основные вопросы теории. – М.: Педагогика, 1975, 1975. - 365 с.</w:t>
      </w:r>
    </w:p>
    <w:p w14:paraId="45643729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Махмутов М.И. Теория и практика проблемного обучения. – Казань: Татарское кн. изд-во, 1972. – 551.</w:t>
      </w:r>
    </w:p>
    <w:p w14:paraId="51313425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Минский М. Фраймы для представления знаний. – М.: Энергия, 1979. – 150 с.</w:t>
      </w:r>
    </w:p>
    <w:p w14:paraId="06362AD9">
      <w:pPr>
        <w:numPr>
          <w:ilvl w:val="0"/>
          <w:numId w:val="6"/>
        </w:numPr>
        <w:spacing w:after="0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Павлов А.К. Академические записки: Избранное (Часть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): Публикация 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"https://znanio.ru/media/akademicheskie-zapiski-izbrannoe-publikaciya-chast-i-2869242"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akademicheskie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zapiski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izbrannoe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publikaciya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chast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-2869242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 - 144 с.</w:t>
      </w:r>
    </w:p>
    <w:p w14:paraId="03FF59FE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35. Павлов А.К. Адаптивно-развивающая педагогическая технология проблемно-модульного обучения учащихся в средней общеобразовательной </w:t>
      </w:r>
    </w:p>
    <w:p w14:paraId="7C8B132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школе//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"https://znanio.ru/osobennosti-sposobov-organizacii-i-osushestvleniya-uchebno-poznovatelnoj-raboty-uchashihsya-v-sisteme-adaptivno-razvivayushej-pedagogicheskoj-tehnologii-problemno-modulnogo-obucheniya-nauchno-metodicheskaya-statya-po-pedagogike-2813657.html"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uchashihsya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obsheobrazovatelnoj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-2813978.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432213AB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36. Павлов А.К. Адаптивно-развивающий проблемно модульный урок как актуальная научно-практическая педагогическая проблема: Научно-методическое пособие по педагогике / https://znanio.ru/media/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razvivayushij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modulnyj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urok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aktualnaya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metodicheskoe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posobie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-2818341.html</w:t>
      </w:r>
    </w:p>
    <w:p w14:paraId="0FEE7FFD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37. Павлов</w:t>
      </w:r>
      <w:r>
        <w:rPr>
          <w:rFonts w:hint="default" w:ascii="Times New Roman" w:hAnsi="Times New Roman" w:cs="Times New Roman"/>
          <w:i w:val="0"/>
          <w:iCs w:val="0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Краткий курс лекций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 педагогике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для студентов педагогических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вузов</w:t>
      </w:r>
      <w:r>
        <w:rPr>
          <w:rFonts w:hint="default" w:ascii="Times New Roman" w:hAnsi="Times New Roman" w:cs="Times New Roman"/>
          <w:i w:val="0"/>
          <w:iCs w:val="0"/>
          <w:spacing w:val="6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колледжей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А.</w:t>
      </w:r>
      <w:r>
        <w:rPr>
          <w:rFonts w:hint="default" w:ascii="Times New Roman" w:hAnsi="Times New Roman" w:cs="Times New Roman"/>
          <w:i w:val="0"/>
          <w:iCs w:val="0"/>
          <w:spacing w:val="129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К.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19"/>
          <w:w w:val="95"/>
          <w:sz w:val="28"/>
          <w:szCs w:val="28"/>
          <w:u w:val="none"/>
        </w:rPr>
        <w:t>Павлов.</w:t>
      </w:r>
      <w:r>
        <w:rPr>
          <w:rFonts w:hint="default" w:ascii="Times New Roman" w:hAnsi="Times New Roman" w:cs="Times New Roman"/>
          <w:i w:val="0"/>
          <w:iCs w:val="0"/>
          <w:spacing w:val="18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23"/>
          <w:w w:val="95"/>
          <w:sz w:val="28"/>
          <w:szCs w:val="28"/>
          <w:u w:val="none"/>
        </w:rPr>
        <w:t xml:space="preserve">СПб - </w:t>
      </w:r>
      <w:r>
        <w:rPr>
          <w:rFonts w:hint="default" w:ascii="Times New Roman" w:hAnsi="Times New Roman" w:cs="Times New Roman"/>
          <w:i w:val="0"/>
          <w:iCs w:val="0"/>
          <w:spacing w:val="28"/>
          <w:w w:val="95"/>
          <w:sz w:val="28"/>
          <w:szCs w:val="28"/>
          <w:u w:val="none"/>
        </w:rPr>
        <w:t xml:space="preserve">Петрозаводск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pacing w:val="1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22"/>
          <w:w w:val="95"/>
          <w:sz w:val="28"/>
          <w:szCs w:val="28"/>
          <w:u w:val="none"/>
        </w:rPr>
        <w:t>Мурм</w:t>
      </w:r>
      <w:r>
        <w:rPr>
          <w:rFonts w:hint="default" w:ascii="Times New Roman" w:hAnsi="Times New Roman" w:cs="Times New Roman"/>
          <w:i w:val="0"/>
          <w:iCs w:val="0"/>
          <w:spacing w:val="25"/>
          <w:w w:val="95"/>
          <w:sz w:val="28"/>
          <w:szCs w:val="28"/>
          <w:u w:val="none"/>
        </w:rPr>
        <w:t>анск:</w:t>
      </w:r>
      <w:r>
        <w:rPr>
          <w:rFonts w:hint="default" w:ascii="Times New Roman" w:hAnsi="Times New Roman" w:cs="Times New Roman"/>
          <w:i w:val="0"/>
          <w:iCs w:val="0"/>
          <w:spacing w:val="31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20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МИНИОДСПК</w:t>
      </w:r>
      <w:r>
        <w:rPr>
          <w:rFonts w:hint="default" w:ascii="Times New Roman" w:hAnsi="Times New Roman" w:cs="Times New Roman"/>
          <w:i w:val="0"/>
          <w:iCs w:val="0"/>
          <w:spacing w:val="26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«ПЕДКАМПУС»,</w:t>
      </w:r>
      <w:r>
        <w:rPr>
          <w:rFonts w:hint="default" w:ascii="Times New Roman" w:hAnsi="Times New Roman" w:cs="Times New Roman"/>
          <w:i w:val="0"/>
          <w:iCs w:val="0"/>
          <w:spacing w:val="30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24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7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149</w:t>
      </w:r>
      <w:r>
        <w:rPr>
          <w:rFonts w:hint="default" w:ascii="Times New Roman" w:hAnsi="Times New Roman" w:cs="Times New Roman"/>
          <w:i w:val="0"/>
          <w:iCs w:val="0"/>
          <w:spacing w:val="27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с.</w:t>
      </w:r>
    </w:p>
    <w:p w14:paraId="2B5A6AE5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38. Павлов А.К. Место и роль самостоятельной работы обучающихся в проблемно-модульном обучении: учебное пособие. – Мурманск: Изд-во МИНИОДСПК «ПЕДКАМПУС», 2021. – 51 с.</w:t>
      </w:r>
    </w:p>
    <w:p w14:paraId="01D0A964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39. Павлов А.К. Научно-методологические и научно-методические основы базовой инновационной адаптивной модели организации и осуществления учебно-познавательного процесса в педагогической технологии проблемно-модульного обучения в изучении общественных наук на примере истории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"https://znanio.ru/media/nauchno-metodologicheskie-i-nauchno-metodicheskie"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metodologicheskie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osnovy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bazovoj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innovacionnoj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modeli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organizacii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osushestvleniya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uchebno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poznavatelnogo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processa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-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-2790285.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0D43A3DD">
      <w:pPr>
        <w:pStyle w:val="8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 w:eastAsiaTheme="minorEastAsia"/>
          <w:i w:val="0"/>
          <w:iCs w:val="0"/>
          <w:sz w:val="28"/>
          <w:szCs w:val="28"/>
          <w:u w:val="none"/>
          <w:lang w:eastAsia="ru-RU"/>
        </w:rPr>
        <w:t xml:space="preserve">40.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Павлов А.К. Научно-методологические и методические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краткое практико-ориентированное учебно-методическое пособие. – Мурманск: Изд-во МИНИОДСПК «ПЕДКАМПУС», 2021. – 56 с.</w:t>
      </w:r>
    </w:p>
    <w:p w14:paraId="3096F2A6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41. Павлов А.К. Научно-методические и методологические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учебное пособие. – Санкт-Петербург: Изд-во МИНИОДСПК «ПЕДКАМПУС», 2021. – 70 с.</w:t>
      </w:r>
    </w:p>
    <w:p w14:paraId="3C323515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42. Павлов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Научно-методологические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основы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учебное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пособие.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Петрозаводск:</w:t>
      </w:r>
      <w:r>
        <w:rPr>
          <w:rFonts w:hint="default" w:ascii="Times New Roman" w:hAnsi="Times New Roman" w:cs="Times New Roman"/>
          <w:i w:val="0"/>
          <w:iCs w:val="0"/>
          <w:spacing w:val="5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НИОО</w:t>
      </w:r>
      <w:r>
        <w:rPr>
          <w:rFonts w:hint="default" w:ascii="Times New Roman" w:hAnsi="Times New Roman" w:cs="Times New Roman"/>
          <w:i w:val="0"/>
          <w:iCs w:val="0"/>
          <w:spacing w:val="6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ФГАНИОУ</w:t>
      </w:r>
      <w:r>
        <w:rPr>
          <w:rFonts w:hint="default" w:ascii="Times New Roman" w:hAnsi="Times New Roman" w:cs="Times New Roman"/>
          <w:i w:val="0"/>
          <w:iCs w:val="0"/>
          <w:spacing w:val="5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ИДСНИОА «МПА»,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 154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38D87E5E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43. Павлов А.К. Общедидактический принцип проблемно-модульности в педагогической технологии проблемно-модульного обучения: Тенденции и перспективы развития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"https://znanio.ru/media/obshedidakticheskij-princip-problemno-modulnosti-v-pedagogicheckoj-tehnologii-problemno-modulnogo-obucheniya-tendencii-i-perspektivy-razvitiya-nauchno-metodicheskaya-statya-2784352.html"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obshedidakticheskij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princip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modulnosti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v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pedagogicheckoj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obucheniya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tendencii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perspektivy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razvitiya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-2784352.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0397BC1F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44. Павлов А.К. Организация и проведение опытно-экспериментальной работы по педагогической технологии проблемно-модульного обучения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"https://znanio.ru/media/organizaciya-i-provedenie-opytno-eksperimentalnoj-raboty-po-pedagogicheskoj-tehnologii-problemno-modulnogo-obucheniya-nauchno-metodicheskaya-statya-2790282.html"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organizaciya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provedenie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opytno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eksperimentalnoj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raboty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pedagogicheskoj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obucheniya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-2790282.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597548AA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45. Павлов А.К. Педагогические особенности реализации универсальной базовой инновационной адаптивной модели проблемно-модульного обучения 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osobennosti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realizacii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universalnoj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bazovoj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innovacionnoj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modeli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orientirovannaya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- 2791142.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0EC11EDA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46. Павлов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Педагогическая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технология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учебно-методическое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пособие.</w:t>
      </w:r>
      <w:r>
        <w:rPr>
          <w:rFonts w:hint="default" w:ascii="Times New Roman" w:hAnsi="Times New Roman" w:cs="Times New Roman"/>
          <w:i w:val="0"/>
          <w:iCs w:val="0"/>
          <w:spacing w:val="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Петрозаводск, 2018.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68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7EA62E87">
      <w:pPr>
        <w:pStyle w:val="8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47. Павлов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Педагогическая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технология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 учебное пособие. – Петрозаводск: Изд. центр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НИО АНИУ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ИДСНИА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«МАПИ»,</w:t>
      </w:r>
      <w:r>
        <w:rPr>
          <w:rFonts w:hint="default" w:ascii="Times New Roman" w:hAnsi="Times New Roman" w:cs="Times New Roman"/>
          <w:i w:val="0"/>
          <w:iCs w:val="0"/>
          <w:spacing w:val="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2018.</w:t>
      </w:r>
      <w:r>
        <w:rPr>
          <w:rFonts w:hint="default" w:ascii="Times New Roman" w:hAnsi="Times New Roman" w:cs="Times New Roman"/>
          <w:i w:val="0"/>
          <w:iCs w:val="0"/>
          <w:spacing w:val="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85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2FEBD4F5">
      <w:pPr>
        <w:pStyle w:val="8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48. Павлов А.К. Педагогическая (образовательная) технология проблемно-модульного обучения: практико-ориентированное учебное пособие. – Мурманск: Изд-во МИНИОДСПК «ПЕДКАМПУС», 2021. – 160 с.</w:t>
      </w:r>
    </w:p>
    <w:p w14:paraId="489FF129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49. Павлов А.К.  Педагогическая технология на уроках истории и обществознания средствами проблемного диалога: Из опыта работы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"https://znanio.ru/media/pedagogicheskaya-tehnologiya-na-urokah-istorii-i-obshestvoznaniya-sredstvami-problemnogo-dialoga-iz-opyta-raboty-nauchnaya-statya-2782993.html"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urokah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istorii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obshestvoznaniya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sredstvami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dialoga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iz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opyta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raboty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-2782993.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0E956CC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50. Павлов А.К. Педагогическая технология развивающего проблемно-модульного обучения и её творческий потенциал в преподавании общественных учебно-познавательных дисциплин в средней школе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razvivayushego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eyo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tvorcheskij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potencial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prepodavanii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obshestvennyh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uchebno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poznavatelnyh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disciplin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-2809711.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4E74BDF4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51. Павлов А.К. Практикум по педагогическим технологиям: Учеб. пособие. –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LAP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LAMBERT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Academic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Publishing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 – 2021. – 71 с.</w:t>
      </w:r>
    </w:p>
    <w:p w14:paraId="414CD047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52. Павлов А.К. Применение и использование педагогической технологии проблемно-модульного обучения в школьных и послевузовских образовательных системах //</w:t>
      </w:r>
      <w:r>
        <w:rPr>
          <w:rStyle w:val="9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https://zolotojvek.ru/publikacii/na_portale/material?n=82533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</w:p>
    <w:p w14:paraId="54F407FE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53. Павлов А.К. Применение педагогической технологии проблемно-модульного обучения в практической работе средней общеобразовательной школы 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primenenie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rabote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obsheobrazovatelnoj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-2798420.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47D7E4E3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54. Павлов А.К. Проектно-творческая (Исследовательская) деятельность обучающихся как средство реализации педагогической технологии проблемно-модульного обучения // </w:t>
      </w:r>
      <w:r>
        <w:rPr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instrText xml:space="preserve"> HYPERLINK "https://znanio.ru/media/proektno-tvorcheskaya-issledovatelskaya-deyatelnost-obuchayushihsya-kak-sredstvo-realizacii-" </w:instrText>
      </w:r>
      <w:r>
        <w:rPr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proektno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tvorcheskaya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issledovatelskaya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deyatelnost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obuchayushihsya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kak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sredstvo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realizacii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metodologicheskaya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-2785021.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210A71DB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55. Павлов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Теория и методика построения образовательной программы и учебного курса в проблемно-модульном обучении: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учебное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пособие. - 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>Мурманск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</w:t>
      </w:r>
      <w:r>
        <w:rPr>
          <w:rFonts w:hint="default" w:ascii="Times New Roman" w:hAnsi="Times New Roman" w:cs="Times New Roman"/>
          <w:i w:val="0"/>
          <w:iCs w:val="0"/>
          <w:spacing w:val="5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МИРО «Центр непрерывного повышения профессионального мастерства педагогических работников»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,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 108 с.</w:t>
      </w:r>
    </w:p>
    <w:p w14:paraId="582E100A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56. Павлов А.К. Теория и практика адаптивно-развивающего проблемно-модульного обучения как педагогическая технология: Практико-ориентированная монография по педагогике /https://znanio.ru/media/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teoriya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razvivayushego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orientirovannaya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monografiya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-2813977.html. – 211 с.</w:t>
      </w:r>
    </w:p>
    <w:p w14:paraId="1BE75865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57. Павлов А.К. Технология адаптивно-развивающего проблемно-модульного обучения в современной педагогике средней общеобразовательной школы: общедидактический практико-ориентированный аспект: Научно-методическая практико-ориентированная разработка / https://fond21veka.ru/publication/19/41/470161/ Серия С №470161 21 января 2023г. – 34 с.</w:t>
      </w:r>
    </w:p>
    <w:p w14:paraId="3B933FD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58. Павлов А.К. Элементы технологии проблемно-модульного обучения в педагогическом опыте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elementy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pedagogicheskom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opyte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-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-2790278.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3337654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59. Павлов И.П. Избранные труды. – М.: Изд-во АПН РСФСР, 1951.</w:t>
      </w:r>
    </w:p>
    <w:p w14:paraId="45D62536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60. Павлов И.П. Полн. собр. трудов. – М.-Л., 1936. – Т. 2. </w:t>
      </w:r>
    </w:p>
    <w:p w14:paraId="2C2874F7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61. Соколков Е.А. Проблемно-модульное обучение: учеб.пособие испр. и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доп.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Вузовский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учебник: ИНФРА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М,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2017. 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392 с.</w:t>
      </w:r>
    </w:p>
    <w:p w14:paraId="40E08E4D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62. Талызина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Н.Ф.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Управление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процессом</w:t>
      </w:r>
      <w:r>
        <w:rPr>
          <w:rFonts w:hint="default" w:ascii="Times New Roman" w:hAnsi="Times New Roman" w:cs="Times New Roman"/>
          <w:i w:val="0"/>
          <w:iCs w:val="0"/>
          <w:spacing w:val="4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усвоения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знаний.</w:t>
      </w:r>
      <w:r>
        <w:rPr>
          <w:rFonts w:hint="default" w:ascii="Times New Roman" w:hAnsi="Times New Roman" w:cs="Times New Roman"/>
          <w:i w:val="0"/>
          <w:iCs w:val="0"/>
          <w:spacing w:val="5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4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3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МГУ,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1984.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344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67FAEAAF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63. Фридман Л.М. Педагогический опыт глазами психолога. – М.: Просвещение, 1987. – 223 с.</w:t>
      </w:r>
    </w:p>
    <w:p w14:paraId="7A896922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64. Чошанов М.А. Гибкая технология проблемно-модульного обучения: метод. пособие. – М., 1996. – 158 с.</w:t>
      </w:r>
    </w:p>
    <w:p w14:paraId="59BABDE5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65. Шадриков В.Д. Философия образования и образовательной политики. – М., 1993.</w:t>
      </w:r>
    </w:p>
    <w:p w14:paraId="41B4AC84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eastAsia="en-US"/>
        </w:rPr>
        <w:pict>
          <v:rect id="_x0000_s1031" o:spid="_x0000_s1031" o:spt="1" style="position:absolute;left:0pt;margin-left:121pt;margin-top:48.35pt;height:16.55pt;width:3.6pt;mso-position-horizontal-relative:page;z-index:-251656192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66. Шаталов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В.Ф.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Точка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опоры.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Организационные 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>основы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экспериментальных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исследований.</w:t>
      </w:r>
      <w:r>
        <w:rPr>
          <w:rFonts w:hint="default" w:ascii="Times New Roman" w:hAnsi="Times New Roman" w:cs="Times New Roman"/>
          <w:i w:val="0"/>
          <w:iCs w:val="0"/>
          <w:spacing w:val="9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М.,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1990.</w:t>
      </w:r>
      <w:r>
        <w:rPr>
          <w:rFonts w:hint="default" w:ascii="Times New Roman" w:hAnsi="Times New Roman" w:cs="Times New Roman"/>
          <w:i w:val="0"/>
          <w:iCs w:val="0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48 с.</w:t>
      </w:r>
    </w:p>
    <w:p w14:paraId="6A7D86A8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67. Шаталов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В.Ф.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Учиться победно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//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Огонёк.</w:t>
      </w:r>
      <w:r>
        <w:rPr>
          <w:rFonts w:hint="default" w:ascii="Times New Roman" w:hAnsi="Times New Roman" w:cs="Times New Roman"/>
          <w:i w:val="0"/>
          <w:iCs w:val="0"/>
          <w:spacing w:val="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1981.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№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28.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12</w:t>
      </w:r>
      <w:r>
        <w:rPr>
          <w:rFonts w:hint="default" w:ascii="Times New Roman" w:hAnsi="Times New Roman" w:cs="Times New Roman"/>
          <w:i w:val="0"/>
          <w:iCs w:val="0"/>
          <w:spacing w:val="-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14.</w:t>
      </w:r>
    </w:p>
    <w:p w14:paraId="63C196BE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68. Юцявичене П.А. Методы модульного обучения. – Вильнюс: Минвуз Лат. ССР, 1988. – 55 с.</w:t>
      </w:r>
    </w:p>
    <w:p w14:paraId="15ABC5DD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eastAsia="en-US"/>
        </w:rPr>
        <w:pict>
          <v:rect id="_x0000_s1032" o:spid="_x0000_s1032" o:spt="1" style="position:absolute;left:0pt;margin-left:121pt;margin-top:7.05pt;height:16.55pt;width:3.6pt;mso-position-horizontal-relative:page;z-index:-251657216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69. Юцявичене</w:t>
      </w:r>
      <w:r>
        <w:rPr>
          <w:rFonts w:hint="default" w:ascii="Times New Roman" w:hAnsi="Times New Roman" w:cs="Times New Roman"/>
          <w:i w:val="0"/>
          <w:iCs w:val="0"/>
          <w:spacing w:val="39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П.А.</w:t>
      </w:r>
      <w:r>
        <w:rPr>
          <w:rFonts w:hint="default" w:ascii="Times New Roman" w:hAnsi="Times New Roman" w:cs="Times New Roman"/>
          <w:i w:val="0"/>
          <w:iCs w:val="0"/>
          <w:spacing w:val="4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Теория</w:t>
      </w:r>
      <w:r>
        <w:rPr>
          <w:rFonts w:hint="default" w:ascii="Times New Roman" w:hAnsi="Times New Roman" w:cs="Times New Roman"/>
          <w:i w:val="0"/>
          <w:iCs w:val="0"/>
          <w:spacing w:val="3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практика</w:t>
      </w:r>
      <w:r>
        <w:rPr>
          <w:rFonts w:hint="default" w:ascii="Times New Roman" w:hAnsi="Times New Roman" w:cs="Times New Roman"/>
          <w:i w:val="0"/>
          <w:iCs w:val="0"/>
          <w:spacing w:val="3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модульного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обучения.</w:t>
      </w:r>
      <w:r>
        <w:rPr>
          <w:rFonts w:hint="default" w:ascii="Times New Roman" w:hAnsi="Times New Roman" w:cs="Times New Roman"/>
          <w:i w:val="0"/>
          <w:iCs w:val="0"/>
          <w:spacing w:val="4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Каунас: «Швиеса», 1989.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271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29BAE8E7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70. Юцявичене П.А. Теория и практика модульного обучения //Сов. педагогика. – 1990. - № 1. – С.55 – 60.</w:t>
      </w:r>
    </w:p>
    <w:p w14:paraId="6B75373F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 xml:space="preserve">71. Huczynski A. Enciclopedia of Management development Methode. England: Aldersnot, Hant, Published by Gower Publishing Company, 1983 – 339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р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.</w:t>
      </w:r>
      <w:bookmarkStart w:id="0" w:name="_GoBack"/>
      <w:bookmarkEnd w:id="0"/>
    </w:p>
    <w:sectPr>
      <w:footerReference r:id="rId3" w:type="default"/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FreeSerifItalic">
    <w:altName w:val="MS Mincho"/>
    <w:panose1 w:val="00000000000000000000"/>
    <w:charset w:val="80"/>
    <w:family w:val="auto"/>
    <w:pitch w:val="default"/>
    <w:sig w:usb0="00000000" w:usb1="00000000" w:usb2="00000010" w:usb3="00000000" w:csb0="00020000" w:csb1="00000000"/>
  </w:font>
  <w:font w:name="MS Mincho">
    <w:panose1 w:val="02020609040205080304"/>
    <w:charset w:val="80"/>
    <w:family w:val="auto"/>
    <w:pitch w:val="default"/>
    <w:sig w:usb0="A00002BF" w:usb1="68C7FCFB" w:usb2="00000010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3B19F4E">
    <w:pPr>
      <w:pStyle w:val="6"/>
      <w:spacing w:line="14" w:lineRule="auto"/>
      <w:ind w:left="0" w:right="0" w:firstLine="0"/>
      <w:jc w:val="left"/>
      <w:rPr>
        <w:sz w:val="2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FAD436B"/>
    <w:multiLevelType w:val="multilevel"/>
    <w:tmpl w:val="2FAD436B"/>
    <w:lvl w:ilvl="0" w:tentative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eastAsia="Times New Roman" w:cs="Times New Roman"/>
        <w:b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E173A9"/>
    <w:multiLevelType w:val="multilevel"/>
    <w:tmpl w:val="37E173A9"/>
    <w:lvl w:ilvl="0" w:tentative="0">
      <w:start w:val="1"/>
      <w:numFmt w:val="decimal"/>
      <w:lvlText w:val="%1)"/>
      <w:lvlJc w:val="left"/>
      <w:pPr>
        <w:ind w:left="147" w:hanging="32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20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2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2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2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2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2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2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20"/>
      </w:pPr>
      <w:rPr>
        <w:rFonts w:hint="default"/>
        <w:lang w:val="ru-RU" w:eastAsia="en-US" w:bidi="ar-SA"/>
      </w:rPr>
    </w:lvl>
  </w:abstractNum>
  <w:abstractNum w:abstractNumId="2">
    <w:nsid w:val="4DB97DB1"/>
    <w:multiLevelType w:val="multilevel"/>
    <w:tmpl w:val="4DB97DB1"/>
    <w:lvl w:ilvl="0" w:tentative="0">
      <w:start w:val="1"/>
      <w:numFmt w:val="decimal"/>
      <w:lvlText w:val="%1)"/>
      <w:lvlJc w:val="left"/>
      <w:pPr>
        <w:ind w:left="147" w:hanging="347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47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47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47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47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47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47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47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47"/>
      </w:pPr>
      <w:rPr>
        <w:rFonts w:hint="default"/>
        <w:lang w:val="ru-RU" w:eastAsia="en-US" w:bidi="ar-SA"/>
      </w:rPr>
    </w:lvl>
  </w:abstractNum>
  <w:abstractNum w:abstractNumId="3">
    <w:nsid w:val="5B997A4D"/>
    <w:multiLevelType w:val="singleLevel"/>
    <w:tmpl w:val="5B997A4D"/>
    <w:lvl w:ilvl="0" w:tentative="0">
      <w:start w:val="1"/>
      <w:numFmt w:val="decimal"/>
      <w:suff w:val="space"/>
      <w:lvlText w:val="%1)"/>
      <w:lvlJc w:val="left"/>
    </w:lvl>
  </w:abstractNum>
  <w:abstractNum w:abstractNumId="4">
    <w:nsid w:val="73D32D9E"/>
    <w:multiLevelType w:val="multilevel"/>
    <w:tmpl w:val="73D32D9E"/>
    <w:lvl w:ilvl="0" w:tentative="0">
      <w:start w:val="1"/>
      <w:numFmt w:val="decimal"/>
      <w:lvlText w:val="%1)"/>
      <w:lvlJc w:val="left"/>
      <w:pPr>
        <w:ind w:left="146" w:hanging="32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24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24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24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24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24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24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24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24"/>
      </w:pPr>
      <w:rPr>
        <w:rFonts w:hint="default"/>
        <w:lang w:val="ru-RU" w:eastAsia="en-US" w:bidi="ar-SA"/>
      </w:rPr>
    </w:lvl>
  </w:abstractNum>
  <w:abstractNum w:abstractNumId="5">
    <w:nsid w:val="7C1B7400"/>
    <w:multiLevelType w:val="multilevel"/>
    <w:tmpl w:val="7C1B7400"/>
    <w:lvl w:ilvl="0" w:tentative="0">
      <w:start w:val="1"/>
      <w:numFmt w:val="decimal"/>
      <w:lvlText w:val="%1."/>
      <w:lvlJc w:val="left"/>
      <w:pPr>
        <w:ind w:left="810" w:hanging="273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675" w:hanging="273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551" w:hanging="273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27" w:hanging="273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302" w:hanging="273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178" w:hanging="273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54" w:hanging="273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30" w:hanging="273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05" w:hanging="273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compat>
    <w:compatSetting w:name="compatibilityMode" w:uri="http://schemas.microsoft.com/office/word" w:val="12"/>
  </w:compat>
  <w:rsids>
    <w:rsidRoot w:val="007001AD"/>
    <w:rsid w:val="001F76B6"/>
    <w:rsid w:val="00236DE3"/>
    <w:rsid w:val="00287071"/>
    <w:rsid w:val="005A2ACB"/>
    <w:rsid w:val="006C2D21"/>
    <w:rsid w:val="007001AD"/>
    <w:rsid w:val="0071455D"/>
    <w:rsid w:val="008D6AA0"/>
    <w:rsid w:val="00D54EF2"/>
    <w:rsid w:val="00F40B99"/>
    <w:rsid w:val="00FF194D"/>
    <w:rsid w:val="0B7E1A84"/>
    <w:rsid w:val="21893F42"/>
    <w:rsid w:val="22047D64"/>
    <w:rsid w:val="28F82030"/>
    <w:rsid w:val="39491789"/>
    <w:rsid w:val="52DA3DB3"/>
    <w:rsid w:val="54450E94"/>
    <w:rsid w:val="6F0B2FC4"/>
    <w:rsid w:val="796460C7"/>
    <w:rsid w:val="7B9A6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000FF" w:themeColor="hyperlink"/>
      <w:u w:val="single"/>
    </w:rPr>
  </w:style>
  <w:style w:type="paragraph" w:styleId="5">
    <w:name w:val="header"/>
    <w:basedOn w:val="1"/>
    <w:semiHidden/>
    <w:unhideWhenUsed/>
    <w:uiPriority w:val="99"/>
    <w:pPr>
      <w:tabs>
        <w:tab w:val="center" w:pos="4153"/>
        <w:tab w:val="right" w:pos="8306"/>
      </w:tabs>
    </w:pPr>
  </w:style>
  <w:style w:type="paragraph" w:styleId="6">
    <w:name w:val="Body Text"/>
    <w:basedOn w:val="1"/>
    <w:qFormat/>
    <w:uiPriority w:val="1"/>
    <w:pPr>
      <w:ind w:left="145" w:right="143" w:firstLine="391"/>
      <w:jc w:val="both"/>
    </w:pPr>
    <w:rPr>
      <w:rFonts w:ascii="Times New Roman" w:hAnsi="Times New Roman" w:eastAsia="Times New Roman" w:cs="Times New Roman"/>
      <w:sz w:val="30"/>
      <w:szCs w:val="30"/>
      <w:lang w:val="ru-RU" w:eastAsia="en-US" w:bidi="ar-SA"/>
    </w:rPr>
  </w:style>
  <w:style w:type="paragraph" w:customStyle="1" w:styleId="7">
    <w:name w:val="Heading 3"/>
    <w:basedOn w:val="1"/>
    <w:qFormat/>
    <w:uiPriority w:val="1"/>
    <w:pPr>
      <w:widowControl w:val="0"/>
      <w:autoSpaceDE w:val="0"/>
      <w:autoSpaceDN w:val="0"/>
      <w:ind w:left="537" w:right="383"/>
      <w:outlineLvl w:val="3"/>
    </w:pPr>
    <w:rPr>
      <w:rFonts w:ascii="Times New Roman" w:hAnsi="Times New Roman" w:eastAsia="Times New Roman" w:cs="Times New Roman"/>
      <w:b/>
      <w:bCs/>
      <w:sz w:val="30"/>
      <w:szCs w:val="30"/>
    </w:rPr>
  </w:style>
  <w:style w:type="paragraph" w:styleId="8">
    <w:name w:val="List Paragraph"/>
    <w:basedOn w:val="1"/>
    <w:qFormat/>
    <w:uiPriority w:val="1"/>
    <w:pPr>
      <w:ind w:left="146" w:right="143" w:firstLine="391"/>
    </w:pPr>
    <w:rPr>
      <w:rFonts w:ascii="Times New Roman" w:hAnsi="Times New Roman" w:eastAsia="Times New Roman" w:cs="Times New Roman"/>
      <w:lang w:val="ru-RU" w:eastAsia="en-US" w:bidi="ar-SA"/>
    </w:rPr>
  </w:style>
  <w:style w:type="character" w:customStyle="1" w:styleId="9">
    <w:name w:val="fontstyle21"/>
    <w:basedOn w:val="2"/>
    <w:qFormat/>
    <w:uiPriority w:val="0"/>
    <w:rPr>
      <w:rFonts w:hint="eastAsia" w:ascii="FreeSerifItalic" w:eastAsia="FreeSerifItalic"/>
      <w:i/>
      <w:iCs/>
      <w:color w:val="000000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31"/>
    <customShpInfo spid="_x0000_s1032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16</Pages>
  <Words>31</Words>
  <Characters>177</Characters>
  <Lines>1</Lines>
  <Paragraphs>1</Paragraphs>
  <TotalTime>149</TotalTime>
  <ScaleCrop>false</ScaleCrop>
  <LinksUpToDate>false</LinksUpToDate>
  <CharactersWithSpaces>207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2024-10-06T08:22:00Z</dcterms:created>
  <dc:creator>Пользователь</dc:creator>
  <cp:lastModifiedBy>User</cp:lastModifiedBy>
  <dcterms:modified xsi:type="dcterms:W3CDTF">2026-01-06T12:19:37Z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2A5539E3D3A645FB97E7614FA5F9E7BF_12</vt:lpwstr>
  </property>
</Properties>
</file>