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4967" w:rsidRPr="00513AA9" w:rsidRDefault="00934967" w:rsidP="00513AA9">
      <w:pPr>
        <w:spacing w:line="360" w:lineRule="auto"/>
        <w:ind w:firstLine="708"/>
        <w:jc w:val="center"/>
        <w:rPr>
          <w:rFonts w:ascii="Times New Roman" w:hAnsi="Times New Roman" w:cs="Times New Roman"/>
          <w:b/>
          <w:i/>
          <w:sz w:val="28"/>
          <w:szCs w:val="28"/>
        </w:rPr>
      </w:pPr>
      <w:r w:rsidRPr="00513AA9">
        <w:rPr>
          <w:rFonts w:ascii="Times New Roman" w:hAnsi="Times New Roman" w:cs="Times New Roman"/>
          <w:b/>
          <w:i/>
          <w:sz w:val="28"/>
          <w:szCs w:val="28"/>
        </w:rPr>
        <w:t>Педагогическое воздействие на эмоционально-психологическое напряжение обучающихся на учебно-тренировочных занятиях</w:t>
      </w:r>
    </w:p>
    <w:p w:rsidR="00934967" w:rsidRPr="00934967" w:rsidRDefault="00934967" w:rsidP="00934967">
      <w:pPr>
        <w:spacing w:line="360" w:lineRule="auto"/>
        <w:ind w:firstLine="708"/>
        <w:jc w:val="center"/>
        <w:rPr>
          <w:rFonts w:ascii="Times New Roman" w:hAnsi="Times New Roman" w:cs="Times New Roman"/>
          <w:b/>
          <w:i/>
          <w:sz w:val="28"/>
          <w:szCs w:val="28"/>
        </w:rPr>
      </w:pPr>
    </w:p>
    <w:p w:rsidR="00F9615F" w:rsidRDefault="00086617" w:rsidP="00F9615F">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F9615F" w:rsidRPr="00F9615F">
        <w:rPr>
          <w:rFonts w:ascii="Times New Roman" w:hAnsi="Times New Roman" w:cs="Times New Roman"/>
          <w:sz w:val="28"/>
          <w:szCs w:val="28"/>
        </w:rPr>
        <w:t xml:space="preserve">У детей очень часто </w:t>
      </w:r>
      <w:r w:rsidR="00F9615F">
        <w:rPr>
          <w:rFonts w:ascii="Times New Roman" w:hAnsi="Times New Roman" w:cs="Times New Roman"/>
          <w:sz w:val="28"/>
          <w:szCs w:val="28"/>
        </w:rPr>
        <w:t>нарушается психоэмоциональное равновесие в поведении, что проявляется в виде тревожности, агрессивности, ссор, конфликтности, обидчивости, ревности и т.д. Тренеры-преподаватели встречаются с этим постоянно. А ведь всё это не только снижает качество тренировочного процесса, но и отрицательно влияет на здоровье обучающихся и тренеров.</w:t>
      </w:r>
    </w:p>
    <w:p w:rsidR="00E7431F" w:rsidRDefault="00F9615F" w:rsidP="00F9615F">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Не случайно у детей 11-13 лет выявлены в последнее время такие заболевания, как гастрит, язва, близорукость, снижение памяти. Как же устранить негативные явления, создающие отрицательный фон психоэмоционального состояния</w:t>
      </w:r>
      <w:r w:rsidR="00940AF9">
        <w:rPr>
          <w:rFonts w:ascii="Times New Roman" w:hAnsi="Times New Roman" w:cs="Times New Roman"/>
          <w:sz w:val="28"/>
          <w:szCs w:val="28"/>
        </w:rPr>
        <w:t xml:space="preserve"> у детей на тренировочных занятиях? </w:t>
      </w:r>
    </w:p>
    <w:p w:rsidR="00940AF9" w:rsidRDefault="00940AF9" w:rsidP="00F9615F">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современной психологии в связи с этим появился термин «хроническая озлобленность». Объясняется это тем, что дети испытывают переизбыток не только психоэмоционального напряжения, но и гормонального фона в крови, </w:t>
      </w:r>
      <w:r w:rsidR="00086617">
        <w:rPr>
          <w:rFonts w:ascii="Times New Roman" w:hAnsi="Times New Roman" w:cs="Times New Roman"/>
          <w:sz w:val="28"/>
          <w:szCs w:val="28"/>
        </w:rPr>
        <w:t>который требует выхода в виде психической напряжённости, агрессивности и конфликтности. В связи с этим необходимо отметить, что высокий уровень агрессивности свидетельствует о неблагополучии личности, провоцируя конфликтность в поведении, особенно у обучающихся младшего и среднего возраста.</w:t>
      </w:r>
    </w:p>
    <w:p w:rsidR="00E56978" w:rsidRDefault="00E56978" w:rsidP="00086617">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Основные причины проявления агрессивности у детей в первую очередь – информационный блок наступательно-агрессивной информации, поступающей из трансляции различного рода передач, </w:t>
      </w:r>
      <w:r w:rsidR="00437757">
        <w:rPr>
          <w:rFonts w:ascii="Times New Roman" w:hAnsi="Times New Roman" w:cs="Times New Roman"/>
          <w:sz w:val="28"/>
          <w:szCs w:val="28"/>
        </w:rPr>
        <w:t xml:space="preserve">начиная от </w:t>
      </w:r>
      <w:r>
        <w:rPr>
          <w:rFonts w:ascii="Times New Roman" w:hAnsi="Times New Roman" w:cs="Times New Roman"/>
          <w:sz w:val="28"/>
          <w:szCs w:val="28"/>
        </w:rPr>
        <w:t>мультфильмов</w:t>
      </w:r>
      <w:r w:rsidR="00437757">
        <w:rPr>
          <w:rFonts w:ascii="Times New Roman" w:hAnsi="Times New Roman" w:cs="Times New Roman"/>
          <w:sz w:val="28"/>
          <w:szCs w:val="28"/>
        </w:rPr>
        <w:t xml:space="preserve">, развлекательных шоу-программ и заканчивая видеоиграми сомнительного содержания, фильмами со сценами насилия. Дети </w:t>
      </w:r>
      <w:r w:rsidR="00775801">
        <w:rPr>
          <w:rFonts w:ascii="Times New Roman" w:hAnsi="Times New Roman" w:cs="Times New Roman"/>
          <w:sz w:val="28"/>
          <w:szCs w:val="28"/>
        </w:rPr>
        <w:t xml:space="preserve">в младшем возрасте </w:t>
      </w:r>
      <w:r w:rsidR="00437757">
        <w:rPr>
          <w:rFonts w:ascii="Times New Roman" w:hAnsi="Times New Roman" w:cs="Times New Roman"/>
          <w:sz w:val="28"/>
          <w:szCs w:val="28"/>
        </w:rPr>
        <w:t xml:space="preserve">не в состоянии оценить позитивные и негативные моменты </w:t>
      </w:r>
      <w:r w:rsidR="00437757">
        <w:rPr>
          <w:rFonts w:ascii="Times New Roman" w:hAnsi="Times New Roman" w:cs="Times New Roman"/>
          <w:sz w:val="28"/>
          <w:szCs w:val="28"/>
        </w:rPr>
        <w:lastRenderedPageBreak/>
        <w:t>воспринимаемой информации, они оценивают её как естественную реальность, в которой поступают так, как показано на экране.</w:t>
      </w:r>
    </w:p>
    <w:p w:rsidR="00736DAE" w:rsidRDefault="00736DAE" w:rsidP="00086617">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Эта ложная, безнравственная информация закрепляется у детей на протяжении длительного времени, а при постоянном воспроизведении переходит в черту личности: ими совершаются асоциальные, противоправные действия и преступления.</w:t>
      </w:r>
    </w:p>
    <w:p w:rsidR="00736DAE" w:rsidRDefault="00084A41" w:rsidP="00086617">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Причина понятна: во-</w:t>
      </w:r>
      <w:r w:rsidR="00736DAE">
        <w:rPr>
          <w:rFonts w:ascii="Times New Roman" w:hAnsi="Times New Roman" w:cs="Times New Roman"/>
          <w:sz w:val="28"/>
          <w:szCs w:val="28"/>
        </w:rPr>
        <w:t>первых, накопившаяся агрессивност</w:t>
      </w:r>
      <w:r>
        <w:rPr>
          <w:rFonts w:ascii="Times New Roman" w:hAnsi="Times New Roman" w:cs="Times New Roman"/>
          <w:sz w:val="28"/>
          <w:szCs w:val="28"/>
        </w:rPr>
        <w:t>ь провоцирует конфликтность, во-</w:t>
      </w:r>
      <w:r w:rsidR="00736DAE">
        <w:rPr>
          <w:rFonts w:ascii="Times New Roman" w:hAnsi="Times New Roman" w:cs="Times New Roman"/>
          <w:sz w:val="28"/>
          <w:szCs w:val="28"/>
        </w:rPr>
        <w:t>вторых, имеется сценарий действий, как необходимо проявлять агрессивность, чтобы добит</w:t>
      </w:r>
      <w:r>
        <w:rPr>
          <w:rFonts w:ascii="Times New Roman" w:hAnsi="Times New Roman" w:cs="Times New Roman"/>
          <w:sz w:val="28"/>
          <w:szCs w:val="28"/>
        </w:rPr>
        <w:t>ься определённого результата, в-</w:t>
      </w:r>
      <w:r w:rsidR="00736DAE">
        <w:rPr>
          <w:rFonts w:ascii="Times New Roman" w:hAnsi="Times New Roman" w:cs="Times New Roman"/>
          <w:sz w:val="28"/>
          <w:szCs w:val="28"/>
        </w:rPr>
        <w:t>третьих, этому способствует длительное по времени информационное воздействие.</w:t>
      </w:r>
      <w:r>
        <w:rPr>
          <w:rFonts w:ascii="Times New Roman" w:hAnsi="Times New Roman" w:cs="Times New Roman"/>
          <w:sz w:val="28"/>
          <w:szCs w:val="28"/>
        </w:rPr>
        <w:t xml:space="preserve"> Видеопродукция нравственного характера порой не воспринимается детьми, не вызывает у них интереса.</w:t>
      </w:r>
    </w:p>
    <w:p w:rsidR="003E4DE1" w:rsidRDefault="003E4DE1" w:rsidP="00086617">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Рассматривая проблему психической напряжённости и её влияние на организм, следует отметить, что в конфликтной ситуации и после неё избыток накопившихся гормонов адреналина и норадреналина необходимо потратить через двигательную активность. Под действием физической активности разрушение гормонального фона происходит без нанесения вреда организму. Необходим этот процесс по той простой причине, что после конфликта увеличивается содержание кислоты и пепсина в желудке.</w:t>
      </w:r>
      <w:r w:rsidR="0024333F">
        <w:rPr>
          <w:rFonts w:ascii="Times New Roman" w:hAnsi="Times New Roman" w:cs="Times New Roman"/>
          <w:sz w:val="28"/>
          <w:szCs w:val="28"/>
        </w:rPr>
        <w:t xml:space="preserve"> Именно из-за избытка этих веществ в организме и на стенках желудка провоцируется язва и другие заболевания. Таким образом, физическая активность – необходимая и действенная защита против проявления конфликтности, агрессивности, психической напряжённости юных спортсменов.</w:t>
      </w:r>
    </w:p>
    <w:p w:rsidR="0024333F" w:rsidRDefault="0024333F" w:rsidP="00086617">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Существует мнение, что кратковременный стресс положительно влияет на увеличение количества иммунных клеток. А если стресс протекает более напряжённо и длительно, то количество этих клеток уменьшается.</w:t>
      </w:r>
    </w:p>
    <w:p w:rsidR="0024333F" w:rsidRDefault="0024333F" w:rsidP="00086617">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Неоптимальное психоэмоциональное состояние</w:t>
      </w:r>
      <w:r w:rsidR="0076153C">
        <w:rPr>
          <w:rFonts w:ascii="Times New Roman" w:hAnsi="Times New Roman" w:cs="Times New Roman"/>
          <w:sz w:val="28"/>
          <w:szCs w:val="28"/>
        </w:rPr>
        <w:t xml:space="preserve"> необходимо устранить, если оно возникло. Оптимизир</w:t>
      </w:r>
      <w:r w:rsidR="00786141">
        <w:rPr>
          <w:rFonts w:ascii="Times New Roman" w:hAnsi="Times New Roman" w:cs="Times New Roman"/>
          <w:sz w:val="28"/>
          <w:szCs w:val="28"/>
        </w:rPr>
        <w:t>овать это можно с помощью</w:t>
      </w:r>
      <w:r w:rsidR="0076153C">
        <w:rPr>
          <w:rFonts w:ascii="Times New Roman" w:hAnsi="Times New Roman" w:cs="Times New Roman"/>
          <w:sz w:val="28"/>
          <w:szCs w:val="28"/>
        </w:rPr>
        <w:t xml:space="preserve"> физических </w:t>
      </w:r>
      <w:r w:rsidR="0076153C">
        <w:rPr>
          <w:rFonts w:ascii="Times New Roman" w:hAnsi="Times New Roman" w:cs="Times New Roman"/>
          <w:sz w:val="28"/>
          <w:szCs w:val="28"/>
        </w:rPr>
        <w:lastRenderedPageBreak/>
        <w:t>нагрузок, а также тренинг</w:t>
      </w:r>
      <w:r w:rsidR="0022795D">
        <w:rPr>
          <w:rFonts w:ascii="Times New Roman" w:hAnsi="Times New Roman" w:cs="Times New Roman"/>
          <w:sz w:val="28"/>
          <w:szCs w:val="28"/>
        </w:rPr>
        <w:t>а или бесед, проводимых</w:t>
      </w:r>
      <w:r w:rsidR="0076153C">
        <w:rPr>
          <w:rFonts w:ascii="Times New Roman" w:hAnsi="Times New Roman" w:cs="Times New Roman"/>
          <w:sz w:val="28"/>
          <w:szCs w:val="28"/>
        </w:rPr>
        <w:t xml:space="preserve"> на эту тему на тренировочных занятиях.</w:t>
      </w:r>
      <w:r w:rsidR="009E39A6">
        <w:rPr>
          <w:rFonts w:ascii="Times New Roman" w:hAnsi="Times New Roman" w:cs="Times New Roman"/>
          <w:sz w:val="28"/>
          <w:szCs w:val="28"/>
        </w:rPr>
        <w:t xml:space="preserve"> Если они будут проводиться целенаправленно и не только в случае необходимости, но и в профилактических целях, то эффект педагогического воздействия окажется неоценим.</w:t>
      </w:r>
    </w:p>
    <w:p w:rsidR="009E39A6" w:rsidRDefault="00934967" w:rsidP="00086617">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Как правило,</w:t>
      </w:r>
      <w:r w:rsidR="009E39A6">
        <w:rPr>
          <w:rFonts w:ascii="Times New Roman" w:hAnsi="Times New Roman" w:cs="Times New Roman"/>
          <w:sz w:val="28"/>
          <w:szCs w:val="28"/>
        </w:rPr>
        <w:t xml:space="preserve"> </w:t>
      </w:r>
      <w:r>
        <w:rPr>
          <w:rFonts w:ascii="Times New Roman" w:hAnsi="Times New Roman" w:cs="Times New Roman"/>
          <w:sz w:val="28"/>
          <w:szCs w:val="28"/>
        </w:rPr>
        <w:t xml:space="preserve">дети не владеют </w:t>
      </w:r>
      <w:r w:rsidR="009E39A6">
        <w:rPr>
          <w:rFonts w:ascii="Times New Roman" w:hAnsi="Times New Roman" w:cs="Times New Roman"/>
          <w:sz w:val="28"/>
          <w:szCs w:val="28"/>
        </w:rPr>
        <w:t>такой информацией, не осозна</w:t>
      </w:r>
      <w:r>
        <w:rPr>
          <w:rFonts w:ascii="Times New Roman" w:hAnsi="Times New Roman" w:cs="Times New Roman"/>
          <w:sz w:val="28"/>
          <w:szCs w:val="28"/>
        </w:rPr>
        <w:t>ют</w:t>
      </w:r>
      <w:r w:rsidR="009E39A6">
        <w:rPr>
          <w:rFonts w:ascii="Times New Roman" w:hAnsi="Times New Roman" w:cs="Times New Roman"/>
          <w:sz w:val="28"/>
          <w:szCs w:val="28"/>
        </w:rPr>
        <w:t xml:space="preserve"> её и не предполага</w:t>
      </w:r>
      <w:r>
        <w:rPr>
          <w:rFonts w:ascii="Times New Roman" w:hAnsi="Times New Roman" w:cs="Times New Roman"/>
          <w:sz w:val="28"/>
          <w:szCs w:val="28"/>
        </w:rPr>
        <w:t>ют</w:t>
      </w:r>
      <w:r w:rsidR="009E39A6">
        <w:rPr>
          <w:rFonts w:ascii="Times New Roman" w:hAnsi="Times New Roman" w:cs="Times New Roman"/>
          <w:sz w:val="28"/>
          <w:szCs w:val="28"/>
        </w:rPr>
        <w:t>, что такие заболевания могут возникнуть не только после конфликтных ситуаций, но даже после незначительных ссор. Данное разрушение провоцирует заболевания желудочно-кишечного тракта. Мы объясняем это обучающимся на примере, подчёркивая, что люди часто после стресса пробуждаются ранним утром. Причиной этому является соляная кислота, которая активизирует</w:t>
      </w:r>
      <w:r w:rsidR="009B6392">
        <w:rPr>
          <w:rFonts w:ascii="Times New Roman" w:hAnsi="Times New Roman" w:cs="Times New Roman"/>
          <w:sz w:val="28"/>
          <w:szCs w:val="28"/>
        </w:rPr>
        <w:t xml:space="preserve"> не только желудочно-кишечный тракт, но и нервную систему. В результате на следующий день человек пробуждается утомлённым, «разбитым», раздражённым. Соответственно это создаёт предпосылки заболеваний у конфликтных детей, особенно</w:t>
      </w:r>
      <w:r>
        <w:rPr>
          <w:rFonts w:ascii="Times New Roman" w:hAnsi="Times New Roman" w:cs="Times New Roman"/>
          <w:sz w:val="28"/>
          <w:szCs w:val="28"/>
        </w:rPr>
        <w:t>,</w:t>
      </w:r>
      <w:r w:rsidR="009B6392">
        <w:rPr>
          <w:rFonts w:ascii="Times New Roman" w:hAnsi="Times New Roman" w:cs="Times New Roman"/>
          <w:sz w:val="28"/>
          <w:szCs w:val="28"/>
        </w:rPr>
        <w:t xml:space="preserve"> если они склонны к агрессивным действиям.</w:t>
      </w:r>
    </w:p>
    <w:p w:rsidR="009B6392" w:rsidRDefault="009B6392" w:rsidP="00086617">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Очевидно, владея такой информацией, не каждый обучающийся в последующем решится на проявление агрессивности, так как уже на подсознательном уровне будет знать о её последствиях. Он отрегулирует своё поведение и оградит других детей от подобных действий. Конфликтующие в этой ситуации изменят своё поведение</w:t>
      </w:r>
      <w:r w:rsidR="002B754B">
        <w:rPr>
          <w:rFonts w:ascii="Times New Roman" w:hAnsi="Times New Roman" w:cs="Times New Roman"/>
          <w:sz w:val="28"/>
          <w:szCs w:val="28"/>
        </w:rPr>
        <w:t xml:space="preserve"> и отношение к агрессивности.</w:t>
      </w:r>
    </w:p>
    <w:p w:rsidR="002B754B" w:rsidRPr="00086617" w:rsidRDefault="002B754B" w:rsidP="00086617">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заключении необходимо отметить, что любое психическое напряжение сохраняет гормональный след и не проходит бесследно. Если дети осознают и понимают последствия конфликта, то аналогичных действий в последующем будет значительно меньше, а в лучшем случае они будут устранены из тренировочного процесса. Не случайно говорится, что победителей и проигравших в конфликте нет: наказаны будут все его участники. Используя предполагаемую методику, тренер-преподаватель </w:t>
      </w:r>
      <w:r>
        <w:rPr>
          <w:rFonts w:ascii="Times New Roman" w:hAnsi="Times New Roman" w:cs="Times New Roman"/>
          <w:sz w:val="28"/>
          <w:szCs w:val="28"/>
        </w:rPr>
        <w:lastRenderedPageBreak/>
        <w:t>потратит на беседу в каждой группе незначительное время, а выиграет в целом здоровый психоэмоциональный фон в группе, школе</w:t>
      </w:r>
      <w:r w:rsidR="00896793">
        <w:rPr>
          <w:rFonts w:ascii="Times New Roman" w:hAnsi="Times New Roman" w:cs="Times New Roman"/>
          <w:sz w:val="28"/>
          <w:szCs w:val="28"/>
        </w:rPr>
        <w:t>, обществе.</w:t>
      </w:r>
    </w:p>
    <w:p w:rsidR="00934967" w:rsidRDefault="00934967">
      <w:pPr>
        <w:rPr>
          <w:rFonts w:ascii="Times New Roman" w:hAnsi="Times New Roman" w:cs="Times New Roman"/>
          <w:sz w:val="28"/>
          <w:szCs w:val="28"/>
        </w:rPr>
      </w:pPr>
      <w:r>
        <w:rPr>
          <w:rFonts w:ascii="Times New Roman" w:hAnsi="Times New Roman" w:cs="Times New Roman"/>
          <w:sz w:val="28"/>
          <w:szCs w:val="28"/>
        </w:rPr>
        <w:br w:type="page"/>
      </w:r>
    </w:p>
    <w:p w:rsidR="00086617" w:rsidRDefault="00EE7F91" w:rsidP="00EE7F91">
      <w:pPr>
        <w:spacing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Муниципальное автономное учреждение дополнительного образования «СПОРТИВНАЯ ШКОЛА №2»</w:t>
      </w:r>
    </w:p>
    <w:p w:rsidR="00EE7F91" w:rsidRDefault="00EE7F91" w:rsidP="00EE7F91">
      <w:pPr>
        <w:spacing w:line="360" w:lineRule="auto"/>
        <w:jc w:val="center"/>
        <w:rPr>
          <w:rFonts w:ascii="Times New Roman" w:hAnsi="Times New Roman" w:cs="Times New Roman"/>
          <w:sz w:val="28"/>
          <w:szCs w:val="28"/>
        </w:rPr>
      </w:pPr>
    </w:p>
    <w:p w:rsidR="00EE7F91" w:rsidRDefault="00EE7F91" w:rsidP="00EE7F91">
      <w:pPr>
        <w:spacing w:line="360" w:lineRule="auto"/>
        <w:jc w:val="center"/>
        <w:rPr>
          <w:rFonts w:ascii="Times New Roman" w:hAnsi="Times New Roman" w:cs="Times New Roman"/>
          <w:sz w:val="28"/>
          <w:szCs w:val="28"/>
        </w:rPr>
      </w:pPr>
    </w:p>
    <w:p w:rsidR="00EE7F91" w:rsidRDefault="00EE7F91" w:rsidP="00EE7F91">
      <w:pPr>
        <w:spacing w:line="360" w:lineRule="auto"/>
        <w:jc w:val="center"/>
        <w:rPr>
          <w:rFonts w:ascii="Times New Roman" w:hAnsi="Times New Roman" w:cs="Times New Roman"/>
          <w:sz w:val="28"/>
          <w:szCs w:val="28"/>
        </w:rPr>
      </w:pPr>
    </w:p>
    <w:p w:rsidR="00EE7F91" w:rsidRDefault="00EE7F91" w:rsidP="00EE7F91">
      <w:pPr>
        <w:spacing w:line="360" w:lineRule="auto"/>
        <w:jc w:val="center"/>
        <w:rPr>
          <w:rFonts w:ascii="Times New Roman" w:hAnsi="Times New Roman" w:cs="Times New Roman"/>
          <w:sz w:val="28"/>
          <w:szCs w:val="28"/>
        </w:rPr>
      </w:pPr>
    </w:p>
    <w:p w:rsidR="00EE7F91" w:rsidRDefault="00EE7F91" w:rsidP="00EE7F91">
      <w:pPr>
        <w:spacing w:line="360" w:lineRule="auto"/>
        <w:jc w:val="center"/>
        <w:rPr>
          <w:rFonts w:ascii="Times New Roman" w:hAnsi="Times New Roman" w:cs="Times New Roman"/>
          <w:sz w:val="28"/>
          <w:szCs w:val="28"/>
        </w:rPr>
      </w:pPr>
    </w:p>
    <w:p w:rsidR="00EE7F91" w:rsidRDefault="00EE7F91" w:rsidP="00EE7F91">
      <w:pPr>
        <w:spacing w:line="360" w:lineRule="auto"/>
        <w:jc w:val="center"/>
        <w:rPr>
          <w:rFonts w:ascii="Times New Roman" w:hAnsi="Times New Roman" w:cs="Times New Roman"/>
          <w:sz w:val="28"/>
          <w:szCs w:val="28"/>
        </w:rPr>
      </w:pPr>
    </w:p>
    <w:p w:rsidR="00EE7F91" w:rsidRDefault="00EE7F91" w:rsidP="00EE7F91">
      <w:pPr>
        <w:spacing w:line="360" w:lineRule="auto"/>
        <w:jc w:val="center"/>
        <w:rPr>
          <w:rFonts w:ascii="Times New Roman" w:hAnsi="Times New Roman" w:cs="Times New Roman"/>
          <w:sz w:val="28"/>
          <w:szCs w:val="28"/>
        </w:rPr>
      </w:pPr>
      <w:r>
        <w:rPr>
          <w:rFonts w:ascii="Times New Roman" w:hAnsi="Times New Roman" w:cs="Times New Roman"/>
          <w:sz w:val="28"/>
          <w:szCs w:val="28"/>
        </w:rPr>
        <w:t>«ПЕДАГОГИЧЕСКОЕ ВОЗДЕЙСТВИЕ НА ПСИХОЭМОЦИОНАЛЬНОЕ НАПРЯЖЕНИЕ ОБУЧАЮЩИХСЯ НА ТРЕНИРОВОЧНЫХ ЗАНЯТИЯХ»</w:t>
      </w:r>
    </w:p>
    <w:p w:rsidR="00EE7F91" w:rsidRDefault="00EE7F91" w:rsidP="00EE7F91">
      <w:pPr>
        <w:spacing w:line="360" w:lineRule="auto"/>
        <w:jc w:val="center"/>
        <w:rPr>
          <w:rFonts w:ascii="Times New Roman" w:hAnsi="Times New Roman" w:cs="Times New Roman"/>
          <w:sz w:val="28"/>
          <w:szCs w:val="28"/>
        </w:rPr>
      </w:pPr>
    </w:p>
    <w:p w:rsidR="00EE7F91" w:rsidRDefault="00EE7F91" w:rsidP="00EE7F91">
      <w:pPr>
        <w:spacing w:line="360" w:lineRule="auto"/>
        <w:jc w:val="center"/>
        <w:rPr>
          <w:rFonts w:ascii="Times New Roman" w:hAnsi="Times New Roman" w:cs="Times New Roman"/>
          <w:sz w:val="28"/>
          <w:szCs w:val="28"/>
        </w:rPr>
      </w:pPr>
    </w:p>
    <w:p w:rsidR="00EE7F91" w:rsidRDefault="00EE7F91" w:rsidP="00EE7F91">
      <w:pPr>
        <w:spacing w:line="360" w:lineRule="auto"/>
        <w:jc w:val="center"/>
        <w:rPr>
          <w:rFonts w:ascii="Times New Roman" w:hAnsi="Times New Roman" w:cs="Times New Roman"/>
          <w:sz w:val="28"/>
          <w:szCs w:val="28"/>
        </w:rPr>
      </w:pPr>
    </w:p>
    <w:p w:rsidR="00EE7F91" w:rsidRDefault="00EE7F91" w:rsidP="00EE7F91">
      <w:pPr>
        <w:spacing w:line="360" w:lineRule="auto"/>
        <w:jc w:val="center"/>
        <w:rPr>
          <w:rFonts w:ascii="Times New Roman" w:hAnsi="Times New Roman" w:cs="Times New Roman"/>
          <w:sz w:val="28"/>
          <w:szCs w:val="28"/>
        </w:rPr>
      </w:pPr>
    </w:p>
    <w:p w:rsidR="00EE7F91" w:rsidRDefault="00EE7F91" w:rsidP="00EE7F91">
      <w:pPr>
        <w:spacing w:line="360" w:lineRule="auto"/>
        <w:jc w:val="center"/>
        <w:rPr>
          <w:rFonts w:ascii="Times New Roman" w:hAnsi="Times New Roman" w:cs="Times New Roman"/>
          <w:sz w:val="28"/>
          <w:szCs w:val="28"/>
        </w:rPr>
      </w:pPr>
    </w:p>
    <w:p w:rsidR="00EE7F91" w:rsidRDefault="00EE7F91" w:rsidP="00EE7F91">
      <w:pPr>
        <w:spacing w:line="360" w:lineRule="auto"/>
        <w:jc w:val="center"/>
        <w:rPr>
          <w:rFonts w:ascii="Times New Roman" w:hAnsi="Times New Roman" w:cs="Times New Roman"/>
          <w:sz w:val="28"/>
          <w:szCs w:val="28"/>
        </w:rPr>
      </w:pPr>
    </w:p>
    <w:p w:rsidR="00EE7F91" w:rsidRDefault="00A451E2" w:rsidP="00A451E2">
      <w:pPr>
        <w:tabs>
          <w:tab w:val="left" w:pos="7371"/>
          <w:tab w:val="left" w:pos="7513"/>
          <w:tab w:val="left" w:pos="8080"/>
        </w:tabs>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EE7F91">
        <w:rPr>
          <w:rFonts w:ascii="Times New Roman" w:hAnsi="Times New Roman" w:cs="Times New Roman"/>
          <w:sz w:val="28"/>
          <w:szCs w:val="28"/>
        </w:rPr>
        <w:t>Выполнила:</w:t>
      </w:r>
    </w:p>
    <w:p w:rsidR="00EE7F91" w:rsidRDefault="00EE7F91" w:rsidP="00A451E2">
      <w:pPr>
        <w:spacing w:line="360" w:lineRule="auto"/>
        <w:ind w:left="4956"/>
        <w:rPr>
          <w:rFonts w:ascii="Times New Roman" w:hAnsi="Times New Roman" w:cs="Times New Roman"/>
          <w:sz w:val="28"/>
          <w:szCs w:val="28"/>
        </w:rPr>
      </w:pPr>
      <w:r>
        <w:rPr>
          <w:rFonts w:ascii="Times New Roman" w:hAnsi="Times New Roman" w:cs="Times New Roman"/>
          <w:sz w:val="28"/>
          <w:szCs w:val="28"/>
        </w:rPr>
        <w:t xml:space="preserve">Шаталова Светлана </w:t>
      </w:r>
      <w:proofErr w:type="spellStart"/>
      <w:r>
        <w:rPr>
          <w:rFonts w:ascii="Times New Roman" w:hAnsi="Times New Roman" w:cs="Times New Roman"/>
          <w:sz w:val="28"/>
          <w:szCs w:val="28"/>
        </w:rPr>
        <w:t>Ильсуровна</w:t>
      </w:r>
      <w:proofErr w:type="spellEnd"/>
      <w:r>
        <w:rPr>
          <w:rFonts w:ascii="Times New Roman" w:hAnsi="Times New Roman" w:cs="Times New Roman"/>
          <w:sz w:val="28"/>
          <w:szCs w:val="28"/>
        </w:rPr>
        <w:t>,</w:t>
      </w:r>
    </w:p>
    <w:p w:rsidR="00EE7F91" w:rsidRDefault="00A451E2" w:rsidP="00A451E2">
      <w:pPr>
        <w:spacing w:line="360" w:lineRule="auto"/>
        <w:ind w:left="4248" w:firstLine="708"/>
        <w:rPr>
          <w:rFonts w:ascii="Times New Roman" w:hAnsi="Times New Roman" w:cs="Times New Roman"/>
          <w:sz w:val="28"/>
          <w:szCs w:val="28"/>
        </w:rPr>
      </w:pPr>
      <w:r>
        <w:rPr>
          <w:rFonts w:ascii="Times New Roman" w:hAnsi="Times New Roman" w:cs="Times New Roman"/>
          <w:sz w:val="28"/>
          <w:szCs w:val="28"/>
        </w:rPr>
        <w:t>т</w:t>
      </w:r>
      <w:r w:rsidR="00EE7F91">
        <w:rPr>
          <w:rFonts w:ascii="Times New Roman" w:hAnsi="Times New Roman" w:cs="Times New Roman"/>
          <w:sz w:val="28"/>
          <w:szCs w:val="28"/>
        </w:rPr>
        <w:t>ренер-преподаватель</w:t>
      </w:r>
    </w:p>
    <w:p w:rsidR="00EE7F91" w:rsidRDefault="00EE7F91" w:rsidP="00A451E2">
      <w:pPr>
        <w:spacing w:line="360" w:lineRule="auto"/>
        <w:ind w:left="4248" w:firstLine="708"/>
        <w:rPr>
          <w:rFonts w:ascii="Times New Roman" w:hAnsi="Times New Roman" w:cs="Times New Roman"/>
          <w:sz w:val="28"/>
          <w:szCs w:val="28"/>
        </w:rPr>
      </w:pPr>
      <w:r>
        <w:rPr>
          <w:rFonts w:ascii="Times New Roman" w:hAnsi="Times New Roman" w:cs="Times New Roman"/>
          <w:sz w:val="28"/>
          <w:szCs w:val="28"/>
        </w:rPr>
        <w:t xml:space="preserve">отделения </w:t>
      </w:r>
      <w:r w:rsidR="00934967">
        <w:rPr>
          <w:rFonts w:ascii="Times New Roman" w:hAnsi="Times New Roman" w:cs="Times New Roman"/>
          <w:sz w:val="28"/>
          <w:szCs w:val="28"/>
        </w:rPr>
        <w:t>п</w:t>
      </w:r>
      <w:r>
        <w:rPr>
          <w:rFonts w:ascii="Times New Roman" w:hAnsi="Times New Roman" w:cs="Times New Roman"/>
          <w:sz w:val="28"/>
          <w:szCs w:val="28"/>
        </w:rPr>
        <w:t>рыжк</w:t>
      </w:r>
      <w:r w:rsidR="00934967">
        <w:rPr>
          <w:rFonts w:ascii="Times New Roman" w:hAnsi="Times New Roman" w:cs="Times New Roman"/>
          <w:sz w:val="28"/>
          <w:szCs w:val="28"/>
        </w:rPr>
        <w:t>ов</w:t>
      </w:r>
      <w:r>
        <w:rPr>
          <w:rFonts w:ascii="Times New Roman" w:hAnsi="Times New Roman" w:cs="Times New Roman"/>
          <w:sz w:val="28"/>
          <w:szCs w:val="28"/>
        </w:rPr>
        <w:t xml:space="preserve"> на батуте</w:t>
      </w:r>
    </w:p>
    <w:p w:rsidR="00A451E2" w:rsidRDefault="00A451E2" w:rsidP="00A451E2">
      <w:pPr>
        <w:spacing w:line="360" w:lineRule="auto"/>
        <w:ind w:left="4248" w:firstLine="708"/>
        <w:rPr>
          <w:rFonts w:ascii="Times New Roman" w:hAnsi="Times New Roman" w:cs="Times New Roman"/>
          <w:sz w:val="28"/>
          <w:szCs w:val="28"/>
        </w:rPr>
      </w:pPr>
      <w:bookmarkStart w:id="0" w:name="_GoBack"/>
      <w:bookmarkEnd w:id="0"/>
    </w:p>
    <w:p w:rsidR="00A451E2" w:rsidRDefault="00A451E2" w:rsidP="00A451E2">
      <w:pPr>
        <w:spacing w:line="360" w:lineRule="auto"/>
        <w:ind w:left="4248" w:firstLine="708"/>
        <w:rPr>
          <w:rFonts w:ascii="Times New Roman" w:hAnsi="Times New Roman" w:cs="Times New Roman"/>
          <w:sz w:val="28"/>
          <w:szCs w:val="28"/>
        </w:rPr>
      </w:pPr>
    </w:p>
    <w:p w:rsidR="00A451E2" w:rsidRDefault="00A451E2" w:rsidP="00A451E2">
      <w:pPr>
        <w:spacing w:line="360" w:lineRule="auto"/>
        <w:ind w:left="2832" w:firstLine="708"/>
        <w:jc w:val="both"/>
        <w:rPr>
          <w:rFonts w:ascii="Times New Roman" w:hAnsi="Times New Roman" w:cs="Times New Roman"/>
          <w:sz w:val="28"/>
          <w:szCs w:val="28"/>
        </w:rPr>
      </w:pPr>
      <w:r>
        <w:rPr>
          <w:rFonts w:ascii="Times New Roman" w:hAnsi="Times New Roman" w:cs="Times New Roman"/>
          <w:sz w:val="28"/>
          <w:szCs w:val="28"/>
        </w:rPr>
        <w:t>Новоуральск</w:t>
      </w:r>
      <w:r w:rsidR="00934967">
        <w:rPr>
          <w:rFonts w:ascii="Times New Roman" w:hAnsi="Times New Roman" w:cs="Times New Roman"/>
          <w:sz w:val="28"/>
          <w:szCs w:val="28"/>
        </w:rPr>
        <w:t>,</w:t>
      </w:r>
      <w:r>
        <w:rPr>
          <w:rFonts w:ascii="Times New Roman" w:hAnsi="Times New Roman" w:cs="Times New Roman"/>
          <w:sz w:val="28"/>
          <w:szCs w:val="28"/>
        </w:rPr>
        <w:t xml:space="preserve"> 2025.</w:t>
      </w:r>
    </w:p>
    <w:p w:rsidR="00A451E2" w:rsidRDefault="00A451E2" w:rsidP="00A451E2">
      <w:pPr>
        <w:spacing w:line="360" w:lineRule="auto"/>
        <w:ind w:left="-142" w:firstLine="3682"/>
        <w:jc w:val="both"/>
        <w:rPr>
          <w:rFonts w:ascii="Times New Roman" w:hAnsi="Times New Roman" w:cs="Times New Roman"/>
          <w:sz w:val="28"/>
          <w:szCs w:val="28"/>
        </w:rPr>
      </w:pPr>
      <w:r>
        <w:rPr>
          <w:rFonts w:ascii="Times New Roman" w:hAnsi="Times New Roman" w:cs="Times New Roman"/>
          <w:sz w:val="28"/>
          <w:szCs w:val="28"/>
        </w:rPr>
        <w:lastRenderedPageBreak/>
        <w:t>Литература.</w:t>
      </w:r>
    </w:p>
    <w:p w:rsidR="00A451E2" w:rsidRDefault="00A451E2" w:rsidP="00A451E2">
      <w:pPr>
        <w:pStyle w:val="a3"/>
        <w:numPr>
          <w:ilvl w:val="0"/>
          <w:numId w:val="1"/>
        </w:numPr>
        <w:spacing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Азон</w:t>
      </w:r>
      <w:proofErr w:type="spellEnd"/>
      <w:r>
        <w:rPr>
          <w:rFonts w:ascii="Times New Roman" w:hAnsi="Times New Roman" w:cs="Times New Roman"/>
          <w:sz w:val="28"/>
          <w:szCs w:val="28"/>
        </w:rPr>
        <w:t xml:space="preserve"> Б.А. Стресс излечим. – М.; Крон-Пресс, 1994.</w:t>
      </w:r>
      <w:r w:rsidR="001F1800">
        <w:rPr>
          <w:rFonts w:ascii="Times New Roman" w:hAnsi="Times New Roman" w:cs="Times New Roman"/>
          <w:sz w:val="28"/>
          <w:szCs w:val="28"/>
        </w:rPr>
        <w:t xml:space="preserve"> </w:t>
      </w:r>
      <w:r>
        <w:rPr>
          <w:rFonts w:ascii="Times New Roman" w:hAnsi="Times New Roman" w:cs="Times New Roman"/>
          <w:sz w:val="28"/>
          <w:szCs w:val="28"/>
        </w:rPr>
        <w:t>-</w:t>
      </w:r>
      <w:r w:rsidR="001F1800">
        <w:rPr>
          <w:rFonts w:ascii="Times New Roman" w:hAnsi="Times New Roman" w:cs="Times New Roman"/>
          <w:sz w:val="28"/>
          <w:szCs w:val="28"/>
        </w:rPr>
        <w:t xml:space="preserve"> </w:t>
      </w:r>
      <w:r>
        <w:rPr>
          <w:rFonts w:ascii="Times New Roman" w:hAnsi="Times New Roman" w:cs="Times New Roman"/>
          <w:sz w:val="28"/>
          <w:szCs w:val="28"/>
        </w:rPr>
        <w:t>186с.</w:t>
      </w:r>
    </w:p>
    <w:p w:rsidR="00A451E2" w:rsidRDefault="00A451E2" w:rsidP="00A451E2">
      <w:pPr>
        <w:pStyle w:val="a3"/>
        <w:numPr>
          <w:ilvl w:val="0"/>
          <w:numId w:val="1"/>
        </w:numPr>
        <w:spacing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Бальсевич</w:t>
      </w:r>
      <w:proofErr w:type="spellEnd"/>
      <w:r>
        <w:rPr>
          <w:rFonts w:ascii="Times New Roman" w:hAnsi="Times New Roman" w:cs="Times New Roman"/>
          <w:sz w:val="28"/>
          <w:szCs w:val="28"/>
        </w:rPr>
        <w:t xml:space="preserve"> В.К. </w:t>
      </w:r>
      <w:proofErr w:type="spellStart"/>
      <w:r>
        <w:rPr>
          <w:rFonts w:ascii="Times New Roman" w:hAnsi="Times New Roman" w:cs="Times New Roman"/>
          <w:sz w:val="28"/>
          <w:szCs w:val="28"/>
        </w:rPr>
        <w:t>Онтокинезиология</w:t>
      </w:r>
      <w:proofErr w:type="spellEnd"/>
      <w:r>
        <w:rPr>
          <w:rFonts w:ascii="Times New Roman" w:hAnsi="Times New Roman" w:cs="Times New Roman"/>
          <w:sz w:val="28"/>
          <w:szCs w:val="28"/>
        </w:rPr>
        <w:t xml:space="preserve"> человека. – М.; Теория и практика физической культуры, 2000</w:t>
      </w:r>
      <w:r w:rsidR="00B33B01">
        <w:rPr>
          <w:rFonts w:ascii="Times New Roman" w:hAnsi="Times New Roman" w:cs="Times New Roman"/>
          <w:sz w:val="28"/>
          <w:szCs w:val="28"/>
        </w:rPr>
        <w:t>.</w:t>
      </w:r>
      <w:r w:rsidR="001F1800">
        <w:rPr>
          <w:rFonts w:ascii="Times New Roman" w:hAnsi="Times New Roman" w:cs="Times New Roman"/>
          <w:sz w:val="28"/>
          <w:szCs w:val="28"/>
        </w:rPr>
        <w:t xml:space="preserve"> </w:t>
      </w:r>
      <w:r>
        <w:rPr>
          <w:rFonts w:ascii="Times New Roman" w:hAnsi="Times New Roman" w:cs="Times New Roman"/>
          <w:sz w:val="28"/>
          <w:szCs w:val="28"/>
        </w:rPr>
        <w:t>-</w:t>
      </w:r>
      <w:r w:rsidR="001F1800">
        <w:rPr>
          <w:rFonts w:ascii="Times New Roman" w:hAnsi="Times New Roman" w:cs="Times New Roman"/>
          <w:sz w:val="28"/>
          <w:szCs w:val="28"/>
        </w:rPr>
        <w:t xml:space="preserve"> </w:t>
      </w:r>
      <w:r>
        <w:rPr>
          <w:rFonts w:ascii="Times New Roman" w:hAnsi="Times New Roman" w:cs="Times New Roman"/>
          <w:sz w:val="28"/>
          <w:szCs w:val="28"/>
        </w:rPr>
        <w:t>275с.</w:t>
      </w:r>
    </w:p>
    <w:p w:rsidR="00A451E2" w:rsidRDefault="00A451E2" w:rsidP="00A451E2">
      <w:pPr>
        <w:pStyle w:val="a3"/>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Некрасов В.П., </w:t>
      </w:r>
      <w:proofErr w:type="spellStart"/>
      <w:r>
        <w:rPr>
          <w:rFonts w:ascii="Times New Roman" w:hAnsi="Times New Roman" w:cs="Times New Roman"/>
          <w:sz w:val="28"/>
          <w:szCs w:val="28"/>
        </w:rPr>
        <w:t>Худадов</w:t>
      </w:r>
      <w:proofErr w:type="spellEnd"/>
      <w:r>
        <w:rPr>
          <w:rFonts w:ascii="Times New Roman" w:hAnsi="Times New Roman" w:cs="Times New Roman"/>
          <w:sz w:val="28"/>
          <w:szCs w:val="28"/>
        </w:rPr>
        <w:t xml:space="preserve"> Н.А.</w:t>
      </w:r>
      <w:r w:rsidR="00B33B01">
        <w:rPr>
          <w:rFonts w:ascii="Times New Roman" w:hAnsi="Times New Roman" w:cs="Times New Roman"/>
          <w:sz w:val="28"/>
          <w:szCs w:val="28"/>
        </w:rPr>
        <w:t xml:space="preserve"> </w:t>
      </w:r>
      <w:proofErr w:type="spellStart"/>
      <w:r w:rsidR="00B33B01">
        <w:rPr>
          <w:rFonts w:ascii="Times New Roman" w:hAnsi="Times New Roman" w:cs="Times New Roman"/>
          <w:sz w:val="28"/>
          <w:szCs w:val="28"/>
        </w:rPr>
        <w:t>Психорегуляция</w:t>
      </w:r>
      <w:proofErr w:type="spellEnd"/>
      <w:r w:rsidR="00B33B01">
        <w:rPr>
          <w:rFonts w:ascii="Times New Roman" w:hAnsi="Times New Roman" w:cs="Times New Roman"/>
          <w:sz w:val="28"/>
          <w:szCs w:val="28"/>
        </w:rPr>
        <w:t xml:space="preserve"> в подготовке спортсменов. – М.; Ф и С, 1986.</w:t>
      </w:r>
      <w:r w:rsidR="001F1800">
        <w:rPr>
          <w:rFonts w:ascii="Times New Roman" w:hAnsi="Times New Roman" w:cs="Times New Roman"/>
          <w:sz w:val="28"/>
          <w:szCs w:val="28"/>
        </w:rPr>
        <w:t xml:space="preserve"> </w:t>
      </w:r>
      <w:r w:rsidR="00B33B01">
        <w:rPr>
          <w:rFonts w:ascii="Times New Roman" w:hAnsi="Times New Roman" w:cs="Times New Roman"/>
          <w:sz w:val="28"/>
          <w:szCs w:val="28"/>
        </w:rPr>
        <w:t>-</w:t>
      </w:r>
      <w:r w:rsidR="001F1800">
        <w:rPr>
          <w:rFonts w:ascii="Times New Roman" w:hAnsi="Times New Roman" w:cs="Times New Roman"/>
          <w:sz w:val="28"/>
          <w:szCs w:val="28"/>
        </w:rPr>
        <w:t xml:space="preserve"> </w:t>
      </w:r>
      <w:r w:rsidR="00B33B01">
        <w:rPr>
          <w:rFonts w:ascii="Times New Roman" w:hAnsi="Times New Roman" w:cs="Times New Roman"/>
          <w:sz w:val="28"/>
          <w:szCs w:val="28"/>
        </w:rPr>
        <w:t>95с.</w:t>
      </w:r>
    </w:p>
    <w:p w:rsidR="001F1800" w:rsidRDefault="001F1800" w:rsidP="00A451E2">
      <w:pPr>
        <w:pStyle w:val="a3"/>
        <w:numPr>
          <w:ilvl w:val="0"/>
          <w:numId w:val="1"/>
        </w:numPr>
        <w:spacing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Рутман</w:t>
      </w:r>
      <w:proofErr w:type="spellEnd"/>
      <w:r>
        <w:rPr>
          <w:rFonts w:ascii="Times New Roman" w:hAnsi="Times New Roman" w:cs="Times New Roman"/>
          <w:sz w:val="28"/>
          <w:szCs w:val="28"/>
        </w:rPr>
        <w:t xml:space="preserve"> Э.М. Надо ли убегать от стресса? – М.; Ф и С, 1990. - 126с.</w:t>
      </w:r>
    </w:p>
    <w:p w:rsidR="001F1800" w:rsidRDefault="001F1800" w:rsidP="00A451E2">
      <w:pPr>
        <w:pStyle w:val="a3"/>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Сиротин О.А., Сиваков В.И. Оптимизация психических состояний школьников на уроках физической культуры // Физическая культура: воспитание, образование, тренировка. 2000, №1, с. 15-17</w:t>
      </w:r>
    </w:p>
    <w:p w:rsidR="001F1800" w:rsidRPr="00A451E2" w:rsidRDefault="001F1800" w:rsidP="00A451E2">
      <w:pPr>
        <w:pStyle w:val="a3"/>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Фёдоров Б.М. Стресс и система кровообращения. – М.; Медицина, 1991. - 318с.</w:t>
      </w:r>
    </w:p>
    <w:sectPr w:rsidR="001F1800" w:rsidRPr="00A451E2" w:rsidSect="00A162B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0D20A6"/>
    <w:multiLevelType w:val="hybridMultilevel"/>
    <w:tmpl w:val="0E4AB3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9157A1"/>
    <w:rsid w:val="00084A41"/>
    <w:rsid w:val="00086617"/>
    <w:rsid w:val="001F1800"/>
    <w:rsid w:val="0022795D"/>
    <w:rsid w:val="0024333F"/>
    <w:rsid w:val="002B754B"/>
    <w:rsid w:val="003543FA"/>
    <w:rsid w:val="003E4DE1"/>
    <w:rsid w:val="00437757"/>
    <w:rsid w:val="00513AA9"/>
    <w:rsid w:val="00736DAE"/>
    <w:rsid w:val="0076153C"/>
    <w:rsid w:val="00775801"/>
    <w:rsid w:val="00786141"/>
    <w:rsid w:val="007F078E"/>
    <w:rsid w:val="00896793"/>
    <w:rsid w:val="009157A1"/>
    <w:rsid w:val="00934967"/>
    <w:rsid w:val="00940AF9"/>
    <w:rsid w:val="009B6392"/>
    <w:rsid w:val="009E39A6"/>
    <w:rsid w:val="00A162B3"/>
    <w:rsid w:val="00A451E2"/>
    <w:rsid w:val="00B33B01"/>
    <w:rsid w:val="00B71EFE"/>
    <w:rsid w:val="00E56978"/>
    <w:rsid w:val="00E7431F"/>
    <w:rsid w:val="00EE7F91"/>
    <w:rsid w:val="00F03B86"/>
    <w:rsid w:val="00F9615F"/>
    <w:rsid w:val="00F96E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72C2C93-8452-413F-AEDF-F7AB928E2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62B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451E2"/>
    <w:pPr>
      <w:ind w:left="720"/>
      <w:contextualSpacing/>
    </w:pPr>
  </w:style>
  <w:style w:type="paragraph" w:styleId="a4">
    <w:name w:val="Balloon Text"/>
    <w:basedOn w:val="a"/>
    <w:link w:val="a5"/>
    <w:uiPriority w:val="99"/>
    <w:semiHidden/>
    <w:unhideWhenUsed/>
    <w:rsid w:val="00513AA9"/>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513AA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TotalTime>
  <Pages>1</Pages>
  <Words>939</Words>
  <Characters>5355</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dc:creator>
  <cp:keywords/>
  <dc:description/>
  <cp:lastModifiedBy>Work</cp:lastModifiedBy>
  <cp:revision>24</cp:revision>
  <cp:lastPrinted>2025-12-22T10:22:00Z</cp:lastPrinted>
  <dcterms:created xsi:type="dcterms:W3CDTF">2025-11-16T07:47:00Z</dcterms:created>
  <dcterms:modified xsi:type="dcterms:W3CDTF">2025-12-22T10:23:00Z</dcterms:modified>
</cp:coreProperties>
</file>