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2303" w:rsidRPr="00DD45CD" w:rsidRDefault="00F02303" w:rsidP="00F023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45CD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ДОПОЛНИТЕЛЬНОГО ОБРАЗОВАНИЯ ШОЛОХОВСКИЙ ЦЕНТР ВНЕШКОЛЬНОЙ РАБОТЫ</w:t>
      </w:r>
    </w:p>
    <w:p w:rsidR="00F02303" w:rsidRPr="00DD45CD" w:rsidRDefault="00F02303" w:rsidP="00F023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2303" w:rsidRDefault="00F02303" w:rsidP="00F02303">
      <w:pPr>
        <w:spacing w:after="0"/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</w:p>
    <w:p w:rsidR="00F02303" w:rsidRDefault="00F02303" w:rsidP="00F02303">
      <w:pPr>
        <w:spacing w:after="0"/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</w:p>
    <w:p w:rsidR="00C377B8" w:rsidRDefault="00DF572E" w:rsidP="00F02303">
      <w:pPr>
        <w:spacing w:after="0"/>
        <w:jc w:val="center"/>
        <w:rPr>
          <w:rFonts w:ascii="Arial" w:hAnsi="Arial" w:cs="Arial"/>
          <w:b/>
          <w:color w:val="7030A0"/>
          <w:sz w:val="56"/>
          <w:szCs w:val="56"/>
        </w:rPr>
      </w:pPr>
      <w:r>
        <w:rPr>
          <w:rFonts w:ascii="Arial" w:hAnsi="Arial" w:cs="Arial"/>
          <w:b/>
          <w:color w:val="7030A0"/>
          <w:sz w:val="56"/>
          <w:szCs w:val="56"/>
        </w:rPr>
        <w:t>ПРОЕКТ:</w:t>
      </w:r>
    </w:p>
    <w:p w:rsidR="00F02303" w:rsidRDefault="00C377B8" w:rsidP="00F02303">
      <w:pPr>
        <w:spacing w:after="0"/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C377B8">
        <w:rPr>
          <w:rFonts w:ascii="Arial" w:hAnsi="Arial" w:cs="Arial"/>
          <w:b/>
          <w:color w:val="7030A0"/>
          <w:sz w:val="56"/>
          <w:szCs w:val="56"/>
        </w:rPr>
        <w:t>«7-Я: Территория доверия»</w:t>
      </w:r>
    </w:p>
    <w:p w:rsidR="00F02303" w:rsidRDefault="00F02303" w:rsidP="00F02303">
      <w:pPr>
        <w:spacing w:after="0"/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</w:p>
    <w:p w:rsidR="00F02303" w:rsidRDefault="00C377B8" w:rsidP="00F02303">
      <w:pPr>
        <w:spacing w:after="0"/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254635</wp:posOffset>
            </wp:positionV>
            <wp:extent cx="5715000" cy="1962150"/>
            <wp:effectExtent l="19050" t="0" r="19050" b="590550"/>
            <wp:wrapThrough wrapText="bothSides">
              <wp:wrapPolygon edited="0">
                <wp:start x="216" y="0"/>
                <wp:lineTo x="-72" y="629"/>
                <wp:lineTo x="-72" y="27891"/>
                <wp:lineTo x="21600" y="27891"/>
                <wp:lineTo x="21600" y="2097"/>
                <wp:lineTo x="21528" y="1049"/>
                <wp:lineTo x="21312" y="0"/>
                <wp:lineTo x="216" y="0"/>
              </wp:wrapPolygon>
            </wp:wrapThrough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9621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2303" w:rsidRDefault="00F02303" w:rsidP="00F02303">
      <w:pPr>
        <w:spacing w:after="0"/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</w:p>
    <w:p w:rsidR="00C377B8" w:rsidRDefault="00C377B8" w:rsidP="00F02303">
      <w:pPr>
        <w:spacing w:after="0"/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</w:p>
    <w:p w:rsidR="00C377B8" w:rsidRDefault="00C377B8" w:rsidP="00F02303">
      <w:pPr>
        <w:spacing w:after="0"/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</w:p>
    <w:p w:rsidR="00F02303" w:rsidRDefault="00F02303" w:rsidP="00F02303">
      <w:pPr>
        <w:spacing w:after="0"/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</w:p>
    <w:p w:rsidR="00F02303" w:rsidRDefault="00F02303" w:rsidP="00F02303">
      <w:pPr>
        <w:spacing w:after="0"/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</w:p>
    <w:p w:rsidR="00F02303" w:rsidRDefault="00F02303" w:rsidP="00F0230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</w:t>
      </w:r>
      <w:r w:rsidRPr="00A165E1">
        <w:rPr>
          <w:rFonts w:ascii="Times New Roman" w:hAnsi="Times New Roman" w:cs="Times New Roman"/>
          <w:b/>
          <w:sz w:val="28"/>
          <w:szCs w:val="28"/>
        </w:rPr>
        <w:t>Федосеев С</w:t>
      </w:r>
      <w:r>
        <w:rPr>
          <w:rFonts w:ascii="Times New Roman" w:hAnsi="Times New Roman" w:cs="Times New Roman"/>
          <w:b/>
          <w:sz w:val="28"/>
          <w:szCs w:val="28"/>
        </w:rPr>
        <w:t>ергей Владимирович</w:t>
      </w:r>
    </w:p>
    <w:p w:rsidR="00F02303" w:rsidRDefault="00F02303" w:rsidP="00F0230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 МБУ ДО ЦВР</w:t>
      </w:r>
    </w:p>
    <w:p w:rsid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2303" w:rsidRDefault="00F02303" w:rsidP="00F02303">
      <w:pPr>
        <w:tabs>
          <w:tab w:val="left" w:pos="394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 г.</w:t>
      </w:r>
    </w:p>
    <w:p w:rsidR="00F02303" w:rsidRDefault="00F02303" w:rsidP="00F02303">
      <w:pPr>
        <w:tabs>
          <w:tab w:val="left" w:pos="394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Шолоховский ,</w:t>
      </w:r>
      <w:proofErr w:type="gramEnd"/>
    </w:p>
    <w:p w:rsidR="00F02303" w:rsidRDefault="00F02303" w:rsidP="00F02303">
      <w:pPr>
        <w:tabs>
          <w:tab w:val="left" w:pos="394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Белокалитвинский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Ростовская область</w:t>
      </w:r>
    </w:p>
    <w:p w:rsidR="00F02303" w:rsidRDefault="00F02303" w:rsidP="00F02303">
      <w:pPr>
        <w:spacing w:after="0"/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</w:p>
    <w:p w:rsidR="00F02303" w:rsidRPr="00F02303" w:rsidRDefault="00F02303" w:rsidP="00F02303">
      <w:pPr>
        <w:spacing w:after="0"/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F02303">
        <w:rPr>
          <w:rFonts w:ascii="Times New Roman" w:hAnsi="Times New Roman" w:cs="Times New Roman"/>
          <w:b/>
          <w:color w:val="C00000"/>
          <w:sz w:val="36"/>
          <w:szCs w:val="36"/>
        </w:rPr>
        <w:lastRenderedPageBreak/>
        <w:t>«7-Я: Территория доверия»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Pr="00F02303">
        <w:rPr>
          <w:rFonts w:ascii="Times New Roman" w:hAnsi="Times New Roman" w:cs="Times New Roman"/>
          <w:b/>
          <w:sz w:val="28"/>
          <w:szCs w:val="28"/>
        </w:rPr>
        <w:t>Тип проекта: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Социально-педагогический, практико-ориентированный, долгосрочный.</w:t>
      </w:r>
    </w:p>
    <w:p w:rsid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2303">
        <w:rPr>
          <w:rFonts w:ascii="Times New Roman" w:hAnsi="Times New Roman" w:cs="Times New Roman"/>
          <w:b/>
          <w:sz w:val="28"/>
          <w:szCs w:val="28"/>
        </w:rPr>
        <w:t>1. Пояснительная записка (Актуальность)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В современном мире институт семьи переживает серьезные трансформации: рост количества разводов, изменение ролевых моделей, снижение авторитета старшего поколения в глазах подростков. Подростковый возраст характеризуется критическим мышлением, стремлением к сепарации от родителей, что часто приводит к конфликтам и утрате эмоциональной связи.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Дополнительное образование обладает уникальным ресурсом для решения этой проблемы, так как оно: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Менее формализовано, чем школа (нет оценок, есть свобода творчества).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Позволяет организовать неформальное общение.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Может вовлекать в деятельность не только детей, но и родителей (совместные мероприятия).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2303">
        <w:rPr>
          <w:rFonts w:ascii="Times New Roman" w:hAnsi="Times New Roman" w:cs="Times New Roman"/>
          <w:b/>
          <w:sz w:val="28"/>
          <w:szCs w:val="28"/>
        </w:rPr>
        <w:t>Проблема:</w:t>
      </w:r>
      <w:r w:rsidRPr="00F02303">
        <w:rPr>
          <w:rFonts w:ascii="Times New Roman" w:hAnsi="Times New Roman" w:cs="Times New Roman"/>
          <w:sz w:val="28"/>
          <w:szCs w:val="28"/>
        </w:rPr>
        <w:t xml:space="preserve"> Утрата интереса подростков к истории своей семьи, непонимание важности семейных традиций, низкий уровень коммуникации между детьми и родителями, размытость понятия «семейные ценности».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2303">
        <w:rPr>
          <w:rFonts w:ascii="Times New Roman" w:hAnsi="Times New Roman" w:cs="Times New Roman"/>
          <w:b/>
          <w:sz w:val="28"/>
          <w:szCs w:val="28"/>
        </w:rPr>
        <w:t>2. Цель проекта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F02303">
        <w:rPr>
          <w:rFonts w:ascii="Times New Roman" w:hAnsi="Times New Roman" w:cs="Times New Roman"/>
          <w:sz w:val="28"/>
          <w:szCs w:val="28"/>
        </w:rPr>
        <w:t>Формирование у подростков осознанного представления о семье как о фундаментальной ценности, развитие уважения к семейным традициям и укрепление детско-родительских отношений через совместную творческую и исследовательскую деятельность.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2303">
        <w:rPr>
          <w:rFonts w:ascii="Times New Roman" w:hAnsi="Times New Roman" w:cs="Times New Roman"/>
          <w:b/>
          <w:sz w:val="28"/>
          <w:szCs w:val="28"/>
        </w:rPr>
        <w:t>3. Задачи проекта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1. Образовательные: Познакомить подростков с понятиями «род», «семейные традиции», «родословная», «психологический климат». Дать знания об этике семейных отношений.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2. Развивающие: Развивать навыки исследовательской работы (сбор информации о предках), творческие способности, коммуникативные навыки, умение слушать и слышать друг друга, аргументировать свою точку зрения.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3. Воспитательные: Воспитывать чувство гордости за свою семью, уважение к старшим, ответственность перед будущей собственной семьей. Формировать ценностное отношение к таким понятиям, как верность, забота, взаимопомощь.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4. Социальные: Способствовать сплочению детско-родительского коллектива, создавать условия для успешной социализации подростка в семье и обществе.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2303">
        <w:rPr>
          <w:rFonts w:ascii="Times New Roman" w:hAnsi="Times New Roman" w:cs="Times New Roman"/>
          <w:b/>
          <w:sz w:val="28"/>
          <w:szCs w:val="28"/>
        </w:rPr>
        <w:lastRenderedPageBreak/>
        <w:t>4. Целевая аудитория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Подростки 12–16 лет (учащиеся образовательных учреждений).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Родители (законные представители) подростков (как участники совместных мероприятий).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2303">
        <w:rPr>
          <w:rFonts w:ascii="Times New Roman" w:hAnsi="Times New Roman" w:cs="Times New Roman"/>
          <w:b/>
          <w:sz w:val="28"/>
          <w:szCs w:val="28"/>
        </w:rPr>
        <w:t>5. Сроки реализации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Проект рассчитан на 1 учебный год (сентябрь – май), что позволяет пройти все этапы от знакомства до презентации итоговых работ.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2303">
        <w:rPr>
          <w:rFonts w:ascii="Times New Roman" w:hAnsi="Times New Roman" w:cs="Times New Roman"/>
          <w:b/>
          <w:sz w:val="28"/>
          <w:szCs w:val="28"/>
        </w:rPr>
        <w:t>6. Этапы реализации проекта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F02303">
        <w:rPr>
          <w:rFonts w:ascii="Times New Roman" w:hAnsi="Times New Roman" w:cs="Times New Roman"/>
          <w:sz w:val="28"/>
          <w:szCs w:val="28"/>
        </w:rPr>
        <w:t>I этап: Подготовительный (сентябрь)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Анкетирование подростков «Что я знаю о своей семье?» (входная диагностика).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Родительское собрание «Почему важно говорить с подростком о семье?» (презентация проекта, приглашение к сотрудничеству).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Формирование творческой группы участников.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Разработка сценариев занятий и мероприятий.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F02303">
        <w:rPr>
          <w:rFonts w:ascii="Times New Roman" w:hAnsi="Times New Roman" w:cs="Times New Roman"/>
          <w:sz w:val="28"/>
          <w:szCs w:val="28"/>
        </w:rPr>
        <w:t>II этап: Основной (практический) (октябрь – апрель)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Проведе</w:t>
      </w:r>
      <w:r>
        <w:rPr>
          <w:rFonts w:ascii="Times New Roman" w:hAnsi="Times New Roman" w:cs="Times New Roman"/>
          <w:sz w:val="28"/>
          <w:szCs w:val="28"/>
        </w:rPr>
        <w:t xml:space="preserve">ние цикла занятий по программе 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Организация встреч с интересными людьми (психологи, представители старшего поколения, многодетные семьи).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Проведение мастер-классов (совместных с родителями).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Подготовка к итоговому событию.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F02303">
        <w:rPr>
          <w:rFonts w:ascii="Times New Roman" w:hAnsi="Times New Roman" w:cs="Times New Roman"/>
          <w:sz w:val="28"/>
          <w:szCs w:val="28"/>
        </w:rPr>
        <w:t>III этап: Заключительный (май)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Проведение итогового мероприятия (Фестиваль семейных историй).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Презентация продуктов проекта (генеалогическое древо, фотоальбомы, видеофильмы).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Итоговое анкетирование (оценка результатов).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Анализ работы, планирование на следующий год.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2303">
        <w:rPr>
          <w:rFonts w:ascii="Times New Roman" w:hAnsi="Times New Roman" w:cs="Times New Roman"/>
          <w:b/>
          <w:sz w:val="28"/>
          <w:szCs w:val="28"/>
        </w:rPr>
        <w:t>7. Содержание деятельности (Модульная программа)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Программа делится на тематические блоки. Занятия проводятся 1-2 раза в неделю.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02303">
        <w:rPr>
          <w:rFonts w:ascii="Times New Roman" w:hAnsi="Times New Roman" w:cs="Times New Roman"/>
          <w:i/>
          <w:sz w:val="28"/>
          <w:szCs w:val="28"/>
        </w:rPr>
        <w:t xml:space="preserve"> Модуль 1: «Семья в моем сердце» (Введение в тему)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Тема 1: Что такое семья? Мой идеал семьи. (Дискуссия, мозговой штурм, рисунок «Моя будущая семья»).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Тема 2: Семейные роли и обязанности. (Деловая игра «Распределение бюджета и дел»).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02303">
        <w:rPr>
          <w:rFonts w:ascii="Times New Roman" w:hAnsi="Times New Roman" w:cs="Times New Roman"/>
          <w:i/>
          <w:sz w:val="28"/>
          <w:szCs w:val="28"/>
        </w:rPr>
        <w:lastRenderedPageBreak/>
        <w:t>Модуль 2: «Нити времени» (Родословие и история)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Тема 3: Кто такие предки? Откуда пошел мой род. (Лекция с элементами беседы).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Тема 4: Практикум «Составление генеалогического древа». (Индивидуальная работа + консультации для родителей по сбору информации).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Тема 5: Семейный архив. Фотографии и реликвии. (Мастер-класс по оцифровке старых фото, создание «Капсулы времени»).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02303">
        <w:rPr>
          <w:rFonts w:ascii="Times New Roman" w:hAnsi="Times New Roman" w:cs="Times New Roman"/>
          <w:i/>
          <w:sz w:val="28"/>
          <w:szCs w:val="28"/>
        </w:rPr>
        <w:t>Модуль 3: «Традиции моего дома» (Культура и быт)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Тема 6: Традиции: от бабушки к внукам. (Встреча с бабушками участников, чаепитие).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Тема 7: Семейные праздники. Как создать свой ритуал? (Творческая мастерская: создаем сценарий семейного праздника).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Тема 8: Любимые рецепты нашей семьи. (Совместный кулинарный мастер-класс детей и родителей).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02303">
        <w:rPr>
          <w:rFonts w:ascii="Times New Roman" w:hAnsi="Times New Roman" w:cs="Times New Roman"/>
          <w:i/>
          <w:sz w:val="28"/>
          <w:szCs w:val="28"/>
        </w:rPr>
        <w:t>Модуль 4: «Секреты общения» (Психология отношений)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Тема 9: Конфликты и как их избежать. (Тренинг с психологом).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Тема 10: Язык любви и поддержки. Как сказать, чтобы тебя услышали. (Практикум по эффективной коммуникации).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02303">
        <w:rPr>
          <w:rFonts w:ascii="Times New Roman" w:hAnsi="Times New Roman" w:cs="Times New Roman"/>
          <w:i/>
          <w:sz w:val="28"/>
          <w:szCs w:val="28"/>
        </w:rPr>
        <w:t>Модуль 5: «Моя семья – моя опора» (Творческая реализация)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Тема 11: Подготовка творческих проектов.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Тема 12: Итоговый фестиваль «История моей семьи».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2303">
        <w:rPr>
          <w:rFonts w:ascii="Times New Roman" w:hAnsi="Times New Roman" w:cs="Times New Roman"/>
          <w:b/>
          <w:sz w:val="28"/>
          <w:szCs w:val="28"/>
        </w:rPr>
        <w:t>8. Формы работы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Интерактивные лекции и беседы.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Психологические игры и тренинги.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Мастер-классы (</w:t>
      </w:r>
      <w:proofErr w:type="spellStart"/>
      <w:r w:rsidRPr="00F02303">
        <w:rPr>
          <w:rFonts w:ascii="Times New Roman" w:hAnsi="Times New Roman" w:cs="Times New Roman"/>
          <w:sz w:val="28"/>
          <w:szCs w:val="28"/>
        </w:rPr>
        <w:t>декупаж</w:t>
      </w:r>
      <w:proofErr w:type="spellEnd"/>
      <w:r w:rsidRPr="00F02303">
        <w:rPr>
          <w:rFonts w:ascii="Times New Roman" w:hAnsi="Times New Roman" w:cs="Times New Roman"/>
          <w:sz w:val="28"/>
          <w:szCs w:val="28"/>
        </w:rPr>
        <w:t xml:space="preserve"> семейных </w:t>
      </w:r>
      <w:proofErr w:type="spellStart"/>
      <w:r w:rsidRPr="00F02303">
        <w:rPr>
          <w:rFonts w:ascii="Times New Roman" w:hAnsi="Times New Roman" w:cs="Times New Roman"/>
          <w:sz w:val="28"/>
          <w:szCs w:val="28"/>
        </w:rPr>
        <w:t>фоторам</w:t>
      </w:r>
      <w:proofErr w:type="spellEnd"/>
      <w:r w:rsidRPr="00F02303">
        <w:rPr>
          <w:rFonts w:ascii="Times New Roman" w:hAnsi="Times New Roman" w:cs="Times New Roman"/>
          <w:sz w:val="28"/>
          <w:szCs w:val="28"/>
        </w:rPr>
        <w:t>, приготовление блюд, создание родословной онлайн).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Исследовательская деятельность (интервью с родственниками).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Творческие мастерские (сочинения, рисунки, коллажи).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«Встречи с интересными людьми».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Кинолекторий (просмотр и обсуждение фильмов о семье).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2303">
        <w:rPr>
          <w:rFonts w:ascii="Times New Roman" w:hAnsi="Times New Roman" w:cs="Times New Roman"/>
          <w:b/>
          <w:sz w:val="28"/>
          <w:szCs w:val="28"/>
        </w:rPr>
        <w:t>9. Ожидаемые результаты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Для подростков: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Повышение уровня информированности об истории своей семьи.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Формирование позитивного образа семьи и брака.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Улучшение взаимопонимания с родителями.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 xml:space="preserve">· Развитие навыков </w:t>
      </w:r>
      <w:proofErr w:type="spellStart"/>
      <w:r w:rsidRPr="00F02303">
        <w:rPr>
          <w:rFonts w:ascii="Times New Roman" w:hAnsi="Times New Roman" w:cs="Times New Roman"/>
          <w:sz w:val="28"/>
          <w:szCs w:val="28"/>
        </w:rPr>
        <w:t>самопрезентации</w:t>
      </w:r>
      <w:proofErr w:type="spellEnd"/>
      <w:r w:rsidRPr="00F02303">
        <w:rPr>
          <w:rFonts w:ascii="Times New Roman" w:hAnsi="Times New Roman" w:cs="Times New Roman"/>
          <w:sz w:val="28"/>
          <w:szCs w:val="28"/>
        </w:rPr>
        <w:t xml:space="preserve"> и исследовательской работы.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Осознание личной ответственности за сохранение семейных традиций.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lastRenderedPageBreak/>
        <w:t>Для родителей: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Переоценка методов взаимодействия с подростком.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Повышение интереса к совместному досугу.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Сохранение и запись семейной истории для потомков.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2303">
        <w:rPr>
          <w:rFonts w:ascii="Times New Roman" w:hAnsi="Times New Roman" w:cs="Times New Roman"/>
          <w:b/>
          <w:sz w:val="28"/>
          <w:szCs w:val="28"/>
        </w:rPr>
        <w:t>Продукты проекта: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Выставка творческих работ «Моя семья».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Электронная база данных «Генеалогическое древо моей семьи» (по желанию участников).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Видеоролики «Семейные династии».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Сборник семейных рецептов.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Сценарий итогового праздника.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2303">
        <w:rPr>
          <w:rFonts w:ascii="Times New Roman" w:hAnsi="Times New Roman" w:cs="Times New Roman"/>
          <w:b/>
          <w:sz w:val="28"/>
          <w:szCs w:val="28"/>
        </w:rPr>
        <w:t>10. Ресурсное обеспечение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Кадровые: Педагог-организатор, педагог-психолог, приглашенные специалисты (историк, повар), социальный педагог.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Материально-технические: Актовый зал, учебный кабинет с проектором, компьютер, доступ в интернет, канцелярские товары для творчества, кухонное оборудование (для кулинарного модуля).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Методические: Сценарии мероприятий, подборка психологических тестов, видеофильмы о семье, методическая литература.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2303">
        <w:rPr>
          <w:rFonts w:ascii="Times New Roman" w:hAnsi="Times New Roman" w:cs="Times New Roman"/>
          <w:b/>
          <w:sz w:val="28"/>
          <w:szCs w:val="28"/>
        </w:rPr>
        <w:t>11. Смета проекта (приблизительная)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Канцелярские товары (бумага, краски, фоторамки) — ...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Продукты для кулинарных мастер-классов — ...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Грамоты и призы для участников фестиваля — ...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· Услуги специалистов (если приглашенные не на безвозмездной основе) — ...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2303">
        <w:rPr>
          <w:rFonts w:ascii="Times New Roman" w:hAnsi="Times New Roman" w:cs="Times New Roman"/>
          <w:b/>
          <w:sz w:val="28"/>
          <w:szCs w:val="28"/>
        </w:rPr>
        <w:t>12. Список литературы для педагога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1. Петрова Л.И. «Воспитание семьянина: традиции и современность».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2. Широкова И.Г. «Этика семейных отношений: программа курса для старшеклассников».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3. Марковская И.М. «Тренинг взаимодействия родителей с детьми».</w:t>
      </w:r>
    </w:p>
    <w:p w:rsidR="00F02303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>4. Интернет-ресурсы: Сайт «Я — родитель», Всероссийский проект «Моя семья».</w:t>
      </w:r>
    </w:p>
    <w:p w:rsidR="004545C0" w:rsidRPr="00F02303" w:rsidRDefault="00F02303" w:rsidP="00F02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2303">
        <w:rPr>
          <w:rFonts w:ascii="Times New Roman" w:hAnsi="Times New Roman" w:cs="Times New Roman"/>
          <w:sz w:val="28"/>
          <w:szCs w:val="28"/>
        </w:rPr>
        <w:t xml:space="preserve">Этот проект создает среду, где подросток через игру, творчество и исследование приходит к пониманию ценности семьи самостоятельно, что гораздо эффективнее простых нравоучений. </w:t>
      </w:r>
    </w:p>
    <w:sectPr w:rsidR="004545C0" w:rsidRPr="00F02303" w:rsidSect="00F02303">
      <w:pgSz w:w="11906" w:h="16838"/>
      <w:pgMar w:top="1134" w:right="850" w:bottom="1134" w:left="1701" w:header="708" w:footer="708" w:gutter="0"/>
      <w:pgBorders w:offsetFrom="page">
        <w:top w:val="checkedBarColor" w:sz="10" w:space="24" w:color="auto"/>
        <w:left w:val="checkedBarColor" w:sz="10" w:space="24" w:color="auto"/>
        <w:bottom w:val="checkedBarColor" w:sz="10" w:space="24" w:color="auto"/>
        <w:right w:val="checkedBarColor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303"/>
    <w:rsid w:val="004545C0"/>
    <w:rsid w:val="00C377B8"/>
    <w:rsid w:val="00DF572E"/>
    <w:rsid w:val="00F0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826BC5-81AE-4AC9-9738-3F328D053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1107</Words>
  <Characters>6311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2026-03-11T07:19:00Z</dcterms:created>
  <dcterms:modified xsi:type="dcterms:W3CDTF">2026-03-11T07:50:00Z</dcterms:modified>
</cp:coreProperties>
</file>