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 w:themeFill="background1"/>
        <w:spacing w:after="0" w:line="2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М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УНИЦИПАЛЬНОЕ КАЗЕННОЕ ОБЩЕОБРАЗОВАТЕЛЬНОЕ УЧРЕЖДЕНИЕ</w:t>
      </w:r>
    </w:p>
    <w:p>
      <w:pPr>
        <w:shd w:val="clear" w:color="auto" w:fill="FFFFFF" w:themeFill="background1"/>
        <w:spacing w:after="0" w:line="2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«СРЕДНЯЯ ОБЩЕОБРАЗОВАТЕЛЬНАЯ ШКОЛА №19»</w:t>
      </w:r>
    </w:p>
    <w:p>
      <w:pPr>
        <w:shd w:val="clear" w:color="auto" w:fill="FFFFFF" w:themeFill="background1"/>
        <w:spacing w:after="0" w:line="2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10"/>
        <w:tblW w:w="109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2"/>
        <w:gridCol w:w="2640"/>
        <w:gridCol w:w="2500"/>
        <w:gridCol w:w="296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92" w:type="dxa"/>
          </w:tcPr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«РАССМОТРЕНО»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 заседании ШМО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педагогов дополнительного образования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Руководитель:_________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Чорная Н. А.</w:t>
            </w:r>
          </w:p>
        </w:tc>
        <w:tc>
          <w:tcPr>
            <w:tcW w:w="2640" w:type="dxa"/>
          </w:tcPr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«СОГЛАСОВАНО»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Заместитель директора 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МКОУ «СОШ №19»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00" w:type="dxa"/>
          </w:tcPr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«РЕКОМЕНДОВАНО К ПРИНЯТИЮ»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педагогическом совете 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МКОУ «СОШ №19»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Протокол №___от_____</w:t>
            </w:r>
          </w:p>
        </w:tc>
        <w:tc>
          <w:tcPr>
            <w:tcW w:w="2968" w:type="dxa"/>
          </w:tcPr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«УТВЕРЖДАЮ»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 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«МКОУ СОШ №19»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Наседкина Н.Ю. ____________</w:t>
            </w:r>
          </w:p>
          <w:p>
            <w:pPr>
              <w:shd w:val="clear" w:color="auto" w:fill="FFFFFF" w:themeFill="background1"/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>
      <w:pPr>
        <w:spacing w:after="0" w:line="2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ind w:firstLine="5400" w:firstLineChars="2250"/>
        <w:jc w:val="both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line="25" w:lineRule="atLeast"/>
        <w:ind w:firstLine="5421" w:firstLineChars="225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line="25" w:lineRule="atLeast"/>
        <w:ind w:firstLine="5421" w:firstLineChars="225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line="25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ДОПОЛНИТЕЛЬНАЯ ОБЩЕРАЗВИВАЮЩАЯ ПРОГРАММА</w:t>
      </w:r>
    </w:p>
    <w:p>
      <w:pPr>
        <w:spacing w:line="25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 ЛОГО -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СЕНСОРИКА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>
      <w:pPr>
        <w:spacing w:line="25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line="25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line="25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5" w:lineRule="atLeast"/>
        <w:ind w:left="552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Направленность: социально – гуманитарная</w:t>
      </w:r>
    </w:p>
    <w:p>
      <w:pPr>
        <w:spacing w:after="0" w:line="25" w:lineRule="atLeast"/>
        <w:ind w:left="552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Возраст обучающихся: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>-1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 лет</w:t>
      </w:r>
    </w:p>
    <w:p>
      <w:pPr>
        <w:spacing w:after="0" w:line="25" w:lineRule="atLeast"/>
        <w:ind w:left="552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Срок реализации: 1 год </w:t>
      </w:r>
    </w:p>
    <w:p>
      <w:pPr>
        <w:spacing w:after="0" w:line="25" w:lineRule="atLeast"/>
        <w:ind w:left="552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Составитель: Сысоева О. А. педагог дополнительного образования</w:t>
      </w:r>
    </w:p>
    <w:p>
      <w:pPr>
        <w:wordWrap w:val="0"/>
        <w:spacing w:line="25" w:lineRule="atLeast"/>
        <w:ind w:firstLine="3730"/>
        <w:jc w:val="center"/>
        <w:rPr>
          <w:rFonts w:ascii="Times New Roman" w:hAnsi="Times New Roman" w:cs="Times New Roman"/>
          <w:bCs/>
          <w:sz w:val="24"/>
          <w:szCs w:val="24"/>
        </w:rPr>
      </w:pPr>
    </w:p>
    <w:p>
      <w:pPr>
        <w:wordWrap w:val="0"/>
        <w:spacing w:line="25" w:lineRule="atLeast"/>
        <w:ind w:firstLine="3730"/>
        <w:jc w:val="center"/>
        <w:rPr>
          <w:rFonts w:ascii="Times New Roman" w:hAnsi="Times New Roman" w:cs="Times New Roman"/>
          <w:bCs/>
          <w:sz w:val="24"/>
          <w:szCs w:val="24"/>
        </w:rPr>
      </w:pPr>
    </w:p>
    <w:p>
      <w:pPr>
        <w:wordWrap w:val="0"/>
        <w:spacing w:line="25" w:lineRule="atLeast"/>
        <w:ind w:firstLine="3730"/>
        <w:jc w:val="center"/>
        <w:rPr>
          <w:rFonts w:ascii="Times New Roman" w:hAnsi="Times New Roman" w:cs="Times New Roman"/>
          <w:bCs/>
          <w:sz w:val="24"/>
          <w:szCs w:val="24"/>
        </w:rPr>
      </w:pPr>
    </w:p>
    <w:p>
      <w:pPr>
        <w:wordWrap w:val="0"/>
        <w:spacing w:line="25" w:lineRule="atLeast"/>
        <w:ind w:firstLine="3730"/>
        <w:jc w:val="center"/>
        <w:rPr>
          <w:rFonts w:ascii="Times New Roman" w:hAnsi="Times New Roman" w:cs="Times New Roman"/>
          <w:bCs/>
          <w:sz w:val="24"/>
          <w:szCs w:val="24"/>
        </w:rPr>
      </w:pPr>
    </w:p>
    <w:p>
      <w:pPr>
        <w:wordWrap w:val="0"/>
        <w:spacing w:line="25" w:lineRule="atLeast"/>
        <w:ind w:firstLine="3730"/>
        <w:jc w:val="both"/>
        <w:rPr>
          <w:rFonts w:ascii="Times New Roman" w:hAnsi="Times New Roman" w:cs="Times New Roman"/>
          <w:bCs/>
          <w:sz w:val="24"/>
          <w:szCs w:val="24"/>
        </w:rPr>
      </w:pPr>
    </w:p>
    <w:p>
      <w:pPr>
        <w:wordWrap w:val="0"/>
        <w:spacing w:line="25" w:lineRule="atLeast"/>
        <w:ind w:firstLine="3730"/>
        <w:jc w:val="both"/>
        <w:rPr>
          <w:rFonts w:ascii="Times New Roman" w:hAnsi="Times New Roman" w:cs="Times New Roman"/>
          <w:bCs/>
          <w:sz w:val="24"/>
          <w:szCs w:val="24"/>
        </w:rPr>
      </w:pPr>
    </w:p>
    <w:p>
      <w:pPr>
        <w:wordWrap w:val="0"/>
        <w:spacing w:line="25" w:lineRule="atLeast"/>
        <w:ind w:firstLine="3730"/>
        <w:jc w:val="both"/>
        <w:rPr>
          <w:rFonts w:ascii="Times New Roman" w:hAnsi="Times New Roman" w:cs="Times New Roman"/>
          <w:bCs/>
          <w:sz w:val="24"/>
          <w:szCs w:val="24"/>
        </w:rPr>
      </w:pPr>
    </w:p>
    <w:p>
      <w:pPr>
        <w:wordWrap w:val="0"/>
        <w:spacing w:line="25" w:lineRule="atLeast"/>
        <w:ind w:firstLine="3730"/>
        <w:jc w:val="both"/>
        <w:rPr>
          <w:rFonts w:ascii="Times New Roman" w:hAnsi="Times New Roman" w:cs="Times New Roman"/>
          <w:bCs/>
          <w:sz w:val="24"/>
          <w:szCs w:val="24"/>
        </w:rPr>
      </w:pPr>
    </w:p>
    <w:p>
      <w:pPr>
        <w:wordWrap w:val="0"/>
        <w:spacing w:line="25" w:lineRule="atLeast"/>
        <w:ind w:firstLine="3730"/>
        <w:jc w:val="both"/>
        <w:rPr>
          <w:rFonts w:ascii="Times New Roman" w:hAnsi="Times New Roman" w:cs="Times New Roman"/>
          <w:bCs/>
          <w:sz w:val="24"/>
          <w:szCs w:val="24"/>
        </w:rPr>
      </w:pPr>
    </w:p>
    <w:p>
      <w:pPr>
        <w:wordWrap w:val="0"/>
        <w:spacing w:line="25" w:lineRule="atLeast"/>
        <w:ind w:firstLine="3730"/>
        <w:jc w:val="both"/>
        <w:rPr>
          <w:rFonts w:ascii="Times New Roman" w:hAnsi="Times New Roman" w:cs="Times New Roman"/>
          <w:bCs/>
          <w:sz w:val="24"/>
          <w:szCs w:val="24"/>
        </w:rPr>
      </w:pPr>
    </w:p>
    <w:p>
      <w:pPr>
        <w:wordWrap w:val="0"/>
        <w:spacing w:line="25" w:lineRule="atLeast"/>
        <w:ind w:firstLine="3730"/>
        <w:jc w:val="both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line="30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г. Новомосковск, 202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г.                             </w:t>
      </w:r>
    </w:p>
    <w:p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>
      <w:pPr>
        <w:spacing w:after="0" w:line="25" w:lineRule="atLeast"/>
        <w:ind w:firstLine="708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Style w:val="20"/>
          <w:rFonts w:ascii="Times New Roman" w:hAnsi="Times New Roman" w:cs="Times New Roman"/>
          <w:b w:val="0"/>
          <w:sz w:val="24"/>
          <w:szCs w:val="24"/>
        </w:rPr>
        <w:t xml:space="preserve">Дополнительная общеразвивающая программа «Лого - </w:t>
      </w:r>
      <w:r>
        <w:rPr>
          <w:rStyle w:val="20"/>
          <w:rFonts w:ascii="Times New Roman" w:hAnsi="Times New Roman" w:cs="Times New Roman"/>
          <w:b w:val="0"/>
          <w:sz w:val="24"/>
          <w:szCs w:val="24"/>
          <w:lang w:val="ru-RU"/>
        </w:rPr>
        <w:t>сенсорика</w:t>
      </w:r>
      <w:r>
        <w:rPr>
          <w:rStyle w:val="20"/>
          <w:rFonts w:ascii="Times New Roman" w:hAnsi="Times New Roman" w:cs="Times New Roman"/>
          <w:b w:val="0"/>
          <w:sz w:val="24"/>
          <w:szCs w:val="24"/>
        </w:rPr>
        <w:t>» (далее – Программа) реализуется по социально - гуманитарной направленности</w:t>
      </w:r>
      <w:r>
        <w:rPr>
          <w:rStyle w:val="20"/>
          <w:rFonts w:ascii="Times New Roman" w:hAnsi="Times New Roman" w:cs="Times New Roman"/>
          <w:b w:val="0"/>
          <w:i/>
          <w:sz w:val="24"/>
          <w:szCs w:val="24"/>
        </w:rPr>
        <w:t xml:space="preserve">. Уровень Программы: стартовый,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который предполагает минимальную сложность материала, предлагаемого для использования программы.</w:t>
      </w:r>
    </w:p>
    <w:p>
      <w:pPr>
        <w:spacing w:after="0" w:line="25" w:lineRule="atLeast"/>
        <w:ind w:firstLine="708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Сенсорное воспитание -основа умственного развития ребёнка! Общеизвестно, что начальная школа закладывает фундамент успешного обучения детей в целом. Упущения на этой ступени обучения проявляются несформированностью общеучебных умений и навыков, стойкими неуспехами в учёбе, негативным отношением к школе, что бывает трудно и почти невозможно скорригировать и компенсировать. А от того, как сложится для ребёнка школьная жизнь, зависит в дальнейшем его социализация и интеграция в общество. Всё это еще в большей мере касается детей с ОВЗ, с пониженными способностями к обучению в следствие интеллектуальных и коммуникативных отклонений в развитии.</w:t>
      </w:r>
    </w:p>
    <w:p>
      <w:pPr>
        <w:spacing w:after="0" w:line="25" w:lineRule="atLeast"/>
        <w:ind w:firstLine="708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Сенсорное развитие ( от латинского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en-US"/>
        </w:rPr>
        <w:t>sensus -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чувство, ощущуение) предполагает формирование у ребёнка процессов восприятия и представлений о предметах, объектах и явлениях окружающего мира. Ребёнок рождается на свет с готовыми к функционированию органами чувств. Но это лишь предпосылки для восприятия окружающей действительности. Полноценное сенсорное развитие осуществляется только в процессе сенсорного воспитания, когда у детей целенапрвленно формируются эталонные представления о цвете, форме, величине, о признаках и свойствах различных предметов и материалов, их положении в пространстве, развиваются все виды восприятия, тем самым закладывается основа для развития умственной деятельности, развития речи,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br w:type="textWrapping"/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коммуникации с окружающим миром. Сеносорное воспитание создаёт необходимые предпосылки для формирования психических функций, имеющих первостепенное значение для возможности дальнейшего обучения. Сенсорное воспитание - это развитие зрительного, слухового, тактильного, кинетического, кинестетического, вкусового и других видов ощущений и восприятий. Восприятие представляет собой процесс непосредственного контакта с окружающей средой. Физиологической основой восприятия является условно - рефлекторная деятельность внутрианализаторного и межанализаторного комплекса нервных связей, обеспечивающих целостность и предметность окружающих явлений. Это необходимый этап познания, который связан с мышлением, памятью, вниманием, направляется мотивацией и имеет аффективно - эмоциональную окраску. Психологическая наука и практика (В. Н. Аванесова, Э. Г. Пилюгина, Н. Н. Подьяков и др.) убедительно доказали, что знания, получаемые словесным путём и неподкреплённые чувственным опытом, неясны, неотчётливы и непрочны, порой весьма фантастичны, а это означает, что нормальное умственное развитие без опоры на полноценное восприятие. Создание целостного образа, учитывающего все свойства предмета, возможно лишь в том случае, если ребёнок овладел поисковыми способами ориентирования при выполнении задания. С этой целью следует научить его планомерному наблюдению за объектом, рассматриванию, ощупыванию и обследованию.В процессе обучения сенсорному восприятию ребёнок должен овладеть своеобразными чувственными мерками, которые сложились исторически - сенсорными эталонами - для определения отношений выявленных свойств и качеств данного предмета к свойствам и качествам других предметов. Только тогда появится точность восприятия, сформируется способность анализировать свойства предметов, сравнивать их, обобщать, сопоставлять результаты восприятия.</w:t>
      </w:r>
    </w:p>
    <w:p>
      <w:pPr>
        <w:tabs>
          <w:tab w:val="left" w:pos="5580"/>
          <w:tab w:val="left" w:pos="7380"/>
        </w:tabs>
        <w:spacing w:after="0" w:line="300" w:lineRule="auto"/>
        <w:ind w:firstLine="480" w:firstLineChars="200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Style w:val="20"/>
          <w:rFonts w:ascii="Times New Roman" w:hAnsi="Times New Roman" w:cs="Times New Roman"/>
          <w:b w:val="0"/>
          <w:i/>
          <w:sz w:val="24"/>
          <w:szCs w:val="24"/>
        </w:rPr>
        <w:t>Программа своевременна и актуальна</w:t>
      </w:r>
      <w:r>
        <w:rPr>
          <w:rStyle w:val="20"/>
          <w:rFonts w:ascii="Times New Roman" w:hAnsi="Times New Roman" w:cs="Times New Roman"/>
          <w:b w:val="0"/>
          <w:sz w:val="24"/>
          <w:szCs w:val="24"/>
        </w:rPr>
        <w:t xml:space="preserve"> потому, что прежде всего</w:t>
      </w:r>
      <w:r>
        <w:rPr>
          <w:rStyle w:val="20"/>
          <w:rFonts w:ascii="Times New Roman" w:hAnsi="Times New Roman" w:cs="Times New Roman"/>
          <w:b w:val="0"/>
          <w:sz w:val="24"/>
          <w:szCs w:val="24"/>
          <w:lang w:val="ru-RU"/>
        </w:rPr>
        <w:t>,</w:t>
      </w:r>
      <w:r>
        <w:rPr>
          <w:rStyle w:val="20"/>
          <w:rFonts w:ascii="Times New Roman" w:hAnsi="Times New Roman" w:cs="Times New Roman"/>
          <w:b w:val="0"/>
          <w:sz w:val="24"/>
          <w:szCs w:val="24"/>
        </w:rPr>
        <w:t xml:space="preserve"> способствует созданию условий для комплексного развития ребёнка с ОВЗ - </w:t>
      </w:r>
      <w:r>
        <w:rPr>
          <w:rStyle w:val="20"/>
          <w:rFonts w:ascii="Times New Roman" w:hAnsi="Times New Roman" w:cs="Times New Roman"/>
          <w:b w:val="0"/>
          <w:sz w:val="24"/>
          <w:szCs w:val="24"/>
          <w:lang w:val="ru-RU"/>
        </w:rPr>
        <w:t xml:space="preserve">развитие сенсорной системы, </w:t>
      </w:r>
      <w:r>
        <w:rPr>
          <w:rStyle w:val="20"/>
          <w:rFonts w:ascii="Times New Roman" w:hAnsi="Times New Roman" w:cs="Times New Roman"/>
          <w:b w:val="0"/>
          <w:sz w:val="24"/>
          <w:szCs w:val="24"/>
        </w:rPr>
        <w:t>мелкой и общей моторики, общего развития речи, коммуникативных и творческих качеств</w:t>
      </w:r>
      <w:r>
        <w:rPr>
          <w:rStyle w:val="20"/>
          <w:rFonts w:ascii="Times New Roman" w:hAnsi="Times New Roman" w:cs="Times New Roman"/>
          <w:b w:val="0"/>
          <w:sz w:val="24"/>
          <w:szCs w:val="24"/>
          <w:lang w:val="ru-RU"/>
        </w:rPr>
        <w:t>, логического мышления.</w:t>
      </w:r>
      <w:r>
        <w:rPr>
          <w:rStyle w:val="20"/>
          <w:rFonts w:ascii="Times New Roman" w:hAnsi="Times New Roman" w:cs="Times New Roman"/>
          <w:b w:val="0"/>
          <w:sz w:val="24"/>
          <w:szCs w:val="24"/>
        </w:rPr>
        <w:t xml:space="preserve"> Вместе с этим данная Программа может быть реализована для детей с норматипичным развитием</w:t>
      </w:r>
      <w:r>
        <w:rPr>
          <w:rStyle w:val="20"/>
          <w:rFonts w:ascii="Times New Roman" w:hAnsi="Times New Roman" w:cs="Times New Roman"/>
          <w:b w:val="0"/>
          <w:sz w:val="24"/>
          <w:szCs w:val="24"/>
          <w:lang w:val="ru-RU"/>
        </w:rPr>
        <w:t xml:space="preserve"> для тренировки сенсорного восприятия, развития графомоторных навыков, логики, речи</w:t>
      </w:r>
      <w:r>
        <w:rPr>
          <w:rStyle w:val="20"/>
          <w:rFonts w:ascii="Times New Roman" w:hAnsi="Times New Roman" w:cs="Times New Roman"/>
          <w:b w:val="0"/>
          <w:sz w:val="24"/>
          <w:szCs w:val="24"/>
        </w:rPr>
        <w:t xml:space="preserve">. </w:t>
      </w:r>
      <w:r>
        <w:rPr>
          <w:rStyle w:val="20"/>
          <w:rFonts w:ascii="Times New Roman" w:hAnsi="Times New Roman" w:cs="Times New Roman"/>
          <w:b w:val="0"/>
          <w:sz w:val="24"/>
          <w:szCs w:val="24"/>
          <w:lang w:val="ru-RU"/>
        </w:rPr>
        <w:t xml:space="preserve">Ранний этап развития ребёнка предполагает формирование широкой ориентировки в предметном окружении, т.е. не только традиционное ознакомление с цветом, формой, величиной предметов, но и совершенствование звукового анализа речи, формирование музыкального слуха, развитие мышечного чувства с учётом той важной роли, которую играют эти процессы в осуществлении музыкальной, изобразительной деятельности, речевого общения, простейших трудовых операций. Необходимость точно и полно воспринимать свойства предметов постоянно возникает перед ребёнком и, соответственно, он должен эти свойства воссоздать в процессе своей деятельности, так как от того, насколько успешно осуществляется восприятие, зависит результат дальнейшей деятельности.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При планировании коррекционной работы объединения учитывались: </w:t>
      </w:r>
    </w:p>
    <w:p>
      <w:pPr>
        <w:pStyle w:val="17"/>
        <w:widowControl/>
        <w:spacing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- индивидуальный подход к каждому ребёнку с учётом его возрастных и индивидуальных особенностей; </w:t>
      </w:r>
    </w:p>
    <w:p>
      <w:pPr>
        <w:pStyle w:val="17"/>
        <w:widowControl/>
        <w:spacing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- положительная мотивация выполнения заданий; </w:t>
      </w:r>
    </w:p>
    <w:p>
      <w:pPr>
        <w:pStyle w:val="17"/>
        <w:widowControl/>
        <w:spacing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- чередование различных видов деятельности. </w:t>
      </w:r>
    </w:p>
    <w:p>
      <w:p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           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Программа посредством комплексного подхода помогает ребёнку освоить сенсорные эталоны, включить их на занятие в окружающую среду, закрепить игровыми заданиями, практическими действиями и речью. Программа разбита на модули: </w:t>
      </w:r>
    </w:p>
    <w:p>
      <w:pPr>
        <w:numPr>
          <w:ilvl w:val="0"/>
          <w:numId w:val="1"/>
        </w:num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Тактильно - двигательное восприятие</w:t>
      </w:r>
    </w:p>
    <w:p>
      <w:pPr>
        <w:numPr>
          <w:ilvl w:val="0"/>
          <w:numId w:val="1"/>
        </w:num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Эмоционально - волевая сфера</w:t>
      </w:r>
    </w:p>
    <w:p>
      <w:pPr>
        <w:numPr>
          <w:ilvl w:val="0"/>
          <w:numId w:val="1"/>
        </w:num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Развитие слухового восприятия</w:t>
      </w:r>
    </w:p>
    <w:p>
      <w:pPr>
        <w:numPr>
          <w:ilvl w:val="0"/>
          <w:numId w:val="1"/>
        </w:num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Развитие зрительного восприятия</w:t>
      </w:r>
    </w:p>
    <w:p>
      <w:pPr>
        <w:numPr>
          <w:ilvl w:val="0"/>
          <w:numId w:val="1"/>
        </w:num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Восприятие формы, величины, цвета</w:t>
      </w:r>
    </w:p>
    <w:p>
      <w:pPr>
        <w:numPr>
          <w:ilvl w:val="0"/>
          <w:numId w:val="1"/>
        </w:num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Восприятие особых свойств предметов (вкус, запах, вес)</w:t>
      </w:r>
    </w:p>
    <w:p>
      <w:pPr>
        <w:numPr>
          <w:ilvl w:val="0"/>
          <w:numId w:val="1"/>
        </w:num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Восприятие пространства и времени</w:t>
      </w:r>
    </w:p>
    <w:p>
      <w:pPr>
        <w:numPr>
          <w:ilvl w:val="0"/>
          <w:numId w:val="1"/>
        </w:num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Графомоторные навыки</w:t>
      </w:r>
    </w:p>
    <w:p>
      <w:pPr>
        <w:numPr>
          <w:ilvl w:val="0"/>
          <w:numId w:val="1"/>
        </w:num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Логика на слух</w:t>
      </w:r>
    </w:p>
    <w:p>
      <w:pPr>
        <w:tabs>
          <w:tab w:val="left" w:pos="5580"/>
          <w:tab w:val="left" w:pos="7380"/>
        </w:tabs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        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Таким образом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в каждом модуле определены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 тем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ы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занятия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ебёнку предлагается выполнить различные действия и задания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по теме занятия.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 Первый этап занятия - практический - предполагает под собой действия ребёнка по инструкции педагога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 Далее второй этап занятия - речевые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упражнения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и игровые задания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на тем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 занятия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.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Третий этап занятия - рефлексия - закрепление полученных знаний по теме занятия.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На каждом занятии ребёнок зрительно, тактильно, аудиально, в виде практических, дидактических и игровых заданий получает объёмные насыщенные занятия, которые мотивируют, заинтересовывают, запоминаются и не обременительны для ребёнка за счёт частой смены деятельности. Обязательно на каждом занятии предусмотрены двигательные разминки и релаксационные упражнения, музыкальные паузы.</w:t>
      </w:r>
    </w:p>
    <w:p>
      <w:pPr>
        <w:tabs>
          <w:tab w:val="left" w:pos="5580"/>
          <w:tab w:val="left" w:pos="7380"/>
        </w:tabs>
        <w:spacing w:after="0" w:line="30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20"/>
          <w:rFonts w:ascii="Times New Roman" w:hAnsi="Times New Roman" w:cs="Times New Roman"/>
          <w:b w:val="0"/>
          <w:i/>
          <w:sz w:val="24"/>
          <w:szCs w:val="24"/>
        </w:rPr>
        <w:t>Отличительные особенности Программы</w:t>
      </w:r>
      <w:r>
        <w:rPr>
          <w:rStyle w:val="20"/>
          <w:rFonts w:ascii="Times New Roman" w:hAnsi="Times New Roman" w:cs="Times New Roman"/>
          <w:b w:val="0"/>
          <w:sz w:val="24"/>
          <w:szCs w:val="24"/>
        </w:rPr>
        <w:t xml:space="preserve"> в том, </w:t>
      </w:r>
      <w:r>
        <w:rPr>
          <w:rFonts w:ascii="Times New Roman" w:hAnsi="Times New Roman" w:cs="Times New Roman"/>
          <w:sz w:val="24"/>
          <w:szCs w:val="24"/>
        </w:rPr>
        <w:t xml:space="preserve">что в процессе обучения участвуют дети с ограниченными возможностями здоровья и с общим недоразвитием речи в силу различных физиологических или психических причин, как вторичный дефект, что гораздо сложнее в логопедической работе. Именно поэтому Программа предполагает индивидуальное обучение и направление на развитие личностного, </w:t>
      </w:r>
      <w:r>
        <w:rPr>
          <w:rFonts w:ascii="Times New Roman" w:hAnsi="Times New Roman" w:cs="Times New Roman"/>
          <w:sz w:val="24"/>
          <w:szCs w:val="24"/>
          <w:lang w:val="ru-RU"/>
        </w:rPr>
        <w:t>сенсорного</w:t>
      </w:r>
      <w:r>
        <w:rPr>
          <w:rFonts w:ascii="Times New Roman" w:hAnsi="Times New Roman" w:cs="Times New Roman"/>
          <w:sz w:val="24"/>
          <w:szCs w:val="24"/>
        </w:rPr>
        <w:t>, коммуникативного и речевого развития ребёнка</w:t>
      </w:r>
      <w:r>
        <w:rPr>
          <w:rFonts w:ascii="Times New Roman" w:hAnsi="Times New Roman" w:cs="Times New Roman"/>
          <w:sz w:val="24"/>
          <w:szCs w:val="24"/>
          <w:lang w:val="ru-RU"/>
        </w:rPr>
        <w:t>, развитие логики и произвольного внимания.</w:t>
      </w:r>
    </w:p>
    <w:p>
      <w:pPr>
        <w:tabs>
          <w:tab w:val="left" w:pos="5580"/>
          <w:tab w:val="left" w:pos="7380"/>
        </w:tabs>
        <w:spacing w:after="0" w:line="30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Основной формой осуществления образовательного процесса является занятие, которое  включает в себя следующие виды работы: </w:t>
      </w:r>
    </w:p>
    <w:p>
      <w:pPr>
        <w:numPr>
          <w:ilvl w:val="0"/>
          <w:numId w:val="2"/>
        </w:num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сенсорной сферы, </w:t>
      </w:r>
      <w:r>
        <w:rPr>
          <w:rFonts w:ascii="Times New Roman" w:hAnsi="Times New Roman" w:cs="Times New Roman"/>
          <w:sz w:val="24"/>
          <w:szCs w:val="24"/>
        </w:rPr>
        <w:t>мелкой и общей моторики.</w:t>
      </w:r>
    </w:p>
    <w:p>
      <w:pPr>
        <w:numPr>
          <w:ilvl w:val="0"/>
          <w:numId w:val="2"/>
        </w:num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коммуникативных и творческих качеств.</w:t>
      </w:r>
    </w:p>
    <w:p>
      <w:pPr>
        <w:numPr>
          <w:ilvl w:val="0"/>
          <w:numId w:val="2"/>
        </w:num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</w:t>
      </w:r>
      <w:r>
        <w:rPr>
          <w:rFonts w:ascii="Times New Roman" w:hAnsi="Times New Roman" w:cs="Times New Roman"/>
          <w:sz w:val="24"/>
          <w:szCs w:val="24"/>
        </w:rPr>
        <w:t>азвитие речи.</w:t>
      </w:r>
    </w:p>
    <w:p>
      <w:pPr>
        <w:numPr>
          <w:ilvl w:val="0"/>
          <w:numId w:val="2"/>
        </w:num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Развитие ориентирования в пространстве, мышления, памяти, внимания, воображения, логики, графомоторных навыков.</w:t>
      </w:r>
    </w:p>
    <w:p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Программа определяет основные направления и содержание деятельности учащихся и педагога, а также условия ее реализации и результаты, организационные и методические особенности. </w:t>
      </w:r>
    </w:p>
    <w:p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i/>
          <w:sz w:val="24"/>
          <w:szCs w:val="24"/>
        </w:rPr>
        <w:t xml:space="preserve">Программа  рассчитана на учащихся от </w:t>
      </w:r>
      <w:r>
        <w:rPr>
          <w:rStyle w:val="21"/>
          <w:rFonts w:ascii="Times New Roman" w:hAnsi="Times New Roman" w:cs="Times New Roman"/>
          <w:b w:val="0"/>
          <w:i/>
          <w:sz w:val="24"/>
          <w:szCs w:val="24"/>
          <w:lang w:val="ru-RU"/>
        </w:rPr>
        <w:t>7</w:t>
      </w:r>
      <w:r>
        <w:rPr>
          <w:rStyle w:val="21"/>
          <w:rFonts w:ascii="Times New Roman" w:hAnsi="Times New Roman" w:cs="Times New Roman"/>
          <w:b w:val="0"/>
          <w:i/>
          <w:sz w:val="24"/>
          <w:szCs w:val="24"/>
        </w:rPr>
        <w:t xml:space="preserve"> до 1</w:t>
      </w:r>
      <w:r>
        <w:rPr>
          <w:rStyle w:val="21"/>
          <w:rFonts w:ascii="Times New Roman" w:hAnsi="Times New Roman" w:cs="Times New Roman"/>
          <w:b w:val="0"/>
          <w:i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i/>
          <w:sz w:val="24"/>
          <w:szCs w:val="24"/>
        </w:rPr>
        <w:t xml:space="preserve"> лет. 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Категория учащихся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 дети младшего школьного возраста.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Количество учащихся в группе 1 человек. 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ab/>
      </w:r>
      <w:r>
        <w:rPr>
          <w:rFonts w:ascii="Times New Roman" w:hAnsi="Times New Roman" w:eastAsia="Times New Roman" w:cs="Times New Roman"/>
          <w:i/>
        </w:rPr>
        <w:t>Программа рассчитана на девять месяцев обучения. Общее количество учебных часов,</w:t>
      </w:r>
      <w:r>
        <w:rPr>
          <w:rFonts w:ascii="Times New Roman" w:hAnsi="Times New Roman" w:eastAsia="Times New Roman" w:cs="Times New Roman"/>
        </w:rPr>
        <w:t xml:space="preserve"> запланированных на весь период обучения, необходимых для освоения Программы - 72 часа. Данное количество часов определено ее содержанием и прогнозируемыми результатами. </w:t>
      </w:r>
    </w:p>
    <w:p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Форма обучения – очная. </w:t>
      </w:r>
    </w:p>
    <w:p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highlight w:val="none"/>
        </w:rPr>
        <w:t>Особенности организации образовательного процесса:</w:t>
      </w:r>
      <w:r>
        <w:rPr>
          <w:rFonts w:ascii="Times New Roman" w:hAnsi="Times New Roman" w:eastAsia="Times New Roman" w:cs="Times New Roman"/>
          <w:i/>
          <w:sz w:val="24"/>
          <w:szCs w:val="24"/>
          <w:highlight w:val="none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>традиционная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  <w:t>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>Образовательный процесс организован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соответствии с учебным планом, календарным учебным графиком объединения по интересам.</w:t>
      </w:r>
    </w:p>
    <w:p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ascii="Times New Roman" w:hAnsi="Times New Roman" w:eastAsia="Calibri" w:cs="Times New Roman"/>
          <w:bCs/>
          <w:sz w:val="24"/>
          <w:szCs w:val="24"/>
          <w:highlight w:val="yellow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</w:rPr>
        <w:t>Режим занятий, периодичность и продолжительность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: занятия с группой  проводятся в течение учебного года,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количество часов за время обучения - 72 часа;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Продолжительность одного занятия с детьми данного возраста соответствует академическому часу для данного возраста с ОВЗ: от 7 до 1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лет - 40 минут. Занятия проводится индивидуально два раза в неделю.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Calibri" w:cs="Times New Roman"/>
          <w:bCs/>
          <w:sz w:val="24"/>
          <w:szCs w:val="24"/>
          <w:lang w:val="ru-RU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 xml:space="preserve">Цель </w:t>
      </w:r>
      <w:r>
        <w:rPr>
          <w:rStyle w:val="19"/>
          <w:rFonts w:ascii="Times New Roman" w:hAnsi="Times New Roman" w:cs="Times New Roman"/>
          <w:sz w:val="24"/>
          <w:szCs w:val="24"/>
        </w:rPr>
        <w:t xml:space="preserve">Программы: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развитие 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сенсорной сферы ребёнка;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коммуникативно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е развитие;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 развитие речи ребёнка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; развитие мышления, памяти, внимания, воображения, логики и творчества.</w:t>
      </w:r>
    </w:p>
    <w:p>
      <w:p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-ф</w:t>
      </w:r>
      <w:r>
        <w:rPr>
          <w:rFonts w:ascii="Times New Roman" w:hAnsi="Times New Roman" w:cs="Times New Roman"/>
          <w:bCs/>
        </w:rPr>
        <w:t>ормировать произвольные, координированные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все компоненты речи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развитие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графомоторных навыков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развивать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 xml:space="preserve"> Метопредметныеные: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-р</w:t>
      </w:r>
      <w:r>
        <w:rPr>
          <w:rFonts w:ascii="Times New Roman" w:hAnsi="Times New Roman" w:cs="Times New Roman"/>
          <w:bCs/>
        </w:rPr>
        <w:t>азвивать коммуникативные умения и навыки: умение слушать собеседника, умение пользоваться речью;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  <w:lang w:eastAsia="en-US"/>
        </w:rPr>
      </w:pPr>
      <w:r>
        <w:rPr>
          <w:rFonts w:ascii="Times New Roman" w:hAnsi="Times New Roman" w:cs="Times New Roman"/>
          <w:bCs/>
        </w:rPr>
        <w:t>- воспитание у детей доброжелательного отношения к окружающим людям, бережного отношения к природе, животным.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SimSun" w:cs="Times New Roman"/>
        </w:rPr>
        <w:t>- воспитание личностных качеств обучающихся, таких как: самостоятельность, аккуратность, внимательность, настойчивость, терпение и трудолюбие, усидчивость, умение доводить начатое дело до конца;</w:t>
      </w:r>
    </w:p>
    <w:p>
      <w:pPr>
        <w:pStyle w:val="14"/>
        <w:widowControl/>
        <w:spacing w:line="300" w:lineRule="auto"/>
        <w:ind w:left="308" w:leftChars="31" w:hanging="240" w:hangingChars="10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укреплять физическое и психическое здоровье;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прививать функции контроля, самоконтроля;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  <w:r>
        <w:rPr>
          <w:rFonts w:ascii="Times New Roman" w:hAnsi="Times New Roman" w:cs="Times New Roman"/>
          <w:b/>
        </w:rPr>
        <w:t xml:space="preserve"> </w:t>
      </w:r>
    </w:p>
    <w:tbl>
      <w:tblPr>
        <w:tblStyle w:val="10"/>
        <w:tblpPr w:leftFromText="180" w:rightFromText="180" w:vertAnchor="text" w:horzAnchor="page" w:tblpX="1965" w:tblpY="643"/>
        <w:tblOverlap w:val="never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3075"/>
        <w:gridCol w:w="930"/>
        <w:gridCol w:w="1117"/>
        <w:gridCol w:w="891"/>
        <w:gridCol w:w="2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29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75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Название раздела, темы</w:t>
            </w:r>
          </w:p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938" w:type="dxa"/>
            <w:gridSpan w:val="3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629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Прак-тика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Введение в программу. Инструктаж по технике безопасности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Тактильно- двигательное восприятие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Эмоционально - волевая сфера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слухового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зрительного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формы, величины, цвета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особых свойств предметов (вкус, запах, вес)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пространства и времени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Графомоторные навыки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Логика на слух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18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54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>
      <w:pPr>
        <w:spacing w:after="0" w:line="300" w:lineRule="auto"/>
        <w:ind w:left="120" w:hanging="120" w:hangingChars="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Учебный план </w:t>
      </w:r>
    </w:p>
    <w:p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Содержание Программы </w:t>
      </w:r>
    </w:p>
    <w:p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год обучения</w:t>
      </w:r>
    </w:p>
    <w:p>
      <w:p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1: Введение в Программу. Инструктаж по технике безопасности </w:t>
      </w:r>
    </w:p>
    <w:p>
      <w:p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равила по технике безопасности, пожарной безопасности и правила внутреннего распорядка учащихся.   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sz w:val="24"/>
          <w:szCs w:val="24"/>
        </w:rPr>
        <w:t>игры на развитие речи и мелкой моторики.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Раздел 1. 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Тактильно - двигательное восприятие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(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 часов)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1: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Крупная моторика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Практика: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 упражнения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крупной моторики и саморегуляции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Разминка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Зарядка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Упражнения с мячом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Упражнения с гантелями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Упражнения по подражанию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Упражнения на слух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;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Игры на меткость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2: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Нейросетка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пражнения на развитие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 саморегуляции и координации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Повтори за мной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Движение по команде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Пройди маршрут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Ножка - ладошка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«Назови ласково»,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Навигатор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;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«Ягоды - грибочки». 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3: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Тактильные массажёры.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пражнения на развитие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 мелкой и крупной моторики с различными массажёрами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Суджок мячи- комплекс упражнений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Массажёры для стопы- упражнения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Тактильная дорожка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Массажер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«Морские камушки - упражнения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Тактильный круг - балансир - упражнения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игра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Золушка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4: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Игры с кольцами и препятствиями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координации, меткости, крупной мелкой моторики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Кольцеброс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Дорожка из обручей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рыжки в высоты через препятствия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Тунель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Рельсы - шпалы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олоса препятствий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5: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Суджок игры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мелкой и крупной моторикой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 с использованием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суджок мячей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Комплекс игр с суджок мячами для рук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Комплекс игр с суджок мячами для ног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6: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Пальчиковая гимнастика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пражнения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мелкой моторики по карточкам - заданиям.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Игры для мелкой моторики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 xml:space="preserve">игры на развитие мелкой моторики: </w:t>
      </w:r>
      <w:r>
        <w:rPr>
          <w:rFonts w:hint="default" w:ascii="Times New Roman" w:hAnsi="Times New Roman" w:eastAsia="Times New Roman" w:cs="Times New Roman"/>
          <w:i w:val="0"/>
          <w:iCs/>
          <w:sz w:val="24"/>
          <w:szCs w:val="24"/>
          <w:lang w:val="ru-RU"/>
        </w:rPr>
        <w:t xml:space="preserve">« Мозаика»; «Трубопровод»; «Лего; «Дженга»; «Волшебный мешочек»; «Сыщик».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Йога - алфавит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 xml:space="preserve">упражнения на развитие гибкости, крупной моторики по карточкам - заданиям.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Раздел ⅠⅠ. 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Эмоционально - волевая сфера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(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 часов)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1: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Эмоции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знакомство с эмоциями,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изучение эмоций по наглядному материалу (плакат эмоций, карточки), упражнения - игры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понимания эмоций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«С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майлики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Повтори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Покажи эмоцию по описанию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2: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Составление рассказа по картинкам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- игры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понимания эмоций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«Составь предложение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по картинкам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,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«С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оставь небольшой рассказ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по картинкам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Угадай эмоцию главного героя рассказа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3:поделка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Эмоции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ехника выполнения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поделки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выполнение поделки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 по выбранной эмоции: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val="ru-RU"/>
        </w:rPr>
        <w:t>«Аппликация - мой кролик»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4: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рисунок семьи.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ехника выполнения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рисунка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рисунка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теория темы. 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речи с использованием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рисунка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Опиши эмоции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5: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я побеждаю страхи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понимания эмоций и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речи с использованием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рассказов из книги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val="ru-RU"/>
        </w:rPr>
        <w:t>«Я побеждаю страхи»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6: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я побеждаю страхи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понимания эмоций и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речи с использованием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рассказов из книги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val="ru-RU"/>
        </w:rPr>
        <w:t>«Я побеждаю страхи»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Раздел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ⅠⅠⅠ. 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 xml:space="preserve">Развитие слухового восприятия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(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 часов)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1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музыкальные инструменты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.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знакомство со звучанием различных музыкальных инструментов, 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пражнения на развитие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 слухового восприятия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ритмические ряды.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слухового восприятия посредством ритмических упражнений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Простые ритмические ряды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«С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ложные ритмические ряды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«По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втори ритмический ряд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ридумай ритмический ряд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игра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«О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предели звук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».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слухового восприятия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Шумные коробочки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Маракасы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Громко - тихо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Следуй за колокольчиком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игра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«Ш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ум природы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ru-RU"/>
        </w:rPr>
        <w:t>»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слухового восприятия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Звуки леса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Звуки города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Звуки села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игра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Пение птиц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» 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слухового восприятия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: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val="ru-RU"/>
        </w:rPr>
        <w:t>«Зимующие и перелётные птицы»;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Голоса птиц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Какая птица поёт?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«По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ймай птичку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игра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Действия на слух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»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слухового восприятия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Ускорение и замедление движения под изменение звука музыки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Действия по команде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«По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втори ритм на музыкальном инструменте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»,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игра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Колокольчик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»,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игра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Холодно - горячо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»,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игра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Высокий и низкий звук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игра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Задания на слух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».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пражнения на развитие речи с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лухового восприятия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Шагаем и танцуем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Высокий и низкий звук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Ударь в бубен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Далеко - близко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Различай весёлую и грустную музыку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Слушай и выполняй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музыкальные аудио - сказки.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упражнения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слухового восприятия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Перескажи сказку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Перечисли героев сказки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. 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Раздел Ⅰ</w:t>
      </w:r>
      <w:r>
        <w:rPr>
          <w:rFonts w:hint="default" w:ascii="Times New Roman" w:hAnsi="Times New Roman" w:eastAsia="Times New Roman" w:cs="Times New Roman"/>
          <w:b/>
          <w:bCs/>
          <w:iCs/>
          <w:sz w:val="24"/>
          <w:szCs w:val="24"/>
        </w:rPr>
        <w:t>Ⅴ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. 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Развитие зрительного восприятия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. (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часов)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1: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цвета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зрительного восприятия: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Рисуем радугу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»;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игра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Сортируем цвета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Повтори узор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Разукрасим по инструкции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«Перечисли цвета».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оттенки.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зрительного восприятия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Смешивание цвета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Изучение оттенков и их названия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Создай определённый оттенок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ридумай свой оттенок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Пальчиковое рисование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«Перечисли цвета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и оттенки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нейро - игры.</w:t>
      </w:r>
    </w:p>
    <w:p>
      <w:pPr>
        <w:spacing w:after="0" w:line="30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и игры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зрительного восприятия по альбому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val="ru-RU"/>
        </w:rPr>
        <w:t xml:space="preserve">«Нейро - игры»; подвижные нейро - игры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>нейро - игры.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и игры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зрительного восприятия по альбому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val="ru-RU"/>
        </w:rPr>
        <w:t xml:space="preserve">«Нейро - игры»; подвижные нейро - игры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: поделка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: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Повтори узор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ind w:left="120" w:hanging="120" w:hangingChars="50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поделки,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теория темы с наглядным примером в технике тесто -пластике; упражнение: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 «Перечисли цвета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и оттенки на узоре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: п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азлы.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и игры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зрительного восприятия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Собери картинку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Назови цвета и оттенки на картинке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»,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 xml:space="preserve">«Найди названный фрагмент пазла»;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Разбери пазл по цветам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: поделка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Мозаичная фреска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ехника выполнения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поделки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поделки,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теория темы с наглядным примером в технике тесто -пластике; упражнение: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 «Перечисли цвета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и оттенки на узоре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игры на зрительное восприятие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зрительного восприятия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Дальше - ближе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Разделить на заданное количество частей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Выше - ниже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Найди отличие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Найди пару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Нелепицы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Раздел </w:t>
      </w:r>
      <w:r>
        <w:rPr>
          <w:rFonts w:hint="default" w:ascii="Times New Roman" w:hAnsi="Times New Roman" w:eastAsia="Times New Roman" w:cs="Times New Roman"/>
          <w:b/>
          <w:bCs/>
          <w:iCs/>
          <w:sz w:val="24"/>
          <w:szCs w:val="24"/>
        </w:rPr>
        <w:t>Ⅴ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. 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Восприятие формы и величины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. (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часов)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1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геометрические формы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восприятия формы и величины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Геометрические фигуры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Головоломки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Группировка по форме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Составь из частей целое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Найди предмет такой же формы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Зрительный и слуховой диктант геометрических фигур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2: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игры с геометрическими фигурами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игры и 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восприятия формы и величины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Тетрис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Головоломки из геометрических фигур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Сортер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Танграм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сравнение форм и предметов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игры и 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восприятия формы и величины: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Найди пару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Сортер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родолжи ряд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Найди лишнее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сравнение величин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игры и 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восприятия формы и величины: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Найди пару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Сортер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«П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родолжи ряд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Самая длинная, самая короткая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,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«Измерение расстояния между предметами»; «Матрёшки»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нейро - игры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игры и 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восприятия формы и величины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Нейроупражнения с геометрическими фигурами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: поделка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Аппликация из геометрических фигур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ехника выполнения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поделки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поделки,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теория темы с наглядным примером: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Аппликация из геометрических фигур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дидактические задания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игры, дидактические задания и 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пражнения на развитие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 восприятия формы и величины предметов.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рисунок из геометрических фигур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ехника выполнения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рисунка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рисунка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теория темы с наглядным примером: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val="ru-RU"/>
        </w:rPr>
        <w:t>«Рисунок из геометрических фигур с помощью трафаретов»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Раздел </w:t>
      </w:r>
      <w:r>
        <w:rPr>
          <w:rFonts w:hint="default" w:ascii="Times New Roman" w:hAnsi="Times New Roman" w:eastAsia="Times New Roman" w:cs="Times New Roman"/>
          <w:b/>
          <w:bCs/>
          <w:iCs/>
          <w:sz w:val="24"/>
          <w:szCs w:val="24"/>
        </w:rPr>
        <w:t>ⅤⅠ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. 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Восприятие пространства и времени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. (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часов)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1: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игры на ориентирование в пространстве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игры и 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речи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ориентирования в пространстве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Ориентирование в собственном теле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Повтори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Ориентирование на слух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Ориентирование по примеру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Муха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Дизайнер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2: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компас.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игры и 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ориентирования в пространстве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Стороны света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Сыщик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Почтальон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Турист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3: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дидактические задания на тему пространства.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ориентирования в пространстве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Лабиринт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Соедини по точкам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Пройди маршрут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Координаты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Соедини по схеме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Построй маршрут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Тема 4: по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нятие времени, часы (циферблат, стрелки часов)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для понимания времени и часов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Что такое часики?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Циферблат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Стрелки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Часы, минуты, секунды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Секундомер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5: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час, минута, секунда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задания и 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ориентирования во времени по часам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Тема 6: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 сутки, дни недели, месяцы, сезоны года.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ориентирования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Утро, день, вечер, ночь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 xml:space="preserve">»;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игра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Поезд - дни недели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Календарь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Сезоны года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Месяцы сезонов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7: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игра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 Почтальон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повторение по теме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 xml:space="preserve">игры и задания по теме раздела на закрепление полученных знаний.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8: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игра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Навигатор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повторение по теме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 xml:space="preserve">игры и задания по теме раздела на закрепление полученных знаний.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Раздел </w:t>
      </w:r>
      <w:r>
        <w:rPr>
          <w:rFonts w:hint="default" w:ascii="Times New Roman" w:hAnsi="Times New Roman" w:eastAsia="Times New Roman" w:cs="Times New Roman"/>
          <w:b/>
          <w:bCs/>
          <w:iCs/>
          <w:sz w:val="24"/>
          <w:szCs w:val="24"/>
        </w:rPr>
        <w:t>ⅤⅠⅠ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. 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восприятие особых свойств предметов (вкус, запах, вес)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 xml:space="preserve">(8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часов)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Тема 1: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 вкус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вкусовых ощущений: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val="ru-RU"/>
        </w:rPr>
        <w:t>«Знакомство со вкусами - солёное, сладкое, горькое, кислое»; «Определи на вкус»; «Вкусовые баночки»; «Назови и опиши вкус продуктов»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 xml:space="preserve">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2: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поделка 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/>
        </w:rPr>
        <w:t>«Любимый вкус».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ехника выполнения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поделки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поделки,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теория темы с наглядным примером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3: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запах.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обоняния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Знакомство с запахами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Опиши запах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Угадай аромат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Коробочки ароматов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Тема 4: поделка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Любимый аромат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ехника выполнения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поделки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поделки,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теория темы с наглядным примером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5: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вес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упражнений.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понятия веса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Тяжёлое - лёгкое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Размер предмета и вес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Измеряем вес предметов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Угадай предмет по весу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Тема 6: поделка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Тяжёлый - лёгкий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ехника выполнения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поделки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поделки,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теория темы с наглядным примером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7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температура предметов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понятия температуры окружающих предметов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: 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Горячий, тёплый, холодный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»;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Сравни температуру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Найди пару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Опиши предмет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», «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>Каким бывает предмет?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».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игра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Противоположности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закрепление полученных знаний о качествах предметов в игре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Раздел </w:t>
      </w:r>
      <w:r>
        <w:rPr>
          <w:rFonts w:hint="default" w:ascii="Times New Roman" w:hAnsi="Times New Roman" w:eastAsia="Times New Roman" w:cs="Times New Roman"/>
          <w:b/>
          <w:bCs/>
          <w:iCs/>
          <w:sz w:val="24"/>
          <w:szCs w:val="24"/>
        </w:rPr>
        <w:t>ⅤⅠⅠⅠ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. 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Графомоторные навыки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. (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часов)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Тема 1: п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альчиковое рисование.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Практика:</w:t>
      </w:r>
      <w:r>
        <w:rPr>
          <w:rFonts w:ascii="Times New Roman" w:hAnsi="Times New Roman" w:eastAsia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задания и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мелкой моторики по средством техники пальчикового рисования и разукрашивания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2: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контур.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задания и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мелкой моторики по средством выделения, обведения, соединения, вырезания ножницами по контуру рисунка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3: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штриховка.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задания и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мелкой моторики по средством техники штрихования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4: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лабиринты.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задания и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мелкой моторики и мышления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Тема 5: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 раскраски.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ехника выполнения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поделки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задания и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мелкой моторики по средством разукрашивания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6: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трафарет.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задания и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пражнения на развитие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>мелкой моторики по средством трафарета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7: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дидактические задания.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дидактические задания и упражнения на закрепление пройденного материала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8: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дидактические задания.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дидактические задания и упражнения на закрепление пройденного материала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  <w:lang w:val="ru-RU"/>
        </w:rPr>
        <w:t xml:space="preserve">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Раздел </w:t>
      </w:r>
      <w:r>
        <w:rPr>
          <w:rFonts w:hint="default" w:ascii="Times New Roman" w:hAnsi="Times New Roman" w:eastAsia="Times New Roman" w:cs="Times New Roman"/>
          <w:b/>
          <w:bCs/>
          <w:iCs/>
          <w:sz w:val="24"/>
          <w:szCs w:val="24"/>
        </w:rPr>
        <w:t>ⅠⅩ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. 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Логика на слух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. (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u-RU"/>
        </w:rPr>
        <w:t>8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>часов)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1: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вопросы проверки словесно - логического мышления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заданий.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2: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задание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Исключение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заданий.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3: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задание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Продолжи предложение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заданий.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4: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задание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Соотнесение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заданий.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5: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задание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Определение лишнего на слух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заданий.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6: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задание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Обобщение на слух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заданий.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7: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задание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 xml:space="preserve"> Смысловая связь на слух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заданий.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Тема 8: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задание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Анализ рассказа по вопросам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»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(1 час)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Теория: </w:t>
      </w:r>
      <w:r>
        <w:rPr>
          <w:rFonts w:ascii="Times New Roman" w:hAnsi="Times New Roman" w:eastAsia="Times New Roman" w:cs="Times New Roman"/>
          <w:i w:val="0"/>
          <w:iCs/>
          <w:sz w:val="24"/>
          <w:szCs w:val="24"/>
          <w:lang w:val="ru-RU"/>
        </w:rPr>
        <w:t>значение и правила выполнения упражнений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eastAsia="Times New Roman" w:cs="Times New Roman"/>
          <w:iCs/>
          <w:sz w:val="24"/>
          <w:szCs w:val="24"/>
        </w:rPr>
        <w:t xml:space="preserve">выполнение </w:t>
      </w:r>
      <w:r>
        <w:rPr>
          <w:rFonts w:ascii="Times New Roman" w:hAnsi="Times New Roman" w:eastAsia="Times New Roman" w:cs="Times New Roman"/>
          <w:iCs/>
          <w:sz w:val="24"/>
          <w:szCs w:val="24"/>
          <w:lang w:val="ru-RU"/>
        </w:rPr>
        <w:t xml:space="preserve">заданий. </w:t>
      </w:r>
      <w:r>
        <w:rPr>
          <w:rStyle w:val="20"/>
          <w:rFonts w:hint="default" w:ascii="Times New Roman" w:hAnsi="Times New Roman" w:cs="Times New Roman"/>
          <w:b w:val="0"/>
          <w:iCs/>
          <w:sz w:val="24"/>
          <w:szCs w:val="24"/>
          <w:lang w:val="ru-RU"/>
        </w:rPr>
        <w:t>Дидактические задания на логику</w:t>
      </w:r>
      <w:r>
        <w:rPr>
          <w:rStyle w:val="20"/>
          <w:rFonts w:ascii="Times New Roman" w:hAnsi="Times New Roman" w:cs="Times New Roman"/>
          <w:b w:val="0"/>
          <w:iCs/>
          <w:sz w:val="24"/>
          <w:szCs w:val="24"/>
        </w:rPr>
        <w:t>.</w:t>
      </w:r>
    </w:p>
    <w:p>
      <w:pPr>
        <w:spacing w:after="0" w:line="300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Тема 2: Итоговое занятие: диагностика  (1 час)</w:t>
      </w:r>
    </w:p>
    <w:p>
      <w:pPr>
        <w:spacing w:after="0" w:line="300" w:lineRule="auto"/>
        <w:jc w:val="both"/>
        <w:rPr>
          <w:rStyle w:val="18"/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14"/>
        <w:widowControl/>
        <w:spacing w:line="300" w:lineRule="auto"/>
        <w:jc w:val="center"/>
        <w:rPr>
          <w:rStyle w:val="18"/>
          <w:rFonts w:ascii="Times New Roman" w:hAnsi="Times New Roman" w:cs="Times New Roman"/>
          <w:b/>
          <w:sz w:val="24"/>
          <w:szCs w:val="24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>Планируемый результат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 xml:space="preserve"> </w:t>
      </w:r>
      <w:r>
        <w:rPr>
          <w:rFonts w:ascii="Times New Roman" w:hAnsi="Times New Roman" w:cs="Times New Roman"/>
        </w:rPr>
        <w:t xml:space="preserve">В процессе занятий по Программе учащиеся должны </w:t>
      </w:r>
    </w:p>
    <w:p>
      <w:pPr>
        <w:tabs>
          <w:tab w:val="left" w:pos="6379"/>
          <w:tab w:val="left" w:pos="7513"/>
          <w:tab w:val="left" w:pos="7938"/>
        </w:tabs>
        <w:spacing w:after="0" w:line="300" w:lineRule="auto"/>
        <w:ind w:right="220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 xml:space="preserve"> уметь</w:t>
      </w:r>
      <w:r>
        <w:rPr>
          <w:rFonts w:ascii="Times New Roman" w:hAnsi="Times New Roman" w:cs="Times New Roman"/>
          <w:bCs/>
        </w:rPr>
        <w:t xml:space="preserve"> произвольн</w:t>
      </w:r>
      <w:r>
        <w:rPr>
          <w:rFonts w:ascii="Times New Roman" w:hAnsi="Times New Roman" w:cs="Times New Roman"/>
          <w:bCs/>
          <w:lang w:val="ru-RU"/>
        </w:rPr>
        <w:t>о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  <w:lang w:val="ru-RU"/>
        </w:rPr>
        <w:t>с</w:t>
      </w:r>
      <w:r>
        <w:rPr>
          <w:rFonts w:ascii="Times New Roman" w:hAnsi="Times New Roman" w:cs="Times New Roman"/>
          <w:bCs/>
        </w:rPr>
        <w:t>координированн</w:t>
      </w:r>
      <w:r>
        <w:rPr>
          <w:rFonts w:ascii="Times New Roman" w:hAnsi="Times New Roman" w:cs="Times New Roman"/>
          <w:bCs/>
          <w:lang w:val="ru-RU"/>
        </w:rPr>
        <w:t>о выполнять</w:t>
      </w:r>
      <w:r>
        <w:rPr>
          <w:rFonts w:ascii="Times New Roman" w:hAnsi="Times New Roman" w:cs="Times New Roman"/>
          <w:bCs/>
        </w:rPr>
        <w:t xml:space="preserve">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- 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уметь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использовать в речи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все компоненты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улучшить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графомоторные навыки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улучшить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воспитать потребность в здоровом образе жизни;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привить функции контроля, самоконтроля;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  <w:r>
        <w:rPr>
          <w:rFonts w:ascii="Times New Roman" w:hAnsi="Times New Roman" w:cs="Times New Roman"/>
          <w:b/>
        </w:rPr>
        <w:t xml:space="preserve"> 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>Метопредметные: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применять</w:t>
      </w:r>
      <w:r>
        <w:rPr>
          <w:rFonts w:ascii="Times New Roman" w:hAnsi="Times New Roman" w:cs="Times New Roman"/>
          <w:bCs/>
        </w:rPr>
        <w:t xml:space="preserve"> коммуникативные умения и навыки: умение слушать собеседника, умение пользоваться речью, умение эмоционально сопереживать;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всех компонентов речи.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</w:p>
    <w:p>
      <w:pPr>
        <w:pStyle w:val="12"/>
        <w:widowControl w:val="0"/>
        <w:tabs>
          <w:tab w:val="left" w:pos="265"/>
        </w:tabs>
        <w:autoSpaceDE w:val="0"/>
        <w:autoSpaceDN w:val="0"/>
        <w:spacing w:after="0" w:line="25" w:lineRule="atLeast"/>
        <w:ind w:left="120" w:hanging="120" w:hangingChars="50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Календарные учебный график </w:t>
      </w:r>
      <w:r>
        <w:rPr>
          <w:rFonts w:ascii="Times New Roman" w:hAnsi="Times New Roman" w:cs="Times New Roman"/>
          <w:sz w:val="24"/>
          <w:szCs w:val="24"/>
        </w:rPr>
        <w:t>- (Приложение 1)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cs="Times New Roman"/>
          <w:bCs/>
        </w:rPr>
      </w:pPr>
    </w:p>
    <w:p>
      <w:pPr>
        <w:pStyle w:val="12"/>
        <w:widowControl w:val="0"/>
        <w:tabs>
          <w:tab w:val="left" w:pos="265"/>
        </w:tabs>
        <w:autoSpaceDE w:val="0"/>
        <w:autoSpaceDN w:val="0"/>
        <w:spacing w:after="0" w:line="300" w:lineRule="auto"/>
        <w:ind w:left="0"/>
        <w:contextualSpacing w:val="0"/>
        <w:rPr>
          <w:rStyle w:val="18"/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                              </w:t>
      </w:r>
      <w:r>
        <w:rPr>
          <w:rStyle w:val="18"/>
          <w:rFonts w:ascii="Times New Roman" w:hAnsi="Times New Roman" w:cs="Times New Roman"/>
          <w:b/>
          <w:bCs/>
          <w:iCs/>
          <w:sz w:val="24"/>
          <w:szCs w:val="24"/>
        </w:rPr>
        <w:t>Условия реализации программы</w:t>
      </w:r>
    </w:p>
    <w:p>
      <w:pPr>
        <w:pStyle w:val="17"/>
        <w:widowControl/>
        <w:numPr>
          <w:ilvl w:val="0"/>
          <w:numId w:val="3"/>
        </w:numPr>
        <w:spacing w:line="300" w:lineRule="auto"/>
        <w:rPr>
          <w:rStyle w:val="18"/>
          <w:rFonts w:ascii="Times New Roman" w:hAnsi="Times New Roman" w:cs="Times New Roman"/>
          <w:iCs/>
          <w:sz w:val="24"/>
          <w:szCs w:val="24"/>
        </w:rPr>
      </w:pPr>
      <w:r>
        <w:rPr>
          <w:rStyle w:val="18"/>
          <w:rFonts w:ascii="Times New Roman" w:hAnsi="Times New Roman" w:cs="Times New Roman"/>
          <w:i/>
          <w:sz w:val="24"/>
          <w:szCs w:val="24"/>
        </w:rPr>
        <w:t xml:space="preserve">Материально - техническое обеспечение: </w:t>
      </w:r>
      <w:r>
        <w:rPr>
          <w:rStyle w:val="18"/>
          <w:rFonts w:ascii="Times New Roman" w:hAnsi="Times New Roman" w:cs="Times New Roman"/>
          <w:iCs/>
          <w:sz w:val="24"/>
          <w:szCs w:val="24"/>
        </w:rPr>
        <w:t>учебный кабинет, ноутбук.</w:t>
      </w:r>
    </w:p>
    <w:p>
      <w:pPr>
        <w:pStyle w:val="17"/>
        <w:widowControl/>
        <w:numPr>
          <w:ilvl w:val="0"/>
          <w:numId w:val="3"/>
        </w:numPr>
        <w:spacing w:line="300" w:lineRule="auto"/>
        <w:rPr>
          <w:rStyle w:val="18"/>
          <w:rFonts w:ascii="Times New Roman" w:hAnsi="Times New Roman" w:cs="Times New Roman"/>
          <w:iCs/>
          <w:sz w:val="24"/>
          <w:szCs w:val="24"/>
        </w:rPr>
      </w:pPr>
      <w:r>
        <w:rPr>
          <w:rStyle w:val="18"/>
          <w:rFonts w:ascii="Times New Roman" w:hAnsi="Times New Roman" w:cs="Times New Roman"/>
          <w:i/>
          <w:sz w:val="24"/>
          <w:szCs w:val="24"/>
        </w:rPr>
        <w:t>Информационное обеспечение:</w:t>
      </w:r>
      <w:r>
        <w:rPr>
          <w:rStyle w:val="18"/>
          <w:rFonts w:ascii="Times New Roman" w:hAnsi="Times New Roman" w:cs="Times New Roman"/>
          <w:iCs/>
          <w:sz w:val="24"/>
          <w:szCs w:val="24"/>
        </w:rPr>
        <w:t xml:space="preserve"> аудио -,  фото -, интернет источники, печатные издания.</w:t>
      </w:r>
    </w:p>
    <w:p>
      <w:pPr>
        <w:pStyle w:val="17"/>
        <w:widowControl/>
        <w:numPr>
          <w:ilvl w:val="0"/>
          <w:numId w:val="3"/>
        </w:numPr>
        <w:spacing w:line="300" w:lineRule="auto"/>
        <w:rPr>
          <w:rStyle w:val="18"/>
          <w:rFonts w:ascii="Times New Roman" w:hAnsi="Times New Roman" w:cs="Times New Roman"/>
          <w:iCs/>
          <w:sz w:val="24"/>
          <w:szCs w:val="24"/>
        </w:rPr>
      </w:pPr>
      <w:r>
        <w:rPr>
          <w:rStyle w:val="18"/>
          <w:rFonts w:ascii="Times New Roman" w:hAnsi="Times New Roman" w:cs="Times New Roman"/>
          <w:i/>
          <w:sz w:val="24"/>
          <w:szCs w:val="24"/>
        </w:rPr>
        <w:t xml:space="preserve">Кадровое обеспечение: </w:t>
      </w:r>
      <w:r>
        <w:rPr>
          <w:rStyle w:val="18"/>
          <w:rFonts w:ascii="Times New Roman" w:hAnsi="Times New Roman" w:cs="Times New Roman"/>
          <w:iCs/>
          <w:sz w:val="24"/>
          <w:szCs w:val="24"/>
        </w:rPr>
        <w:t>педагог дополнительного образования.</w:t>
      </w:r>
    </w:p>
    <w:p>
      <w:pPr>
        <w:pStyle w:val="17"/>
        <w:widowControl/>
        <w:numPr>
          <w:ilvl w:val="0"/>
          <w:numId w:val="3"/>
        </w:numPr>
        <w:spacing w:line="300" w:lineRule="auto"/>
        <w:rPr>
          <w:rFonts w:ascii="Times New Roman" w:hAnsi="Times New Roman" w:cs="Times New Roman"/>
          <w:iCs/>
        </w:rPr>
      </w:pPr>
      <w:r>
        <w:rPr>
          <w:rStyle w:val="18"/>
          <w:rFonts w:ascii="Times New Roman" w:hAnsi="Times New Roman" w:cs="Times New Roman"/>
          <w:i/>
          <w:sz w:val="24"/>
          <w:szCs w:val="24"/>
        </w:rPr>
        <w:t>Учебно - методические ресурсы:</w:t>
      </w:r>
      <w:r>
        <w:rPr>
          <w:rStyle w:val="18"/>
          <w:rFonts w:ascii="Times New Roman" w:hAnsi="Times New Roman" w:cs="Times New Roman"/>
          <w:iCs/>
          <w:sz w:val="24"/>
          <w:szCs w:val="24"/>
        </w:rPr>
        <w:t xml:space="preserve"> Программа, разработки занятий и мероприятий, стенды, информационные материалы, дидактический, наглядный и раздаточный материал, специальная литература.</w:t>
      </w:r>
    </w:p>
    <w:p>
      <w:pPr>
        <w:spacing w:after="0" w:line="25" w:lineRule="atLeast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Оборудование, дидактические материалы:</w:t>
      </w:r>
    </w:p>
    <w:p>
      <w:pPr>
        <w:spacing w:after="0" w:line="25" w:lineRule="atLeast"/>
        <w:ind w:firstLine="700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Наглядные пособия, сюжетно - тематические картинки, картотека речевых игр, зрительной гимнастики, двигательных разминок, пособия для развития дыхания, зеркало, дидактические игры, картон, пластилин, солёное тесто, ножницы, клей, кисточки, трафареты, биссер, настольные игры и инвентарь для развития мелкой моторики и крупной моторики.</w:t>
      </w:r>
    </w:p>
    <w:p>
      <w:pPr>
        <w:spacing w:after="0" w:line="25" w:lineRule="atLeast"/>
        <w:ind w:left="36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Технические средства обучения:</w:t>
      </w:r>
    </w:p>
    <w:p>
      <w:pPr>
        <w:spacing w:after="0" w:line="25" w:lineRule="atLeas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ноутбук, проектор. </w:t>
      </w:r>
    </w:p>
    <w:p>
      <w:pPr>
        <w:pStyle w:val="17"/>
        <w:widowControl/>
        <w:spacing w:line="25" w:lineRule="atLeast"/>
        <w:rPr>
          <w:rStyle w:val="18"/>
          <w:rFonts w:ascii="Times New Roman" w:hAnsi="Times New Roman" w:cs="Times New Roman"/>
          <w:iCs/>
          <w:sz w:val="24"/>
          <w:szCs w:val="24"/>
        </w:rPr>
      </w:pP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Формы аттестации и контроля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Для определения результативности освоения Программы, отражения достижения целей и задач, согласно учебному плану используются следующие формы контроля: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>- текущий контроль: беседа, наблюдение, игра;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Style w:val="18"/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- входной контроль и 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val="ru-RU"/>
        </w:rPr>
        <w:t>промежуточная аттестация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 - диагностика (Приложение 2, 3)</w:t>
      </w:r>
    </w:p>
    <w:p>
      <w:pPr>
        <w:autoSpaceDE w:val="0"/>
        <w:autoSpaceDN w:val="0"/>
        <w:adjustRightInd w:val="0"/>
        <w:spacing w:after="0" w:line="25" w:lineRule="atLeast"/>
        <w:ind w:firstLine="708"/>
        <w:jc w:val="both"/>
        <w:rPr>
          <w:rFonts w:ascii="Times New Roman" w:hAnsi="Times New Roman" w:eastAsia="Calibri" w:cs="Times New Roman"/>
          <w:b/>
          <w:bCs/>
          <w:i/>
          <w:sz w:val="24"/>
          <w:szCs w:val="24"/>
        </w:rPr>
      </w:pPr>
    </w:p>
    <w:p>
      <w:pPr>
        <w:autoSpaceDE w:val="0"/>
        <w:autoSpaceDN w:val="0"/>
        <w:adjustRightInd w:val="0"/>
        <w:spacing w:after="0" w:line="25" w:lineRule="atLeast"/>
        <w:ind w:firstLine="708"/>
        <w:jc w:val="both"/>
        <w:rPr>
          <w:rFonts w:ascii="Times New Roman" w:hAnsi="Times New Roman" w:eastAsia="Calibri" w:cs="Times New Roman"/>
          <w:b/>
          <w:bCs/>
          <w:i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i/>
          <w:sz w:val="24"/>
          <w:szCs w:val="24"/>
        </w:rPr>
        <w:t>Формы отслеживания и фиксации образовательных результатов:</w:t>
      </w:r>
    </w:p>
    <w:p>
      <w:pPr>
        <w:autoSpaceDE w:val="0"/>
        <w:autoSpaceDN w:val="0"/>
        <w:adjustRightInd w:val="0"/>
        <w:spacing w:after="0" w:line="25" w:lineRule="atLeast"/>
        <w:ind w:firstLine="708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-электронный журнал учёта работы педагога дополнительного образования;</w:t>
      </w:r>
    </w:p>
    <w:p>
      <w:pPr>
        <w:autoSpaceDE w:val="0"/>
        <w:autoSpaceDN w:val="0"/>
        <w:adjustRightInd w:val="0"/>
        <w:spacing w:after="0" w:line="25" w:lineRule="atLeast"/>
        <w:ind w:firstLine="708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-видеозапись;</w:t>
      </w:r>
    </w:p>
    <w:p>
      <w:pPr>
        <w:autoSpaceDE w:val="0"/>
        <w:autoSpaceDN w:val="0"/>
        <w:adjustRightInd w:val="0"/>
        <w:spacing w:after="0" w:line="25" w:lineRule="atLeast"/>
        <w:ind w:firstLine="708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-благодарственное письмо, грамота;</w:t>
      </w:r>
    </w:p>
    <w:p>
      <w:pPr>
        <w:autoSpaceDE w:val="0"/>
        <w:autoSpaceDN w:val="0"/>
        <w:adjustRightInd w:val="0"/>
        <w:spacing w:after="0" w:line="25" w:lineRule="atLeast"/>
        <w:ind w:firstLine="708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-фотоматериалы.</w:t>
      </w:r>
    </w:p>
    <w:p>
      <w:pPr>
        <w:autoSpaceDE w:val="0"/>
        <w:autoSpaceDN w:val="0"/>
        <w:adjustRightInd w:val="0"/>
        <w:spacing w:before="67" w:after="0" w:line="25" w:lineRule="atLeast"/>
        <w:jc w:val="center"/>
        <w:rPr>
          <w:rFonts w:ascii="Times New Roman" w:hAnsi="Times New Roman" w:eastAsia="Calibri" w:cs="Times New Roman"/>
          <w:b/>
          <w:i/>
          <w:sz w:val="24"/>
          <w:szCs w:val="24"/>
        </w:rPr>
      </w:pPr>
      <w:r>
        <w:rPr>
          <w:rFonts w:ascii="Times New Roman" w:hAnsi="Times New Roman" w:eastAsia="Calibri" w:cs="Times New Roman"/>
          <w:b/>
          <w:i/>
          <w:sz w:val="24"/>
          <w:szCs w:val="24"/>
        </w:rPr>
        <w:t>Оценочные материалы</w:t>
      </w:r>
    </w:p>
    <w:p>
      <w:pPr>
        <w:autoSpaceDE w:val="0"/>
        <w:autoSpaceDN w:val="0"/>
        <w:adjustRightInd w:val="0"/>
        <w:spacing w:before="67" w:after="0" w:line="25" w:lineRule="atLeast"/>
        <w:ind w:firstLine="708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С целью определения достижения учащимися планируемых результатов используются результаты входной и итоговой диагностик  (Приложение 2, 3, 4), в которых диагностируются:</w:t>
      </w:r>
    </w:p>
    <w:p>
      <w:pPr>
        <w:autoSpaceDE w:val="0"/>
        <w:autoSpaceDN w:val="0"/>
        <w:adjustRightInd w:val="0"/>
        <w:spacing w:before="67" w:after="0" w:line="25" w:lineRule="atLeast"/>
        <w:ind w:firstLine="708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- способность выполнения поделки по образцу самостоятельно;</w:t>
      </w:r>
    </w:p>
    <w:p>
      <w:pPr>
        <w:autoSpaceDE w:val="0"/>
        <w:autoSpaceDN w:val="0"/>
        <w:adjustRightInd w:val="0"/>
        <w:spacing w:before="67" w:after="0" w:line="25" w:lineRule="atLeast"/>
        <w:ind w:firstLine="708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- развитие речи ребёнка в соответствии с возрастной нормой.</w:t>
      </w:r>
    </w:p>
    <w:p>
      <w:pPr>
        <w:pStyle w:val="17"/>
        <w:widowControl/>
        <w:spacing w:line="300" w:lineRule="auto"/>
        <w:rPr>
          <w:rFonts w:ascii="Times New Roman" w:hAnsi="Times New Roman" w:cs="Times New Roman"/>
          <w:iCs/>
        </w:rPr>
      </w:pPr>
    </w:p>
    <w:p>
      <w:pPr>
        <w:autoSpaceDE w:val="0"/>
        <w:autoSpaceDN w:val="0"/>
        <w:adjustRightInd w:val="0"/>
        <w:spacing w:before="67" w:after="0" w:line="25" w:lineRule="atLeast"/>
        <w:jc w:val="center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ascii="Times New Roman" w:hAnsi="Times New Roman" w:eastAsia="Calibri" w:cs="Times New Roman"/>
          <w:b/>
          <w:sz w:val="24"/>
          <w:szCs w:val="24"/>
        </w:rPr>
        <w:t>Методическое обеспечение Программы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i/>
          <w:iCs/>
          <w:sz w:val="24"/>
          <w:szCs w:val="24"/>
        </w:rPr>
        <w:t>Методическое обеспечение Программы: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дидактические игры, логопедические карточки и пособия.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i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i/>
          <w:sz w:val="24"/>
          <w:szCs w:val="24"/>
        </w:rPr>
        <w:t>Методы обучения: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словесный;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наглядный;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практический;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объяснительно - результативный;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репродуктивный;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игровой.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/>
          <w:bCs/>
          <w:i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i/>
          <w:sz w:val="24"/>
          <w:szCs w:val="24"/>
        </w:rPr>
        <w:t>Методы воспитания: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упражнение;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убеждение;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поощрение;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стимулирование;</w:t>
      </w:r>
    </w:p>
    <w:p>
      <w:pPr>
        <w:autoSpaceDE w:val="0"/>
        <w:autoSpaceDN w:val="0"/>
        <w:adjustRightInd w:val="0"/>
        <w:spacing w:after="0" w:line="25" w:lineRule="atLeast"/>
        <w:jc w:val="both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>- мотивация.</w:t>
      </w:r>
    </w:p>
    <w:p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</w:p>
    <w:p>
      <w:pPr>
        <w:autoSpaceDE w:val="0"/>
        <w:autoSpaceDN w:val="0"/>
        <w:adjustRightInd w:val="0"/>
        <w:spacing w:after="0" w:line="300" w:lineRule="auto"/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>Формы организации учебного занятия:</w:t>
      </w:r>
    </w:p>
    <w:p>
      <w:pPr>
        <w:numPr>
          <w:ilvl w:val="0"/>
          <w:numId w:val="4"/>
        </w:num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игра;</w:t>
      </w:r>
    </w:p>
    <w:p>
      <w:pPr>
        <w:numPr>
          <w:ilvl w:val="0"/>
          <w:numId w:val="4"/>
        </w:num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выставка;</w:t>
      </w:r>
    </w:p>
    <w:p>
      <w:pPr>
        <w:numPr>
          <w:ilvl w:val="0"/>
          <w:numId w:val="4"/>
        </w:num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итоговые занятия;</w:t>
      </w:r>
    </w:p>
    <w:p>
      <w:pPr>
        <w:numPr>
          <w:ilvl w:val="0"/>
          <w:numId w:val="4"/>
        </w:num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диагностика.</w:t>
      </w:r>
    </w:p>
    <w:p>
      <w:pPr>
        <w:pStyle w:val="13"/>
        <w:widowControl/>
        <w:spacing w:line="300" w:lineRule="auto"/>
        <w:rPr>
          <w:rStyle w:val="19"/>
          <w:rFonts w:ascii="Times New Roman" w:hAnsi="Times New Roman" w:cs="Times New Roman"/>
          <w:sz w:val="24"/>
          <w:szCs w:val="24"/>
        </w:rPr>
      </w:pPr>
      <w:r>
        <w:rPr>
          <w:rStyle w:val="19"/>
          <w:rFonts w:ascii="Times New Roman" w:hAnsi="Times New Roman" w:cs="Times New Roman"/>
          <w:sz w:val="24"/>
          <w:szCs w:val="24"/>
        </w:rPr>
        <w:t>Педагогические технологии</w:t>
      </w:r>
    </w:p>
    <w:p>
      <w:pPr>
        <w:pStyle w:val="13"/>
        <w:widowControl/>
        <w:numPr>
          <w:ilvl w:val="0"/>
          <w:numId w:val="5"/>
        </w:numPr>
        <w:spacing w:line="300" w:lineRule="auto"/>
        <w:jc w:val="left"/>
        <w:rPr>
          <w:rStyle w:val="19"/>
          <w:rFonts w:ascii="Times New Roman" w:hAnsi="Times New Roman" w:cs="Times New Roman"/>
          <w:b w:val="0"/>
          <w:sz w:val="24"/>
          <w:szCs w:val="24"/>
        </w:rPr>
      </w:pPr>
      <w:r>
        <w:rPr>
          <w:rStyle w:val="19"/>
          <w:rFonts w:ascii="Times New Roman" w:hAnsi="Times New Roman" w:cs="Times New Roman"/>
          <w:b w:val="0"/>
          <w:sz w:val="24"/>
          <w:szCs w:val="24"/>
        </w:rPr>
        <w:t xml:space="preserve">Технология индивидуализации обучения. </w:t>
      </w:r>
    </w:p>
    <w:p>
      <w:pPr>
        <w:pStyle w:val="13"/>
        <w:widowControl/>
        <w:numPr>
          <w:ilvl w:val="0"/>
          <w:numId w:val="5"/>
        </w:numPr>
        <w:spacing w:line="300" w:lineRule="auto"/>
        <w:jc w:val="left"/>
        <w:rPr>
          <w:rStyle w:val="19"/>
          <w:rFonts w:ascii="Times New Roman" w:hAnsi="Times New Roman" w:cs="Times New Roman"/>
          <w:b w:val="0"/>
          <w:sz w:val="24"/>
          <w:szCs w:val="24"/>
        </w:rPr>
      </w:pPr>
      <w:r>
        <w:rPr>
          <w:rStyle w:val="19"/>
          <w:rFonts w:ascii="Times New Roman" w:hAnsi="Times New Roman" w:cs="Times New Roman"/>
          <w:b w:val="0"/>
          <w:sz w:val="24"/>
          <w:szCs w:val="24"/>
        </w:rPr>
        <w:t>Технология дифференцированного обучения.</w:t>
      </w:r>
    </w:p>
    <w:p>
      <w:pPr>
        <w:pStyle w:val="13"/>
        <w:widowControl/>
        <w:numPr>
          <w:ilvl w:val="0"/>
          <w:numId w:val="5"/>
        </w:numPr>
        <w:spacing w:line="300" w:lineRule="auto"/>
        <w:jc w:val="left"/>
        <w:rPr>
          <w:rStyle w:val="19"/>
          <w:rFonts w:ascii="Times New Roman" w:hAnsi="Times New Roman" w:cs="Times New Roman"/>
          <w:b w:val="0"/>
          <w:sz w:val="24"/>
          <w:szCs w:val="24"/>
        </w:rPr>
      </w:pPr>
      <w:r>
        <w:rPr>
          <w:rStyle w:val="19"/>
          <w:rFonts w:ascii="Times New Roman" w:hAnsi="Times New Roman" w:cs="Times New Roman"/>
          <w:b w:val="0"/>
          <w:sz w:val="24"/>
          <w:szCs w:val="24"/>
        </w:rPr>
        <w:t>Технология развивающего обучения.</w:t>
      </w:r>
    </w:p>
    <w:p>
      <w:pPr>
        <w:pStyle w:val="13"/>
        <w:widowControl/>
        <w:numPr>
          <w:ilvl w:val="0"/>
          <w:numId w:val="5"/>
        </w:numPr>
        <w:spacing w:line="300" w:lineRule="auto"/>
        <w:jc w:val="left"/>
        <w:rPr>
          <w:rStyle w:val="19"/>
          <w:rFonts w:ascii="Times New Roman" w:hAnsi="Times New Roman" w:cs="Times New Roman"/>
          <w:b w:val="0"/>
          <w:sz w:val="24"/>
          <w:szCs w:val="24"/>
        </w:rPr>
      </w:pPr>
      <w:r>
        <w:rPr>
          <w:rStyle w:val="19"/>
          <w:rFonts w:ascii="Times New Roman" w:hAnsi="Times New Roman" w:cs="Times New Roman"/>
          <w:b w:val="0"/>
          <w:sz w:val="24"/>
          <w:szCs w:val="24"/>
        </w:rPr>
        <w:t>Технология игровой деятельности.</w:t>
      </w:r>
    </w:p>
    <w:p>
      <w:pPr>
        <w:pStyle w:val="13"/>
        <w:widowControl/>
        <w:numPr>
          <w:ilvl w:val="0"/>
          <w:numId w:val="5"/>
        </w:numPr>
        <w:spacing w:line="300" w:lineRule="auto"/>
        <w:jc w:val="left"/>
        <w:rPr>
          <w:rStyle w:val="19"/>
          <w:rFonts w:ascii="Times New Roman" w:hAnsi="Times New Roman" w:cs="Times New Roman"/>
          <w:b w:val="0"/>
          <w:sz w:val="24"/>
          <w:szCs w:val="24"/>
        </w:rPr>
      </w:pPr>
      <w:r>
        <w:rPr>
          <w:rStyle w:val="19"/>
          <w:rFonts w:ascii="Times New Roman" w:hAnsi="Times New Roman" w:cs="Times New Roman"/>
          <w:b w:val="0"/>
          <w:sz w:val="24"/>
          <w:szCs w:val="24"/>
        </w:rPr>
        <w:t>Здоровьесберегающая технология.</w:t>
      </w:r>
    </w:p>
    <w:p>
      <w:pPr>
        <w:pStyle w:val="13"/>
        <w:widowControl/>
        <w:spacing w:line="300" w:lineRule="auto"/>
        <w:ind w:left="720"/>
        <w:rPr>
          <w:rStyle w:val="19"/>
          <w:rFonts w:ascii="Times New Roman" w:hAnsi="Times New Roman" w:cs="Times New Roman"/>
          <w:sz w:val="24"/>
          <w:szCs w:val="24"/>
          <w:lang w:val="en-US"/>
        </w:rPr>
      </w:pPr>
      <w:r>
        <w:rPr>
          <w:rStyle w:val="19"/>
          <w:rFonts w:ascii="Times New Roman" w:hAnsi="Times New Roman" w:cs="Times New Roman"/>
          <w:sz w:val="24"/>
          <w:szCs w:val="24"/>
        </w:rPr>
        <w:t>Алгоритм (структура) учебного занятия</w:t>
      </w:r>
    </w:p>
    <w:p>
      <w:pPr>
        <w:pStyle w:val="8"/>
        <w:spacing w:before="0" w:beforeAutospacing="0" w:after="0" w:afterAutospacing="0" w:line="300" w:lineRule="auto"/>
        <w:ind w:firstLine="708"/>
        <w:jc w:val="both"/>
      </w:pPr>
      <w:r>
        <w:rPr>
          <w:bCs/>
        </w:rPr>
        <w:t>Структура занятия</w:t>
      </w:r>
      <w:r>
        <w:t xml:space="preserve"> – общепринятая (состоит из трех частей: подготовительной, основной и заключительной). Каждое занятие - это единое целое, где все элементы тесно взаимосвязаны друг с другом.</w:t>
      </w:r>
    </w:p>
    <w:p>
      <w:pPr>
        <w:pStyle w:val="8"/>
        <w:spacing w:before="0" w:beforeAutospacing="0" w:after="0" w:afterAutospacing="0" w:line="300" w:lineRule="auto"/>
        <w:ind w:firstLine="708"/>
        <w:jc w:val="both"/>
      </w:pPr>
      <w:r>
        <w:t>Подготовительная часть занятия занимает 5-15% общего времени. Задачи этой части сводятся к тому, чтобы подготовить учащихся к занятию посредством разминки - артикуляционной, дыхательной, пальчиковой гимнастики.</w:t>
      </w:r>
    </w:p>
    <w:p>
      <w:pPr>
        <w:pStyle w:val="8"/>
        <w:spacing w:before="0" w:beforeAutospacing="0" w:after="0" w:afterAutospacing="0" w:line="300" w:lineRule="auto"/>
        <w:ind w:firstLine="708"/>
        <w:jc w:val="both"/>
      </w:pPr>
      <w:r>
        <w:t xml:space="preserve">Основная часть занимает 70-80% общего времени. В этой части решаются все основные задачи, поставленные на занятии.  Проходит теоретическая часть занятия - объяснение этапов предстоящей работы в создании поделки. Поэтапная работа по выполнению поделки. Осуществляется основная работа над развитием </w:t>
      </w:r>
      <w:r>
        <w:rPr>
          <w:lang w:val="ru-RU"/>
        </w:rPr>
        <w:t xml:space="preserve">сенсорного восприятия, развитие </w:t>
      </w:r>
      <w:r>
        <w:t>речи</w:t>
      </w:r>
      <w:r>
        <w:rPr>
          <w:lang w:val="ru-RU"/>
        </w:rPr>
        <w:t>, мышления, внимания, логики. Задания на отработку темы занятия:</w:t>
      </w:r>
      <w:r>
        <w:t xml:space="preserve"> теоретические, дидактические и практические задания. Проводятся подвижные игры - пятиминутки.</w:t>
      </w:r>
      <w:r>
        <w:rPr>
          <w:lang w:val="ru-RU"/>
        </w:rPr>
        <w:t xml:space="preserve"> </w:t>
      </w:r>
      <w:r>
        <w:t>Заключительная часть занятия длится 3-5% общего времени, включающая релаксационные упражнения. Подводится итог занятия.</w:t>
      </w:r>
    </w:p>
    <w:p>
      <w:pPr>
        <w:pStyle w:val="8"/>
        <w:spacing w:before="0" w:beforeAutospacing="0" w:after="0" w:afterAutospacing="0" w:line="300" w:lineRule="auto"/>
        <w:ind w:firstLine="708"/>
        <w:jc w:val="both"/>
      </w:pPr>
      <w:r>
        <w:t xml:space="preserve">Занятия направлены на общее развитие ребёнка, на приобретение устойчивого интереса, мотивации к </w:t>
      </w:r>
      <w:r>
        <w:rPr>
          <w:lang w:val="ru-RU"/>
        </w:rPr>
        <w:t>творческим</w:t>
      </w:r>
      <w:r>
        <w:t>,</w:t>
      </w:r>
      <w:r>
        <w:rPr>
          <w:lang w:val="ru-RU"/>
        </w:rPr>
        <w:t xml:space="preserve"> </w:t>
      </w:r>
      <w:r>
        <w:t xml:space="preserve"> развивающим и познавательным заданиям.</w:t>
      </w:r>
    </w:p>
    <w:p>
      <w:pPr>
        <w:spacing w:after="0" w:line="30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0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0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0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0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0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25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25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25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Рабочая программа 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«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ЛОГО-ЛЕПКА</w:t>
      </w:r>
      <w:r>
        <w:rPr>
          <w:rFonts w:hint="default" w:ascii="Times New Roman" w:hAnsi="Times New Roman" w:cs="Times New Roman"/>
          <w:b/>
          <w:sz w:val="24"/>
          <w:szCs w:val="24"/>
        </w:rPr>
        <w:t>»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1 год обучения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Группа 1/1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Calibri" w:cs="Times New Roman"/>
          <w:bCs/>
          <w:sz w:val="24"/>
          <w:szCs w:val="24"/>
          <w:lang w:val="ru-RU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 xml:space="preserve">Цель </w:t>
      </w:r>
      <w:r>
        <w:rPr>
          <w:rStyle w:val="19"/>
          <w:rFonts w:ascii="Times New Roman" w:hAnsi="Times New Roman" w:cs="Times New Roman"/>
          <w:sz w:val="24"/>
          <w:szCs w:val="24"/>
        </w:rPr>
        <w:t xml:space="preserve">Программы: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развитие 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сенсорной сферы ребёнка;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коммуникативно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е развитие;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 развитие речи ребёнка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; развитие мышления, памяти, внимания, воображения, логики и творчества.</w:t>
      </w:r>
    </w:p>
    <w:p>
      <w:p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-ф</w:t>
      </w:r>
      <w:r>
        <w:rPr>
          <w:rFonts w:ascii="Times New Roman" w:hAnsi="Times New Roman" w:cs="Times New Roman"/>
          <w:bCs/>
        </w:rPr>
        <w:t>ормировать произвольные, координированные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все компоненты речи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развитие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графомоторных навыков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развивать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 xml:space="preserve"> Метопредметныеные: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-р</w:t>
      </w:r>
      <w:r>
        <w:rPr>
          <w:rFonts w:ascii="Times New Roman" w:hAnsi="Times New Roman" w:cs="Times New Roman"/>
          <w:bCs/>
        </w:rPr>
        <w:t>азвивать коммуникативные умения и навыки: умение слушать собеседника, умение пользоваться речью;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  <w:lang w:eastAsia="en-US"/>
        </w:rPr>
      </w:pPr>
      <w:r>
        <w:rPr>
          <w:rFonts w:ascii="Times New Roman" w:hAnsi="Times New Roman" w:cs="Times New Roman"/>
          <w:bCs/>
        </w:rPr>
        <w:t>- воспитание у детей доброжелательного отношения к окружающим людям, бережного отношения к природе, животным.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SimSun" w:cs="Times New Roman"/>
        </w:rPr>
        <w:t>- воспитание личностных качеств обучающихся, таких как: самостоятельность, аккуратность, внимательность, настойчивость, терпение и трудолюбие, усидчивость, умение доводить начатое дело до конца;</w:t>
      </w:r>
    </w:p>
    <w:p>
      <w:pPr>
        <w:pStyle w:val="14"/>
        <w:widowControl/>
        <w:spacing w:line="300" w:lineRule="auto"/>
        <w:ind w:left="308" w:leftChars="31" w:hanging="240" w:hangingChars="10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укреплять физическое и психическое здоровье;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прививать функции контроля, самоконтроля;</w:t>
      </w:r>
    </w:p>
    <w:p>
      <w:pPr>
        <w:spacing w:after="0"/>
        <w:jc w:val="both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/>
          <w:sz w:val="24"/>
          <w:szCs w:val="24"/>
        </w:rPr>
        <w:t>Категория обучающихся</w:t>
      </w:r>
      <w:r>
        <w:rPr>
          <w:rFonts w:hint="default" w:ascii="Times New Roman" w:hAnsi="Times New Roman" w:cs="Times New Roman"/>
          <w:sz w:val="24"/>
          <w:szCs w:val="24"/>
        </w:rPr>
        <w:t xml:space="preserve">: возраст –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9</w:t>
      </w:r>
      <w:r>
        <w:rPr>
          <w:rFonts w:hint="default" w:ascii="Times New Roman" w:hAnsi="Times New Roman" w:cs="Times New Roman"/>
          <w:sz w:val="24"/>
          <w:szCs w:val="24"/>
        </w:rPr>
        <w:t xml:space="preserve"> лет, инвалидность. Занятия проходят индивидуально. 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Программа рассчитана </w:t>
      </w:r>
      <w:r>
        <w:rPr>
          <w:rFonts w:hint="default" w:ascii="Times New Roman" w:hAnsi="Times New Roman" w:cs="Times New Roman"/>
          <w:b/>
          <w:sz w:val="24"/>
          <w:szCs w:val="24"/>
        </w:rPr>
        <w:t>на девять месяцев</w:t>
      </w:r>
      <w:r>
        <w:rPr>
          <w:rFonts w:hint="default" w:ascii="Times New Roman" w:hAnsi="Times New Roman" w:cs="Times New Roman"/>
          <w:sz w:val="24"/>
          <w:szCs w:val="24"/>
        </w:rPr>
        <w:t xml:space="preserve"> обучения. Общее количество учебных часов, запланированных на весь период обучения </w:t>
      </w:r>
      <w:r>
        <w:rPr>
          <w:rFonts w:hint="default" w:ascii="Times New Roman" w:hAnsi="Times New Roman" w:cs="Times New Roman"/>
          <w:b/>
          <w:sz w:val="24"/>
          <w:szCs w:val="24"/>
        </w:rPr>
        <w:t>– 7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b/>
          <w:sz w:val="24"/>
          <w:szCs w:val="24"/>
        </w:rPr>
        <w:t>.</w:t>
      </w:r>
    </w:p>
    <w:p>
      <w:pPr>
        <w:spacing w:after="0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Форма обучения – </w:t>
      </w:r>
      <w:r>
        <w:rPr>
          <w:rFonts w:hint="default" w:ascii="Times New Roman" w:hAnsi="Times New Roman" w:cs="Times New Roman"/>
          <w:b/>
          <w:sz w:val="24"/>
          <w:szCs w:val="24"/>
        </w:rPr>
        <w:t>очная.</w:t>
      </w:r>
    </w:p>
    <w:p>
      <w:pPr>
        <w:spacing w:after="0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неделю проводится 2 занятия. Продолжительность одного занятия составляет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40 мин.</w:t>
      </w:r>
    </w:p>
    <w:tbl>
      <w:tblPr>
        <w:tblStyle w:val="10"/>
        <w:tblpPr w:leftFromText="180" w:rightFromText="180" w:vertAnchor="text" w:horzAnchor="page" w:tblpX="1965" w:tblpY="643"/>
        <w:tblOverlap w:val="never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3075"/>
        <w:gridCol w:w="930"/>
        <w:gridCol w:w="1117"/>
        <w:gridCol w:w="891"/>
        <w:gridCol w:w="2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29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75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Название раздела, темы</w:t>
            </w:r>
          </w:p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938" w:type="dxa"/>
            <w:gridSpan w:val="3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629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Прак-тика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Введение в программу. Инструктаж по технике безопасности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Тактильно- двигательное восприятие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Эмоционально - волевая сфера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слухового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зрительного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формы, величины, цвета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особых свойств предметов (вкус, запах, вес)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пространства и времени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Графомоторные навыки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Логика на слух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18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54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>
      <w:pPr>
        <w:spacing w:after="0" w:line="300" w:lineRule="auto"/>
        <w:jc w:val="both"/>
        <w:rPr>
          <w:rStyle w:val="18"/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14"/>
        <w:widowControl/>
        <w:spacing w:line="300" w:lineRule="auto"/>
        <w:jc w:val="center"/>
        <w:rPr>
          <w:rStyle w:val="18"/>
          <w:rFonts w:ascii="Times New Roman" w:hAnsi="Times New Roman" w:cs="Times New Roman"/>
          <w:b/>
          <w:sz w:val="24"/>
          <w:szCs w:val="24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>Планируемый результат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 xml:space="preserve"> </w:t>
      </w:r>
      <w:r>
        <w:rPr>
          <w:rFonts w:ascii="Times New Roman" w:hAnsi="Times New Roman" w:cs="Times New Roman"/>
        </w:rPr>
        <w:t xml:space="preserve">В процессе занятий по Программе учащиеся должны </w:t>
      </w:r>
    </w:p>
    <w:p>
      <w:pPr>
        <w:tabs>
          <w:tab w:val="left" w:pos="6379"/>
          <w:tab w:val="left" w:pos="7513"/>
          <w:tab w:val="left" w:pos="7938"/>
        </w:tabs>
        <w:spacing w:after="0" w:line="300" w:lineRule="auto"/>
        <w:ind w:right="220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 xml:space="preserve"> уметь</w:t>
      </w:r>
      <w:r>
        <w:rPr>
          <w:rFonts w:ascii="Times New Roman" w:hAnsi="Times New Roman" w:cs="Times New Roman"/>
          <w:bCs/>
        </w:rPr>
        <w:t xml:space="preserve"> произвольн</w:t>
      </w:r>
      <w:r>
        <w:rPr>
          <w:rFonts w:ascii="Times New Roman" w:hAnsi="Times New Roman" w:cs="Times New Roman"/>
          <w:bCs/>
          <w:lang w:val="ru-RU"/>
        </w:rPr>
        <w:t>о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  <w:lang w:val="ru-RU"/>
        </w:rPr>
        <w:t>с</w:t>
      </w:r>
      <w:r>
        <w:rPr>
          <w:rFonts w:ascii="Times New Roman" w:hAnsi="Times New Roman" w:cs="Times New Roman"/>
          <w:bCs/>
        </w:rPr>
        <w:t>координированн</w:t>
      </w:r>
      <w:r>
        <w:rPr>
          <w:rFonts w:ascii="Times New Roman" w:hAnsi="Times New Roman" w:cs="Times New Roman"/>
          <w:bCs/>
          <w:lang w:val="ru-RU"/>
        </w:rPr>
        <w:t>о выполнять</w:t>
      </w:r>
      <w:r>
        <w:rPr>
          <w:rFonts w:ascii="Times New Roman" w:hAnsi="Times New Roman" w:cs="Times New Roman"/>
          <w:bCs/>
        </w:rPr>
        <w:t xml:space="preserve">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- 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уметь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использовать в речи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все компоненты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улучшить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графомоторные навыки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улучшить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- изучить сложно доступные  для детей с ОВЗ понятия (разделы программы);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воспитать потребность в здоровом образе жизни;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привить функции контроля, самоконтроля;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  <w:r>
        <w:rPr>
          <w:rFonts w:ascii="Times New Roman" w:hAnsi="Times New Roman" w:cs="Times New Roman"/>
          <w:b/>
        </w:rPr>
        <w:t xml:space="preserve"> 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>Метопредметные: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применять</w:t>
      </w:r>
      <w:r>
        <w:rPr>
          <w:rFonts w:ascii="Times New Roman" w:hAnsi="Times New Roman" w:cs="Times New Roman"/>
          <w:bCs/>
        </w:rPr>
        <w:t xml:space="preserve"> коммуникативные умения и навыки: умение слушать собеседника, умение пользоваться речью, умение эмоционально сопереживать;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всех компонентов речи.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Формы аттестации и контроля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Для определения результативности освоения Программы, отражения достижения целей и задач, согласно учебному плану используются следующие формы контроля: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>- текущий контроль: беседа, наблюдение, игра;</w:t>
      </w:r>
    </w:p>
    <w:p>
      <w:pPr>
        <w:spacing w:after="0"/>
        <w:rPr>
          <w:rFonts w:cs="Times New Roman"/>
          <w:b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- входной контроль и 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val="ru-RU"/>
        </w:rPr>
        <w:t>промежуточная аттестация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 - диагностика (Приложение 2, 3)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Рабочая программа 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«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ЛОГО ЛЕПКА</w:t>
      </w:r>
      <w:r>
        <w:rPr>
          <w:rFonts w:hint="default" w:ascii="Times New Roman" w:hAnsi="Times New Roman" w:cs="Times New Roman"/>
          <w:b/>
          <w:sz w:val="24"/>
          <w:szCs w:val="24"/>
        </w:rPr>
        <w:t>»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1 год обучения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Группа 1/2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Calibri" w:cs="Times New Roman"/>
          <w:bCs/>
          <w:sz w:val="24"/>
          <w:szCs w:val="24"/>
          <w:lang w:val="ru-RU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 xml:space="preserve">Цель </w:t>
      </w:r>
      <w:r>
        <w:rPr>
          <w:rStyle w:val="19"/>
          <w:rFonts w:ascii="Times New Roman" w:hAnsi="Times New Roman" w:cs="Times New Roman"/>
          <w:sz w:val="24"/>
          <w:szCs w:val="24"/>
        </w:rPr>
        <w:t xml:space="preserve">Программы: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развитие 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сенсорной сферы ребёнка;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коммуникативно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е развитие;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 развитие речи ребёнка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; развитие мышления, памяти, внимания, воображения, логики и творчества.</w:t>
      </w:r>
    </w:p>
    <w:p>
      <w:p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-ф</w:t>
      </w:r>
      <w:r>
        <w:rPr>
          <w:rFonts w:ascii="Times New Roman" w:hAnsi="Times New Roman" w:cs="Times New Roman"/>
          <w:bCs/>
        </w:rPr>
        <w:t>ормировать произвольные, координированные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все компоненты речи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развитие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графомоторных навыков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развивать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 xml:space="preserve"> Метопредметныеные: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-р</w:t>
      </w:r>
      <w:r>
        <w:rPr>
          <w:rFonts w:ascii="Times New Roman" w:hAnsi="Times New Roman" w:cs="Times New Roman"/>
          <w:bCs/>
        </w:rPr>
        <w:t>азвивать коммуникативные умения и навыки: умение слушать собеседника, умение пользоваться речью;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  <w:lang w:eastAsia="en-US"/>
        </w:rPr>
      </w:pPr>
      <w:r>
        <w:rPr>
          <w:rFonts w:ascii="Times New Roman" w:hAnsi="Times New Roman" w:cs="Times New Roman"/>
          <w:bCs/>
        </w:rPr>
        <w:t>- воспитание у детей доброжелательного отношения к окружающим людям, бережного отношения к природе, животным.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SimSun" w:cs="Times New Roman"/>
        </w:rPr>
        <w:t>- воспитание личностных качеств обучающихся, таких как: самостоятельность, аккуратность, внимательность, настойчивость, терпение и трудолюбие, усидчивость, умение доводить начатое дело до конца;</w:t>
      </w:r>
    </w:p>
    <w:p>
      <w:pPr>
        <w:pStyle w:val="14"/>
        <w:widowControl/>
        <w:spacing w:line="300" w:lineRule="auto"/>
        <w:ind w:left="308" w:leftChars="31" w:hanging="240" w:hangingChars="10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укреплять физическое и психическое здоровье;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прививать функции контроля, самоконтроля;</w:t>
      </w:r>
    </w:p>
    <w:p>
      <w:pPr>
        <w:spacing w:after="0"/>
        <w:jc w:val="both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/>
          <w:sz w:val="24"/>
          <w:szCs w:val="24"/>
        </w:rPr>
        <w:t>Категория обучающихся</w:t>
      </w:r>
      <w:r>
        <w:rPr>
          <w:rFonts w:hint="default" w:ascii="Times New Roman" w:hAnsi="Times New Roman" w:cs="Times New Roman"/>
          <w:sz w:val="24"/>
          <w:szCs w:val="24"/>
        </w:rPr>
        <w:t xml:space="preserve">: возраст –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10</w:t>
      </w:r>
      <w:r>
        <w:rPr>
          <w:rFonts w:hint="default" w:ascii="Times New Roman" w:hAnsi="Times New Roman" w:cs="Times New Roman"/>
          <w:sz w:val="24"/>
          <w:szCs w:val="24"/>
        </w:rPr>
        <w:t xml:space="preserve"> лет, инвалидность. Занятия проходят индивидуально. 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Программа рассчитана </w:t>
      </w:r>
      <w:r>
        <w:rPr>
          <w:rFonts w:hint="default" w:ascii="Times New Roman" w:hAnsi="Times New Roman" w:cs="Times New Roman"/>
          <w:b/>
          <w:sz w:val="24"/>
          <w:szCs w:val="24"/>
        </w:rPr>
        <w:t>на девять месяцев</w:t>
      </w:r>
      <w:r>
        <w:rPr>
          <w:rFonts w:hint="default" w:ascii="Times New Roman" w:hAnsi="Times New Roman" w:cs="Times New Roman"/>
          <w:sz w:val="24"/>
          <w:szCs w:val="24"/>
        </w:rPr>
        <w:t xml:space="preserve"> обучения. Общее количество учебных часов, запланированных на весь период обучения </w:t>
      </w:r>
      <w:r>
        <w:rPr>
          <w:rFonts w:hint="default" w:ascii="Times New Roman" w:hAnsi="Times New Roman" w:cs="Times New Roman"/>
          <w:b/>
          <w:sz w:val="24"/>
          <w:szCs w:val="24"/>
        </w:rPr>
        <w:t>– 7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b/>
          <w:sz w:val="24"/>
          <w:szCs w:val="24"/>
        </w:rPr>
        <w:t>.</w:t>
      </w:r>
    </w:p>
    <w:p>
      <w:pPr>
        <w:spacing w:after="0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Форма обучения – </w:t>
      </w:r>
      <w:r>
        <w:rPr>
          <w:rFonts w:hint="default" w:ascii="Times New Roman" w:hAnsi="Times New Roman" w:cs="Times New Roman"/>
          <w:b/>
          <w:sz w:val="24"/>
          <w:szCs w:val="24"/>
        </w:rPr>
        <w:t>очная.</w:t>
      </w:r>
    </w:p>
    <w:p>
      <w:pPr>
        <w:spacing w:after="0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неделю проводится 2 занятия. Продолжительность одного занятия составляет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40 мин.</w:t>
      </w:r>
    </w:p>
    <w:tbl>
      <w:tblPr>
        <w:tblStyle w:val="10"/>
        <w:tblpPr w:leftFromText="180" w:rightFromText="180" w:vertAnchor="text" w:horzAnchor="page" w:tblpX="1965" w:tblpY="643"/>
        <w:tblOverlap w:val="never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3075"/>
        <w:gridCol w:w="930"/>
        <w:gridCol w:w="1117"/>
        <w:gridCol w:w="891"/>
        <w:gridCol w:w="2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29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75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Название раздела, темы</w:t>
            </w:r>
          </w:p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938" w:type="dxa"/>
            <w:gridSpan w:val="3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629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Прак-тика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Введение в программу. Инструктаж по технике безопасности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Тактильно- двигательное восприятие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Эмоционально - волевая сфера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слухового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зрительного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формы, величины, цвета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особых свойств предметов (вкус, запах, вес)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пространства и времени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Графомоторные навыки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Логика на слух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18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54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>
      <w:pPr>
        <w:spacing w:after="0"/>
        <w:rPr>
          <w:rFonts w:cs="Times New Roman"/>
          <w:b/>
          <w:szCs w:val="24"/>
        </w:rPr>
      </w:pPr>
    </w:p>
    <w:p>
      <w:pPr>
        <w:spacing w:after="0" w:line="300" w:lineRule="auto"/>
        <w:jc w:val="both"/>
        <w:rPr>
          <w:rStyle w:val="18"/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14"/>
        <w:widowControl/>
        <w:spacing w:line="300" w:lineRule="auto"/>
        <w:jc w:val="center"/>
        <w:rPr>
          <w:rStyle w:val="18"/>
          <w:rFonts w:ascii="Times New Roman" w:hAnsi="Times New Roman" w:cs="Times New Roman"/>
          <w:b/>
          <w:sz w:val="24"/>
          <w:szCs w:val="24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>Планируемый результат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 xml:space="preserve"> </w:t>
      </w:r>
      <w:r>
        <w:rPr>
          <w:rFonts w:ascii="Times New Roman" w:hAnsi="Times New Roman" w:cs="Times New Roman"/>
        </w:rPr>
        <w:t xml:space="preserve">В процессе занятий по Программе учащиеся должны </w:t>
      </w:r>
    </w:p>
    <w:p>
      <w:pPr>
        <w:tabs>
          <w:tab w:val="left" w:pos="6379"/>
          <w:tab w:val="left" w:pos="7513"/>
          <w:tab w:val="left" w:pos="7938"/>
        </w:tabs>
        <w:spacing w:after="0" w:line="300" w:lineRule="auto"/>
        <w:ind w:right="220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 xml:space="preserve"> уметь</w:t>
      </w:r>
      <w:r>
        <w:rPr>
          <w:rFonts w:ascii="Times New Roman" w:hAnsi="Times New Roman" w:cs="Times New Roman"/>
          <w:bCs/>
        </w:rPr>
        <w:t xml:space="preserve"> произвольн</w:t>
      </w:r>
      <w:r>
        <w:rPr>
          <w:rFonts w:ascii="Times New Roman" w:hAnsi="Times New Roman" w:cs="Times New Roman"/>
          <w:bCs/>
          <w:lang w:val="ru-RU"/>
        </w:rPr>
        <w:t>о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  <w:lang w:val="ru-RU"/>
        </w:rPr>
        <w:t>с</w:t>
      </w:r>
      <w:r>
        <w:rPr>
          <w:rFonts w:ascii="Times New Roman" w:hAnsi="Times New Roman" w:cs="Times New Roman"/>
          <w:bCs/>
        </w:rPr>
        <w:t>координированн</w:t>
      </w:r>
      <w:r>
        <w:rPr>
          <w:rFonts w:ascii="Times New Roman" w:hAnsi="Times New Roman" w:cs="Times New Roman"/>
          <w:bCs/>
          <w:lang w:val="ru-RU"/>
        </w:rPr>
        <w:t>о выполнять</w:t>
      </w:r>
      <w:r>
        <w:rPr>
          <w:rFonts w:ascii="Times New Roman" w:hAnsi="Times New Roman" w:cs="Times New Roman"/>
          <w:bCs/>
        </w:rPr>
        <w:t xml:space="preserve">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- 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уметь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использовать в речи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все компоненты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улучшить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графомоторные навыки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улучшить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- изучить сложно доступные  для детей с ОВЗ понятия (разделы программы);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воспитать потребность в здоровом образе жизни;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привить функции контроля, самоконтроля;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  <w:r>
        <w:rPr>
          <w:rFonts w:ascii="Times New Roman" w:hAnsi="Times New Roman" w:cs="Times New Roman"/>
          <w:b/>
        </w:rPr>
        <w:t xml:space="preserve"> 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>Метопредметные: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применять</w:t>
      </w:r>
      <w:r>
        <w:rPr>
          <w:rFonts w:ascii="Times New Roman" w:hAnsi="Times New Roman" w:cs="Times New Roman"/>
          <w:bCs/>
        </w:rPr>
        <w:t xml:space="preserve"> коммуникативные умения и навыки: умение слушать собеседника, умение пользоваться речью, умение эмоционально сопереживать;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всех компонентов речи.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Формы аттестации и контроля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Для определения результативности освоения Программы, отражения достижения целей и задач, согласно учебному плану используются следующие формы контроля: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>- текущий контроль: беседа, наблюдение, игра;</w:t>
      </w:r>
    </w:p>
    <w:p>
      <w:pPr>
        <w:spacing w:after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- входной контроль и 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val="ru-RU"/>
        </w:rPr>
        <w:t>промежуточная аттестация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 - диагностика (Приложение 2, 3)</w:t>
      </w:r>
    </w:p>
    <w:p>
      <w:pPr>
        <w:spacing w:after="0"/>
        <w:jc w:val="center"/>
        <w:rPr>
          <w:rFonts w:ascii="Times New Roman" w:hAnsi="Times New Roman" w:eastAsia="Times New Roman" w:cs="Times New Roman"/>
          <w:b/>
          <w:bCs w:val="0"/>
          <w:color w:val="000000"/>
          <w:sz w:val="24"/>
          <w:szCs w:val="24"/>
          <w:lang w:val="ru-RU"/>
        </w:rPr>
      </w:pPr>
    </w:p>
    <w:p>
      <w:pPr>
        <w:spacing w:after="0"/>
        <w:jc w:val="center"/>
        <w:rPr>
          <w:rFonts w:hint="default" w:ascii="Times New Roman" w:hAnsi="Times New Roman" w:eastAsia="Times New Roman" w:cs="Times New Roman"/>
          <w:b/>
          <w:bCs w:val="0"/>
          <w:color w:val="000000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 w:val="0"/>
          <w:color w:val="000000"/>
          <w:sz w:val="24"/>
          <w:szCs w:val="24"/>
          <w:lang w:val="ru-RU"/>
        </w:rPr>
        <w:t>Рабочая программа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«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ЛОГО ЛЕПКА</w:t>
      </w:r>
      <w:r>
        <w:rPr>
          <w:rFonts w:hint="default" w:ascii="Times New Roman" w:hAnsi="Times New Roman" w:cs="Times New Roman"/>
          <w:b/>
          <w:sz w:val="24"/>
          <w:szCs w:val="24"/>
        </w:rPr>
        <w:t>»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1 год обучения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Группа 1/3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Calibri" w:cs="Times New Roman"/>
          <w:bCs/>
          <w:sz w:val="24"/>
          <w:szCs w:val="24"/>
          <w:lang w:val="ru-RU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 xml:space="preserve">Цель </w:t>
      </w:r>
      <w:r>
        <w:rPr>
          <w:rStyle w:val="19"/>
          <w:rFonts w:ascii="Times New Roman" w:hAnsi="Times New Roman" w:cs="Times New Roman"/>
          <w:sz w:val="24"/>
          <w:szCs w:val="24"/>
        </w:rPr>
        <w:t xml:space="preserve">Программы: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развитие 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сенсорной сферы ребёнка;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коммуникативно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е развитие;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 развитие речи ребёнка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; развитие мышления, памяти, внимания, воображения, логики и творчества.</w:t>
      </w:r>
    </w:p>
    <w:p>
      <w:p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-ф</w:t>
      </w:r>
      <w:r>
        <w:rPr>
          <w:rFonts w:ascii="Times New Roman" w:hAnsi="Times New Roman" w:cs="Times New Roman"/>
          <w:bCs/>
        </w:rPr>
        <w:t>ормировать произвольные, координированные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все компоненты речи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развитие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графомоторных навыков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развивать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 xml:space="preserve"> Метопредметныеные: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-р</w:t>
      </w:r>
      <w:r>
        <w:rPr>
          <w:rFonts w:ascii="Times New Roman" w:hAnsi="Times New Roman" w:cs="Times New Roman"/>
          <w:bCs/>
        </w:rPr>
        <w:t>азвивать коммуникативные умения и навыки: умение слушать собеседника, умение пользоваться речью;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  <w:lang w:eastAsia="en-US"/>
        </w:rPr>
      </w:pPr>
      <w:r>
        <w:rPr>
          <w:rFonts w:ascii="Times New Roman" w:hAnsi="Times New Roman" w:cs="Times New Roman"/>
          <w:bCs/>
        </w:rPr>
        <w:t>- воспитание у детей доброжелательного отношения к окружающим людям, бережного отношения к природе, животным.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SimSun" w:cs="Times New Roman"/>
        </w:rPr>
        <w:t>- воспитание личностных качеств обучающихся, таких как: самостоятельность, аккуратность, внимательность, настойчивость, терпение и трудолюбие, усидчивость, умение доводить начатое дело до конца;</w:t>
      </w:r>
    </w:p>
    <w:p>
      <w:pPr>
        <w:pStyle w:val="14"/>
        <w:widowControl/>
        <w:spacing w:line="300" w:lineRule="auto"/>
        <w:ind w:left="308" w:leftChars="31" w:hanging="240" w:hangingChars="10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укреплять физическое и психическое здоровье;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прививать функции контроля, самоконтроля;</w:t>
      </w:r>
    </w:p>
    <w:p>
      <w:pPr>
        <w:spacing w:after="0"/>
        <w:jc w:val="both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/>
          <w:sz w:val="24"/>
          <w:szCs w:val="24"/>
        </w:rPr>
        <w:t>Категория обучающихся</w:t>
      </w:r>
      <w:r>
        <w:rPr>
          <w:rFonts w:hint="default" w:ascii="Times New Roman" w:hAnsi="Times New Roman" w:cs="Times New Roman"/>
          <w:sz w:val="24"/>
          <w:szCs w:val="24"/>
        </w:rPr>
        <w:t xml:space="preserve">: возраст –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8</w:t>
      </w:r>
      <w:r>
        <w:rPr>
          <w:rFonts w:hint="default" w:ascii="Times New Roman" w:hAnsi="Times New Roman" w:cs="Times New Roman"/>
          <w:sz w:val="24"/>
          <w:szCs w:val="24"/>
        </w:rPr>
        <w:t xml:space="preserve"> лет, инвалидность. Занятия проходят индивидуально. 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Программа рассчитана </w:t>
      </w:r>
      <w:r>
        <w:rPr>
          <w:rFonts w:hint="default" w:ascii="Times New Roman" w:hAnsi="Times New Roman" w:cs="Times New Roman"/>
          <w:b/>
          <w:sz w:val="24"/>
          <w:szCs w:val="24"/>
        </w:rPr>
        <w:t>на девять месяцев</w:t>
      </w:r>
      <w:r>
        <w:rPr>
          <w:rFonts w:hint="default" w:ascii="Times New Roman" w:hAnsi="Times New Roman" w:cs="Times New Roman"/>
          <w:sz w:val="24"/>
          <w:szCs w:val="24"/>
        </w:rPr>
        <w:t xml:space="preserve"> обучения. Общее количество учебных часов, запланированных на весь период обучения </w:t>
      </w:r>
      <w:r>
        <w:rPr>
          <w:rFonts w:hint="default" w:ascii="Times New Roman" w:hAnsi="Times New Roman" w:cs="Times New Roman"/>
          <w:b/>
          <w:sz w:val="24"/>
          <w:szCs w:val="24"/>
        </w:rPr>
        <w:t>– 7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b/>
          <w:sz w:val="24"/>
          <w:szCs w:val="24"/>
        </w:rPr>
        <w:t>.</w:t>
      </w:r>
    </w:p>
    <w:p>
      <w:pPr>
        <w:spacing w:after="0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Форма обучения – </w:t>
      </w:r>
      <w:r>
        <w:rPr>
          <w:rFonts w:hint="default" w:ascii="Times New Roman" w:hAnsi="Times New Roman" w:cs="Times New Roman"/>
          <w:b/>
          <w:sz w:val="24"/>
          <w:szCs w:val="24"/>
        </w:rPr>
        <w:t>очная.</w:t>
      </w:r>
    </w:p>
    <w:p>
      <w:pPr>
        <w:spacing w:after="0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неделю проводится 2 занятия. Продолжительность одного занятия составляет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40 мин.</w:t>
      </w:r>
    </w:p>
    <w:tbl>
      <w:tblPr>
        <w:tblStyle w:val="10"/>
        <w:tblpPr w:leftFromText="180" w:rightFromText="180" w:vertAnchor="text" w:horzAnchor="page" w:tblpX="1965" w:tblpY="643"/>
        <w:tblOverlap w:val="never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3075"/>
        <w:gridCol w:w="930"/>
        <w:gridCol w:w="1117"/>
        <w:gridCol w:w="891"/>
        <w:gridCol w:w="2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29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75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Название раздела, темы</w:t>
            </w:r>
          </w:p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938" w:type="dxa"/>
            <w:gridSpan w:val="3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629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Прак-тика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Введение в программу. Инструктаж по технике безопасности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Тактильно- двигательное восприятие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Эмоционально - волевая сфера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слухового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зрительного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формы, величины, цвета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особых свойств предметов (вкус, запах, вес)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пространства и времени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Графомоторные навыки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Логика на слух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18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54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</w:rPr>
      </w:pPr>
    </w:p>
    <w:p>
      <w:pPr>
        <w:tabs>
          <w:tab w:val="left" w:pos="6379"/>
          <w:tab w:val="left" w:pos="7513"/>
          <w:tab w:val="left" w:pos="7938"/>
        </w:tabs>
        <w:spacing w:after="0" w:line="300" w:lineRule="auto"/>
        <w:ind w:right="2200"/>
        <w:rPr>
          <w:rFonts w:ascii="Times New Roman" w:hAnsi="Times New Roman" w:cs="Times New Roman"/>
          <w:i/>
          <w:sz w:val="24"/>
          <w:szCs w:val="24"/>
        </w:rPr>
      </w:pPr>
    </w:p>
    <w:p>
      <w:pPr>
        <w:pStyle w:val="14"/>
        <w:widowControl/>
        <w:spacing w:line="300" w:lineRule="auto"/>
        <w:jc w:val="center"/>
        <w:rPr>
          <w:rStyle w:val="18"/>
          <w:rFonts w:ascii="Times New Roman" w:hAnsi="Times New Roman" w:cs="Times New Roman"/>
          <w:b/>
          <w:sz w:val="24"/>
          <w:szCs w:val="24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>Планируемый результат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 xml:space="preserve"> </w:t>
      </w:r>
      <w:r>
        <w:rPr>
          <w:rFonts w:ascii="Times New Roman" w:hAnsi="Times New Roman" w:cs="Times New Roman"/>
        </w:rPr>
        <w:t xml:space="preserve">В процессе занятий по Программе учащиеся должны </w:t>
      </w:r>
    </w:p>
    <w:p>
      <w:pPr>
        <w:tabs>
          <w:tab w:val="left" w:pos="6379"/>
          <w:tab w:val="left" w:pos="7513"/>
          <w:tab w:val="left" w:pos="7938"/>
        </w:tabs>
        <w:spacing w:after="0" w:line="300" w:lineRule="auto"/>
        <w:ind w:right="220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 xml:space="preserve"> уметь</w:t>
      </w:r>
      <w:r>
        <w:rPr>
          <w:rFonts w:ascii="Times New Roman" w:hAnsi="Times New Roman" w:cs="Times New Roman"/>
          <w:bCs/>
        </w:rPr>
        <w:t xml:space="preserve"> произвольн</w:t>
      </w:r>
      <w:r>
        <w:rPr>
          <w:rFonts w:ascii="Times New Roman" w:hAnsi="Times New Roman" w:cs="Times New Roman"/>
          <w:bCs/>
          <w:lang w:val="ru-RU"/>
        </w:rPr>
        <w:t>о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  <w:lang w:val="ru-RU"/>
        </w:rPr>
        <w:t>с</w:t>
      </w:r>
      <w:r>
        <w:rPr>
          <w:rFonts w:ascii="Times New Roman" w:hAnsi="Times New Roman" w:cs="Times New Roman"/>
          <w:bCs/>
        </w:rPr>
        <w:t>координированн</w:t>
      </w:r>
      <w:r>
        <w:rPr>
          <w:rFonts w:ascii="Times New Roman" w:hAnsi="Times New Roman" w:cs="Times New Roman"/>
          <w:bCs/>
          <w:lang w:val="ru-RU"/>
        </w:rPr>
        <w:t>о выполнять</w:t>
      </w:r>
      <w:r>
        <w:rPr>
          <w:rFonts w:ascii="Times New Roman" w:hAnsi="Times New Roman" w:cs="Times New Roman"/>
          <w:bCs/>
        </w:rPr>
        <w:t xml:space="preserve">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- 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уметь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использовать в речи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все компоненты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улучшить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графомоторные навыки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улучшить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- изучить сложно доступные  для детей с ОВЗ понятия (разделы программы);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воспитать потребность в здоровом образе жизни;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привить функции контроля, самоконтроля;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  <w:r>
        <w:rPr>
          <w:rFonts w:ascii="Times New Roman" w:hAnsi="Times New Roman" w:cs="Times New Roman"/>
          <w:b/>
        </w:rPr>
        <w:t xml:space="preserve"> 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>Метопредметные: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применять</w:t>
      </w:r>
      <w:r>
        <w:rPr>
          <w:rFonts w:ascii="Times New Roman" w:hAnsi="Times New Roman" w:cs="Times New Roman"/>
          <w:bCs/>
        </w:rPr>
        <w:t xml:space="preserve"> коммуникативные умения и навыки: умение слушать собеседника, умение пользоваться речью, умение эмоционально сопереживать;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всех компонентов речи.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Формы аттестации и контроля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Для определения результативности освоения Программы, отражения достижения целей и задач, согласно учебному плану используются следующие формы контроля: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>- текущий контроль: беседа, наблюдение, игра;</w:t>
      </w:r>
    </w:p>
    <w:p>
      <w:pPr>
        <w:spacing w:after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- входной контроль и 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val="ru-RU"/>
        </w:rPr>
        <w:t>промежуточная аттестация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 - диагностика (Приложение 2, 3)</w:t>
      </w:r>
    </w:p>
    <w:p>
      <w:pPr>
        <w:spacing w:after="0"/>
        <w:jc w:val="center"/>
        <w:rPr>
          <w:rFonts w:cs="Times New Roman"/>
          <w:b/>
          <w:szCs w:val="24"/>
        </w:rPr>
      </w:pPr>
    </w:p>
    <w:p>
      <w:pPr>
        <w:spacing w:after="0"/>
        <w:jc w:val="center"/>
        <w:rPr>
          <w:rFonts w:cs="Times New Roman"/>
          <w:b/>
          <w:szCs w:val="24"/>
        </w:rPr>
      </w:pP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Рабочая программа 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«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ЛОГО ЛЕПКА</w:t>
      </w:r>
      <w:r>
        <w:rPr>
          <w:rFonts w:hint="default" w:ascii="Times New Roman" w:hAnsi="Times New Roman" w:cs="Times New Roman"/>
          <w:b/>
          <w:sz w:val="24"/>
          <w:szCs w:val="24"/>
        </w:rPr>
        <w:t>»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1 год обучения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Группа 1/4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Calibri" w:cs="Times New Roman"/>
          <w:bCs/>
          <w:sz w:val="24"/>
          <w:szCs w:val="24"/>
          <w:lang w:val="ru-RU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 xml:space="preserve">Цель </w:t>
      </w:r>
      <w:r>
        <w:rPr>
          <w:rStyle w:val="19"/>
          <w:rFonts w:ascii="Times New Roman" w:hAnsi="Times New Roman" w:cs="Times New Roman"/>
          <w:sz w:val="24"/>
          <w:szCs w:val="24"/>
        </w:rPr>
        <w:t xml:space="preserve">Программы: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развитие 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сенсорной сферы ребёнка;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коммуникативно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е развитие;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 развитие речи ребёнка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; развитие мышления, памяти, внимания, воображения, логики и творчества.</w:t>
      </w:r>
    </w:p>
    <w:p>
      <w:p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-ф</w:t>
      </w:r>
      <w:r>
        <w:rPr>
          <w:rFonts w:ascii="Times New Roman" w:hAnsi="Times New Roman" w:cs="Times New Roman"/>
          <w:bCs/>
        </w:rPr>
        <w:t>ормировать произвольные, координированные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все компоненты речи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развитие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графомоторных навыков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развивать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 xml:space="preserve"> Метопредметныеные: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-р</w:t>
      </w:r>
      <w:r>
        <w:rPr>
          <w:rFonts w:ascii="Times New Roman" w:hAnsi="Times New Roman" w:cs="Times New Roman"/>
          <w:bCs/>
        </w:rPr>
        <w:t>азвивать коммуникативные умения и навыки: умение слушать собеседника, умение пользоваться речью;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  <w:lang w:eastAsia="en-US"/>
        </w:rPr>
      </w:pPr>
      <w:r>
        <w:rPr>
          <w:rFonts w:ascii="Times New Roman" w:hAnsi="Times New Roman" w:cs="Times New Roman"/>
          <w:bCs/>
        </w:rPr>
        <w:t>- воспитание у детей доброжелательного отношения к окружающим людям, бережного отношения к природе, животным.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SimSun" w:cs="Times New Roman"/>
        </w:rPr>
        <w:t>- воспитание личностных качеств обучающихся, таких как: самостоятельность, аккуратность, внимательность, настойчивость, терпение и трудолюбие, усидчивость, умение доводить начатое дело до конца;</w:t>
      </w:r>
    </w:p>
    <w:p>
      <w:pPr>
        <w:pStyle w:val="14"/>
        <w:widowControl/>
        <w:spacing w:line="300" w:lineRule="auto"/>
        <w:ind w:left="308" w:leftChars="31" w:hanging="240" w:hangingChars="10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укреплять физическое и психическое здоровье;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прививать функции контроля, самоконтроля;</w:t>
      </w:r>
    </w:p>
    <w:p>
      <w:pPr>
        <w:spacing w:after="0"/>
        <w:jc w:val="both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/>
          <w:sz w:val="24"/>
          <w:szCs w:val="24"/>
        </w:rPr>
        <w:t>Категория обучающихся</w:t>
      </w:r>
      <w:r>
        <w:rPr>
          <w:rFonts w:hint="default" w:ascii="Times New Roman" w:hAnsi="Times New Roman" w:cs="Times New Roman"/>
          <w:sz w:val="24"/>
          <w:szCs w:val="24"/>
        </w:rPr>
        <w:t>: возраст – 1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 xml:space="preserve"> лет, инвалидность. Занятия проходят индивидуально. 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Программа рассчитана </w:t>
      </w:r>
      <w:r>
        <w:rPr>
          <w:rFonts w:hint="default" w:ascii="Times New Roman" w:hAnsi="Times New Roman" w:cs="Times New Roman"/>
          <w:b/>
          <w:sz w:val="24"/>
          <w:szCs w:val="24"/>
        </w:rPr>
        <w:t>на девять месяцев</w:t>
      </w:r>
      <w:r>
        <w:rPr>
          <w:rFonts w:hint="default" w:ascii="Times New Roman" w:hAnsi="Times New Roman" w:cs="Times New Roman"/>
          <w:sz w:val="24"/>
          <w:szCs w:val="24"/>
        </w:rPr>
        <w:t xml:space="preserve"> обучения. Общее количество учебных часов, запланированных на весь период обучения </w:t>
      </w:r>
      <w:r>
        <w:rPr>
          <w:rFonts w:hint="default" w:ascii="Times New Roman" w:hAnsi="Times New Roman" w:cs="Times New Roman"/>
          <w:b/>
          <w:sz w:val="24"/>
          <w:szCs w:val="24"/>
        </w:rPr>
        <w:t>– 7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b/>
          <w:sz w:val="24"/>
          <w:szCs w:val="24"/>
        </w:rPr>
        <w:t>.</w:t>
      </w:r>
    </w:p>
    <w:p>
      <w:pPr>
        <w:spacing w:after="0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Форма обучения – </w:t>
      </w:r>
      <w:r>
        <w:rPr>
          <w:rFonts w:hint="default" w:ascii="Times New Roman" w:hAnsi="Times New Roman" w:cs="Times New Roman"/>
          <w:b/>
          <w:sz w:val="24"/>
          <w:szCs w:val="24"/>
        </w:rPr>
        <w:t>очная.</w:t>
      </w:r>
    </w:p>
    <w:p>
      <w:pPr>
        <w:spacing w:after="0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неделю проводится 2 занятия. Продолжительность одного занятия составляет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40 мин.</w:t>
      </w:r>
    </w:p>
    <w:tbl>
      <w:tblPr>
        <w:tblStyle w:val="10"/>
        <w:tblpPr w:leftFromText="180" w:rightFromText="180" w:vertAnchor="text" w:horzAnchor="page" w:tblpX="1965" w:tblpY="643"/>
        <w:tblOverlap w:val="never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3075"/>
        <w:gridCol w:w="930"/>
        <w:gridCol w:w="1117"/>
        <w:gridCol w:w="891"/>
        <w:gridCol w:w="2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29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75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Название раздела, темы</w:t>
            </w:r>
          </w:p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938" w:type="dxa"/>
            <w:gridSpan w:val="3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629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Прак-тика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Введение в программу. Инструктаж по технике безопасности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Тактильно- двигательное восприятие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Эмоционально - волевая сфера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слухового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зрительного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формы, величины, цвета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особых свойств предметов (вкус, запах, вес)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пространства и времени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Графомоторные навыки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Логика на слух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18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54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>
      <w:pPr>
        <w:spacing w:after="0"/>
        <w:rPr>
          <w:rFonts w:cs="Times New Roman"/>
          <w:b/>
          <w:szCs w:val="24"/>
        </w:rPr>
      </w:pPr>
    </w:p>
    <w:p>
      <w:pPr>
        <w:spacing w:after="0" w:line="300" w:lineRule="auto"/>
        <w:jc w:val="both"/>
        <w:rPr>
          <w:rStyle w:val="18"/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14"/>
        <w:widowControl/>
        <w:spacing w:line="300" w:lineRule="auto"/>
        <w:jc w:val="center"/>
        <w:rPr>
          <w:rStyle w:val="18"/>
          <w:rFonts w:ascii="Times New Roman" w:hAnsi="Times New Roman" w:cs="Times New Roman"/>
          <w:b/>
          <w:sz w:val="24"/>
          <w:szCs w:val="24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>Планируемый результат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 xml:space="preserve"> </w:t>
      </w:r>
      <w:r>
        <w:rPr>
          <w:rFonts w:ascii="Times New Roman" w:hAnsi="Times New Roman" w:cs="Times New Roman"/>
        </w:rPr>
        <w:t xml:space="preserve">В процессе занятий по Программе учащиеся должны </w:t>
      </w:r>
    </w:p>
    <w:p>
      <w:pPr>
        <w:tabs>
          <w:tab w:val="left" w:pos="6379"/>
          <w:tab w:val="left" w:pos="7513"/>
          <w:tab w:val="left" w:pos="7938"/>
        </w:tabs>
        <w:spacing w:after="0" w:line="300" w:lineRule="auto"/>
        <w:ind w:right="220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 xml:space="preserve"> уметь</w:t>
      </w:r>
      <w:r>
        <w:rPr>
          <w:rFonts w:ascii="Times New Roman" w:hAnsi="Times New Roman" w:cs="Times New Roman"/>
          <w:bCs/>
        </w:rPr>
        <w:t xml:space="preserve"> произвольн</w:t>
      </w:r>
      <w:r>
        <w:rPr>
          <w:rFonts w:ascii="Times New Roman" w:hAnsi="Times New Roman" w:cs="Times New Roman"/>
          <w:bCs/>
          <w:lang w:val="ru-RU"/>
        </w:rPr>
        <w:t>о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  <w:lang w:val="ru-RU"/>
        </w:rPr>
        <w:t>с</w:t>
      </w:r>
      <w:r>
        <w:rPr>
          <w:rFonts w:ascii="Times New Roman" w:hAnsi="Times New Roman" w:cs="Times New Roman"/>
          <w:bCs/>
        </w:rPr>
        <w:t>координированн</w:t>
      </w:r>
      <w:r>
        <w:rPr>
          <w:rFonts w:ascii="Times New Roman" w:hAnsi="Times New Roman" w:cs="Times New Roman"/>
          <w:bCs/>
          <w:lang w:val="ru-RU"/>
        </w:rPr>
        <w:t>о выполнять</w:t>
      </w:r>
      <w:r>
        <w:rPr>
          <w:rFonts w:ascii="Times New Roman" w:hAnsi="Times New Roman" w:cs="Times New Roman"/>
          <w:bCs/>
        </w:rPr>
        <w:t xml:space="preserve">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- 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уметь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использовать в речи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все компоненты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улучшить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графомоторные навыки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улучшить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- изучить сложно доступные  для детей с ОВЗ понятия (разделы программы);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воспитать потребность в здоровом образе жизни;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привить функции контроля, самоконтроля;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  <w:r>
        <w:rPr>
          <w:rFonts w:ascii="Times New Roman" w:hAnsi="Times New Roman" w:cs="Times New Roman"/>
          <w:b/>
        </w:rPr>
        <w:t xml:space="preserve"> 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>Метопредметные: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применять</w:t>
      </w:r>
      <w:r>
        <w:rPr>
          <w:rFonts w:ascii="Times New Roman" w:hAnsi="Times New Roman" w:cs="Times New Roman"/>
          <w:bCs/>
        </w:rPr>
        <w:t xml:space="preserve"> коммуникативные умения и навыки: умение слушать собеседника, умение пользоваться речью, умение эмоционально сопереживать;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всех компонентов речи.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Формы аттестации и контроля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Для определения результативности освоения Программы, отражения достижения целей и задач, согласно учебному плану используются следующие формы контроля: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>- текущий контроль: беседа, наблюдение, игра;</w:t>
      </w:r>
    </w:p>
    <w:p>
      <w:pPr>
        <w:spacing w:after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- входной контроль и 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val="ru-RU"/>
        </w:rPr>
        <w:t>промежуточная аттестация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 - диагностика (Приложение 2, 3)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</w:p>
    <w:p>
      <w:pPr>
        <w:spacing w:after="0"/>
        <w:jc w:val="center"/>
        <w:rPr>
          <w:rFonts w:cs="Times New Roman"/>
          <w:b/>
          <w:szCs w:val="24"/>
        </w:rPr>
      </w:pP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Рабочая программа 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«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ЛОГО ЛЕПКА</w:t>
      </w:r>
      <w:r>
        <w:rPr>
          <w:rFonts w:hint="default" w:ascii="Times New Roman" w:hAnsi="Times New Roman" w:cs="Times New Roman"/>
          <w:b/>
          <w:sz w:val="24"/>
          <w:szCs w:val="24"/>
        </w:rPr>
        <w:t>»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1 год обучения</w:t>
      </w:r>
    </w:p>
    <w:p>
      <w:pPr>
        <w:spacing w:after="0"/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Группа 1/5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Calibri" w:cs="Times New Roman"/>
          <w:bCs/>
          <w:sz w:val="24"/>
          <w:szCs w:val="24"/>
          <w:lang w:val="ru-RU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 xml:space="preserve">Цель </w:t>
      </w:r>
      <w:r>
        <w:rPr>
          <w:rStyle w:val="19"/>
          <w:rFonts w:ascii="Times New Roman" w:hAnsi="Times New Roman" w:cs="Times New Roman"/>
          <w:sz w:val="24"/>
          <w:szCs w:val="24"/>
        </w:rPr>
        <w:t xml:space="preserve">Программы: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развитие 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сенсорной сферы ребёнка;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коммуникативно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е развитие;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 развитие речи ребёнка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>; развитие мышления, памяти, внимания, воображения, логики и творчества.</w:t>
      </w:r>
    </w:p>
    <w:p>
      <w:pPr>
        <w:tabs>
          <w:tab w:val="left" w:pos="5580"/>
          <w:tab w:val="left" w:pos="7380"/>
        </w:tabs>
        <w:spacing w:after="0" w:line="30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-ф</w:t>
      </w:r>
      <w:r>
        <w:rPr>
          <w:rFonts w:ascii="Times New Roman" w:hAnsi="Times New Roman" w:cs="Times New Roman"/>
          <w:bCs/>
        </w:rPr>
        <w:t>ормировать произвольные, координированные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все компоненты речи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развитие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графомоторных навыков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развивать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 xml:space="preserve"> Метопредметныеные: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-р</w:t>
      </w:r>
      <w:r>
        <w:rPr>
          <w:rFonts w:ascii="Times New Roman" w:hAnsi="Times New Roman" w:cs="Times New Roman"/>
          <w:bCs/>
        </w:rPr>
        <w:t>азвивать коммуникативные умения и навыки: умение слушать собеседника, умение пользоваться речью;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  <w:lang w:eastAsia="en-US"/>
        </w:rPr>
      </w:pPr>
      <w:r>
        <w:rPr>
          <w:rFonts w:ascii="Times New Roman" w:hAnsi="Times New Roman" w:cs="Times New Roman"/>
          <w:bCs/>
        </w:rPr>
        <w:t>- воспитание у детей доброжелательного отношения к окружающим людям, бережного отношения к природе, животным.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SimSun" w:cs="Times New Roman"/>
        </w:rPr>
        <w:t>- воспитание личностных качеств обучающихся, таких как: самостоятельность, аккуратность, внимательность, настойчивость, терпение и трудолюбие, усидчивость, умение доводить начатое дело до конца;</w:t>
      </w:r>
    </w:p>
    <w:p>
      <w:pPr>
        <w:pStyle w:val="14"/>
        <w:widowControl/>
        <w:spacing w:line="300" w:lineRule="auto"/>
        <w:ind w:left="308" w:leftChars="31" w:hanging="240" w:hangingChars="10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укреплять физическое и психическое здоровье;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развивать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прививать функции контроля, самоконтроля;</w:t>
      </w:r>
    </w:p>
    <w:p>
      <w:pPr>
        <w:spacing w:after="0"/>
        <w:jc w:val="both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/>
          <w:sz w:val="24"/>
          <w:szCs w:val="24"/>
        </w:rPr>
        <w:t>Категория обучающихся</w:t>
      </w:r>
      <w:r>
        <w:rPr>
          <w:rFonts w:hint="default" w:ascii="Times New Roman" w:hAnsi="Times New Roman" w:cs="Times New Roman"/>
          <w:sz w:val="24"/>
          <w:szCs w:val="24"/>
        </w:rPr>
        <w:t xml:space="preserve">: возраст –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8 </w:t>
      </w:r>
      <w:r>
        <w:rPr>
          <w:rFonts w:hint="default" w:ascii="Times New Roman" w:hAnsi="Times New Roman" w:cs="Times New Roman"/>
          <w:sz w:val="24"/>
          <w:szCs w:val="24"/>
        </w:rPr>
        <w:t xml:space="preserve">лет, инвалидность. Занятия проходят индивидуально. 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Программа рассчитана </w:t>
      </w:r>
      <w:r>
        <w:rPr>
          <w:rFonts w:hint="default" w:ascii="Times New Roman" w:hAnsi="Times New Roman" w:cs="Times New Roman"/>
          <w:b/>
          <w:sz w:val="24"/>
          <w:szCs w:val="24"/>
        </w:rPr>
        <w:t>на девять месяцев</w:t>
      </w:r>
      <w:r>
        <w:rPr>
          <w:rFonts w:hint="default" w:ascii="Times New Roman" w:hAnsi="Times New Roman" w:cs="Times New Roman"/>
          <w:sz w:val="24"/>
          <w:szCs w:val="24"/>
        </w:rPr>
        <w:t xml:space="preserve"> обучения. Общее количество учебных часов, запланированных на весь период обучения </w:t>
      </w:r>
      <w:r>
        <w:rPr>
          <w:rFonts w:hint="default" w:ascii="Times New Roman" w:hAnsi="Times New Roman" w:cs="Times New Roman"/>
          <w:b/>
          <w:sz w:val="24"/>
          <w:szCs w:val="24"/>
        </w:rPr>
        <w:t>– 7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b/>
          <w:sz w:val="24"/>
          <w:szCs w:val="24"/>
        </w:rPr>
        <w:t>.</w:t>
      </w:r>
    </w:p>
    <w:p>
      <w:pPr>
        <w:spacing w:after="0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Форма обучения – </w:t>
      </w:r>
      <w:r>
        <w:rPr>
          <w:rFonts w:hint="default" w:ascii="Times New Roman" w:hAnsi="Times New Roman" w:cs="Times New Roman"/>
          <w:b/>
          <w:sz w:val="24"/>
          <w:szCs w:val="24"/>
        </w:rPr>
        <w:t>очная.</w:t>
      </w:r>
    </w:p>
    <w:p>
      <w:pPr>
        <w:spacing w:after="0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неделю проводится 2 занятия. Продолжительность одного занятия составляет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40 мин.</w:t>
      </w:r>
    </w:p>
    <w:tbl>
      <w:tblPr>
        <w:tblStyle w:val="10"/>
        <w:tblpPr w:leftFromText="180" w:rightFromText="180" w:vertAnchor="text" w:horzAnchor="page" w:tblpX="1965" w:tblpY="643"/>
        <w:tblOverlap w:val="never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3075"/>
        <w:gridCol w:w="930"/>
        <w:gridCol w:w="1117"/>
        <w:gridCol w:w="891"/>
        <w:gridCol w:w="2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29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75" w:type="dxa"/>
            <w:vMerge w:val="restart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Название раздела, темы</w:t>
            </w:r>
          </w:p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938" w:type="dxa"/>
            <w:gridSpan w:val="3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629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Merge w:val="continue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Прак-тика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Введение в программу. Инструктаж по технике безопасности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Тактильно- двигательное восприятие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Эмоционально - волевая сфера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слухового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Развитие зрительного восприятия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формы, величины, цвета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особых свойств предметов (вкус, запах, вес)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Восприятие пространства и времени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Графомоторные навыки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Логика на слух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425" w:type="dxa"/>
            <w:vAlign w:val="top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>
            <w:pPr>
              <w:spacing w:after="0" w:line="30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0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117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18</w:t>
            </w:r>
          </w:p>
        </w:tc>
        <w:tc>
          <w:tcPr>
            <w:tcW w:w="891" w:type="dxa"/>
            <w:vAlign w:val="center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54</w:t>
            </w:r>
          </w:p>
        </w:tc>
        <w:tc>
          <w:tcPr>
            <w:tcW w:w="2425" w:type="dxa"/>
          </w:tcPr>
          <w:p>
            <w:pPr>
              <w:spacing w:after="0" w:line="30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>
      <w:pPr>
        <w:pStyle w:val="14"/>
        <w:widowControl/>
        <w:spacing w:line="300" w:lineRule="auto"/>
        <w:jc w:val="both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 xml:space="preserve"> 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eastAsia="Times New Roman" w:cs="Times New Roman"/>
          <w:i/>
          <w:color w:val="000000"/>
          <w:lang w:eastAsia="en-US"/>
        </w:rPr>
      </w:pPr>
    </w:p>
    <w:p>
      <w:pPr>
        <w:pStyle w:val="14"/>
        <w:widowControl/>
        <w:spacing w:line="300" w:lineRule="auto"/>
        <w:jc w:val="center"/>
        <w:rPr>
          <w:rStyle w:val="18"/>
          <w:rFonts w:ascii="Times New Roman" w:hAnsi="Times New Roman" w:cs="Times New Roman"/>
          <w:b/>
          <w:sz w:val="24"/>
          <w:szCs w:val="24"/>
        </w:rPr>
      </w:pPr>
      <w:r>
        <w:rPr>
          <w:rStyle w:val="18"/>
          <w:rFonts w:ascii="Times New Roman" w:hAnsi="Times New Roman" w:cs="Times New Roman"/>
          <w:b/>
          <w:sz w:val="24"/>
          <w:szCs w:val="24"/>
        </w:rPr>
        <w:t>Планируемый результат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 xml:space="preserve"> </w:t>
      </w:r>
      <w:r>
        <w:rPr>
          <w:rFonts w:ascii="Times New Roman" w:hAnsi="Times New Roman" w:cs="Times New Roman"/>
        </w:rPr>
        <w:t xml:space="preserve">В процессе занятий по Программе учащиеся должны </w:t>
      </w:r>
    </w:p>
    <w:p>
      <w:pPr>
        <w:tabs>
          <w:tab w:val="left" w:pos="6379"/>
          <w:tab w:val="left" w:pos="7513"/>
          <w:tab w:val="left" w:pos="7938"/>
        </w:tabs>
        <w:spacing w:after="0" w:line="300" w:lineRule="auto"/>
        <w:ind w:right="220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 xml:space="preserve"> уметь</w:t>
      </w:r>
      <w:r>
        <w:rPr>
          <w:rFonts w:ascii="Times New Roman" w:hAnsi="Times New Roman" w:cs="Times New Roman"/>
          <w:bCs/>
        </w:rPr>
        <w:t xml:space="preserve"> произвольн</w:t>
      </w:r>
      <w:r>
        <w:rPr>
          <w:rFonts w:ascii="Times New Roman" w:hAnsi="Times New Roman" w:cs="Times New Roman"/>
          <w:bCs/>
          <w:lang w:val="ru-RU"/>
        </w:rPr>
        <w:t>о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  <w:lang w:val="ru-RU"/>
        </w:rPr>
        <w:t>с</w:t>
      </w:r>
      <w:r>
        <w:rPr>
          <w:rFonts w:ascii="Times New Roman" w:hAnsi="Times New Roman" w:cs="Times New Roman"/>
          <w:bCs/>
        </w:rPr>
        <w:t>координированн</w:t>
      </w:r>
      <w:r>
        <w:rPr>
          <w:rFonts w:ascii="Times New Roman" w:hAnsi="Times New Roman" w:cs="Times New Roman"/>
          <w:bCs/>
          <w:lang w:val="ru-RU"/>
        </w:rPr>
        <w:t>о выполнять</w:t>
      </w:r>
      <w:r>
        <w:rPr>
          <w:rFonts w:ascii="Times New Roman" w:hAnsi="Times New Roman" w:cs="Times New Roman"/>
          <w:bCs/>
        </w:rPr>
        <w:t xml:space="preserve"> движения мелкой и общей моторики;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</w:rPr>
      </w:pP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  <w:lang w:val="ru-RU"/>
        </w:rPr>
        <w:t>уметь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ru-RU"/>
        </w:rPr>
        <w:t>различать форму предметов</w:t>
      </w:r>
      <w:r>
        <w:rPr>
          <w:rFonts w:ascii="Times New Roman" w:hAnsi="Times New Roman" w:eastAsia="SimSun" w:cs="Times New Roman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измерять и сравнивать длину, ширину, высоту предметов;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SimSun" w:cs="Times New Roman"/>
          <w:lang w:val="ru-RU"/>
        </w:rPr>
      </w:pPr>
      <w:r>
        <w:rPr>
          <w:rFonts w:ascii="Times New Roman" w:hAnsi="Times New Roman" w:eastAsia="SimSun" w:cs="Times New Roman"/>
          <w:lang w:val="ru-RU"/>
        </w:rPr>
        <w:t>- уметь различать цвета и оттенки;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- 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уметь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планомерного и точного выполнения инструкции;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</w:t>
      </w: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использовать в речи</w:t>
      </w: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 xml:space="preserve"> все компоненты (лексический, граматический, звукопроизносительный);</w:t>
      </w:r>
    </w:p>
    <w:p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улучшить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графомоторные навыки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- улучшить память, внимание,логическое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мышление, воображение.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/>
          <w:color w:val="000000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lang w:eastAsia="en-US"/>
        </w:rPr>
        <w:t>Личностные:</w:t>
      </w:r>
    </w:p>
    <w:p>
      <w:pPr>
        <w:pStyle w:val="14"/>
        <w:widowControl/>
        <w:spacing w:line="300" w:lineRule="auto"/>
        <w:ind w:left="70"/>
        <w:jc w:val="both"/>
        <w:rPr>
          <w:rFonts w:ascii="Times New Roman" w:hAnsi="Times New Roman" w:eastAsia="Times New Roman" w:cs="Times New Roman"/>
          <w:iCs/>
          <w:color w:val="000000"/>
          <w:lang w:val="ru-RU"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val="ru-RU" w:eastAsia="en-US"/>
        </w:rPr>
        <w:t>- изучить сложно доступные  для детей с ОВЗ понятия (разделы программы);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развить интерес и мотивацию к новым видам деятельности;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воспитать потребность в здоровом образе жизни;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привить функции контроля, самоконтроля;</w:t>
      </w:r>
    </w:p>
    <w:p>
      <w:pPr>
        <w:pStyle w:val="14"/>
        <w:widowControl/>
        <w:spacing w:line="300" w:lineRule="auto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воспитывать чувство уверенности в себе и в своих силах.</w:t>
      </w:r>
      <w:r>
        <w:rPr>
          <w:rFonts w:ascii="Times New Roman" w:hAnsi="Times New Roman" w:cs="Times New Roman"/>
          <w:b/>
        </w:rPr>
        <w:t xml:space="preserve"> </w:t>
      </w:r>
    </w:p>
    <w:p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eastAsia="en-US"/>
        </w:rPr>
        <w:t>Метопредметные: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применять</w:t>
      </w:r>
      <w:r>
        <w:rPr>
          <w:rFonts w:ascii="Times New Roman" w:hAnsi="Times New Roman" w:cs="Times New Roman"/>
          <w:bCs/>
        </w:rPr>
        <w:t xml:space="preserve"> коммуникативные умения и навыки: умение слушать собеседника, умение пользоваться речью, умение эмоционально сопереживать;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  <w:r>
        <w:rPr>
          <w:rFonts w:ascii="Times New Roman" w:hAnsi="Times New Roman" w:eastAsia="Times New Roman" w:cs="Times New Roman"/>
          <w:iCs/>
          <w:color w:val="000000"/>
          <w:lang w:eastAsia="en-US"/>
        </w:rPr>
        <w:t>- развитие всех компонентов речи.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Формы аттестации и контроля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Для определения результативности освоения Программы, отражения достижения целей и задач, согласно учебному плану используются следующие формы контроля: </w:t>
      </w:r>
    </w:p>
    <w:p>
      <w:pPr>
        <w:tabs>
          <w:tab w:val="left" w:pos="6840"/>
          <w:tab w:val="left" w:pos="7020"/>
          <w:tab w:val="left" w:pos="9355"/>
        </w:tabs>
        <w:spacing w:after="0" w:line="25" w:lineRule="atLeast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>- текущий контроль: беседа, наблюдение, игра;</w:t>
      </w:r>
    </w:p>
    <w:p>
      <w:pPr>
        <w:spacing w:after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- входной контроль и  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val="ru-RU"/>
        </w:rPr>
        <w:t>промежуточная аттестация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 - диагностика (Приложение 2, 3)</w:t>
      </w:r>
    </w:p>
    <w:p>
      <w:pPr>
        <w:pStyle w:val="14"/>
        <w:widowControl/>
        <w:spacing w:line="300" w:lineRule="auto"/>
        <w:jc w:val="both"/>
        <w:rPr>
          <w:rFonts w:ascii="Times New Roman" w:hAnsi="Times New Roman" w:eastAsia="Times New Roman" w:cs="Times New Roman"/>
          <w:iCs/>
          <w:color w:val="000000"/>
          <w:lang w:eastAsia="en-US"/>
        </w:rPr>
      </w:pPr>
    </w:p>
    <w:p>
      <w:pPr>
        <w:spacing w:after="0" w:line="25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</w:p>
    <w:p>
      <w:pPr>
        <w:spacing w:after="0" w:line="25" w:lineRule="atLeast"/>
        <w:ind w:left="10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Основная: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«Здоровьесберегающие   технологии   в   образовательно-воспитательном  процессе»   научно - практический   сборник   инновационного   опыта   под редакцией И.В. Чупахи, Е.З. Пужаевой, И.Ю. Соколовой. </w:t>
      </w:r>
      <w:r>
        <w:rPr>
          <w:rFonts w:ascii="Helvetica" w:hAnsi="Helvetica" w:eastAsia="Helvetica" w:cs="Helvetica"/>
          <w:sz w:val="21"/>
          <w:szCs w:val="21"/>
          <w:shd w:val="clear" w:color="auto" w:fill="FFFFFF"/>
        </w:rPr>
        <w:t xml:space="preserve"> - </w:t>
      </w:r>
      <w:r>
        <w:rPr>
          <w:rFonts w:ascii="Times New Roman" w:hAnsi="Times New Roman" w:eastAsia="Helvetica" w:cs="Times New Roman"/>
          <w:sz w:val="24"/>
          <w:szCs w:val="24"/>
          <w:shd w:val="clear" w:color="auto" w:fill="FFFFFF"/>
        </w:rPr>
        <w:t>М.: Илекса, 2013 г. 400 с.</w:t>
      </w:r>
    </w:p>
    <w:p>
      <w:pPr>
        <w:pStyle w:val="12"/>
        <w:tabs>
          <w:tab w:val="left" w:pos="312"/>
        </w:tabs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2</w:t>
      </w:r>
      <w:r>
        <w:rPr>
          <w:rFonts w:ascii="Times New Roman" w:hAnsi="Times New Roman" w:eastAsia="Times New Roman" w:cs="Times New Roman"/>
          <w:sz w:val="24"/>
          <w:szCs w:val="24"/>
        </w:rPr>
        <w:t>. Визель Т. Г. Нейропсихологическое блиц - обследование. - М.: В. Секачёв, 2018 г. -24 с.</w:t>
      </w:r>
    </w:p>
    <w:p>
      <w:pPr>
        <w:pStyle w:val="12"/>
        <w:tabs>
          <w:tab w:val="left" w:pos="312"/>
        </w:tabs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3.Гаврина С. Е., Кутявина Н. Л., Топоркова И. Г., Щербинина С. В. Большая книга обучающих квестов - Москва: Издательство АСТ, 2022. - 224с.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3</w:t>
      </w:r>
      <w:r>
        <w:rPr>
          <w:rFonts w:ascii="Times New Roman" w:hAnsi="Times New Roman" w:eastAsia="Times New Roman" w:cs="Times New Roman"/>
          <w:sz w:val="24"/>
          <w:szCs w:val="24"/>
        </w:rPr>
        <w:t>. Коноваленко В. В., Коноваленко С. В., Кременецкая М. И. Индивидуально - подгрупповая работа по коррекции звукопроизношения. 3 - е изд. - М.: Издательство гном, 2018 г. - 216 с.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Кириллова Ю. А. Парциальная программа развития в группе компенсирующей направленности для детей с нарушениями речи с 3 до 7 лет. </w:t>
      </w:r>
      <w:r>
        <w:rPr>
          <w:rFonts w:ascii="Times New Roman" w:hAnsi="Times New Roman" w:eastAsia="Helvetica" w:cs="Times New Roman"/>
          <w:color w:val="222222"/>
          <w:sz w:val="24"/>
          <w:szCs w:val="24"/>
          <w:shd w:val="clear" w:color="auto" w:fill="FFFFFF"/>
        </w:rPr>
        <w:t>- Изд. 2-е, перераб. и доп. в соответствии с ФГОС. - Санкт-Петербург : Детство-Пресс, 2017. - 124 с.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&amp;quot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eastAsia="&amp;quot" w:cs="Times New Roman"/>
          <w:color w:val="000000"/>
          <w:sz w:val="24"/>
          <w:szCs w:val="24"/>
          <w:lang w:val="ru-RU"/>
        </w:rPr>
        <w:t>5</w:t>
      </w:r>
      <w:r>
        <w:rPr>
          <w:rFonts w:ascii="Times New Roman" w:hAnsi="Times New Roman" w:eastAsia="&amp;quot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eastAsia="&amp;quot" w:cs="Times New Roman"/>
          <w:color w:val="000000"/>
          <w:sz w:val="24"/>
          <w:szCs w:val="24"/>
          <w:lang w:val="ru-RU"/>
        </w:rPr>
        <w:t>Жукова О. С. Летние задания для развития речи - Москва: Издательство АСТ, 2018.-64 с.</w:t>
      </w:r>
    </w:p>
    <w:p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/>
          <w:color w:val="auto"/>
          <w:sz w:val="24"/>
          <w:szCs w:val="24"/>
          <w:lang w:val="ru-RU"/>
        </w:rPr>
        <w:t>6.</w:t>
      </w:r>
      <w:r>
        <w:rPr>
          <w:rFonts w:ascii="Times New Roman" w:hAnsi="Times New Roman"/>
          <w:color w:val="auto"/>
          <w:sz w:val="24"/>
          <w:szCs w:val="24"/>
        </w:rPr>
        <w:t xml:space="preserve">Метиева Л. А., Удалова Э. Я. Развитие сенсорной сферы детей. Пособие для учителей спец. (коррекц.) образоват. учреждений VIII вида / Л. А. Метиева, Э. Я. Удалова - М. : Просвещение, </w:t>
      </w:r>
      <w:r>
        <w:rPr>
          <w:rFonts w:ascii="Times New Roman" w:hAnsi="Times New Roman"/>
          <w:color w:val="auto"/>
          <w:sz w:val="24"/>
          <w:szCs w:val="24"/>
          <w:lang w:val="ru-RU"/>
        </w:rPr>
        <w:t>2009. -160с.</w:t>
      </w:r>
    </w:p>
    <w:p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color w:val="auto"/>
          <w:sz w:val="24"/>
          <w:szCs w:val="24"/>
          <w:lang w:val="ru-RU"/>
        </w:rPr>
      </w:pPr>
    </w:p>
    <w:p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/>
          <w:color w:val="auto"/>
          <w:sz w:val="24"/>
          <w:szCs w:val="24"/>
          <w:lang w:val="ru-RU"/>
        </w:rPr>
        <w:t>Новиковская О. А. Логопедические прописи. - Москва, Издательство АСТ, 2019. - 79 с.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7.</w:t>
      </w:r>
      <w:r>
        <w:rPr>
          <w:rFonts w:ascii="Times New Roman" w:hAnsi="Times New Roman" w:eastAsia="Times New Roman" w:cs="Times New Roman"/>
          <w:sz w:val="24"/>
          <w:szCs w:val="24"/>
        </w:rPr>
        <w:t>Рудник О. С. Практическая коррекционная работа с детьми с ОНР. Издательство ВЛАДОС, 2017 г. - 120 с.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8. Ткаченко Т. А. Логические упражнения для развития речи. - М.: Национальный книжный центр, 2014 г. - 60 с.</w:t>
      </w:r>
    </w:p>
    <w:p>
      <w:pPr>
        <w:pStyle w:val="12"/>
        <w:spacing w:after="0" w:line="25" w:lineRule="atLeast"/>
        <w:ind w:left="0"/>
        <w:jc w:val="both"/>
        <w:rPr>
          <w:rFonts w:hint="default"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val="ru-RU"/>
        </w:rPr>
        <w:t>9. Соколова Ю. А. Логика. - М: Эксмо, 2006 г. - 224 с.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1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0</w:t>
      </w:r>
      <w:r>
        <w:rPr>
          <w:rFonts w:ascii="Times New Roman" w:hAnsi="Times New Roman" w:eastAsia="Times New Roman" w:cs="Times New Roman"/>
          <w:sz w:val="24"/>
          <w:szCs w:val="24"/>
        </w:rPr>
        <w:t>. Утробина К.К. Занимательная физкультура в детском саду для детей 3-5 лет. Конспекты нетрадиционных занятий и развлечений в спортивном зале: Пособие для воспитателей и инструкторов по физкультуре.- М.: Издательство ГНОМ и Д., 2003 г. - 40 с.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1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1</w:t>
      </w:r>
      <w:r>
        <w:rPr>
          <w:rFonts w:ascii="Times New Roman" w:hAnsi="Times New Roman" w:eastAsia="Times New Roman" w:cs="Times New Roman"/>
          <w:sz w:val="24"/>
          <w:szCs w:val="24"/>
        </w:rPr>
        <w:t>. Фадеева Ю. А., Пичугина Г. А. В мире слов и звуков. Речевые игры на автоматизацию звуков. - М.: ТЦ Сфера, 2018 г. - 64 с.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12. Ульева Е. В. Я побеждаю страхи: энциклопедия для малышей в сказках. - Изд. 10-е. - Ростов н/Д: Феникс, 2022. -46с.</w:t>
      </w:r>
    </w:p>
    <w:p>
      <w:pPr>
        <w:pStyle w:val="12"/>
        <w:spacing w:after="0" w:line="25" w:lineRule="atLeast"/>
        <w:ind w:left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1</w:t>
      </w:r>
      <w:r>
        <w:rPr>
          <w:rFonts w:ascii="Times New Roman" w:hAnsi="Times New Roman" w:eastAsia="SimSun" w:cs="Times New Roman"/>
          <w:sz w:val="24"/>
          <w:szCs w:val="24"/>
          <w:lang w:val="ru-RU"/>
        </w:rPr>
        <w:t>3</w:t>
      </w:r>
      <w:r>
        <w:rPr>
          <w:rFonts w:ascii="Times New Roman" w:hAnsi="Times New Roman" w:eastAsia="SimSun" w:cs="Times New Roman"/>
          <w:sz w:val="24"/>
          <w:szCs w:val="24"/>
        </w:rPr>
        <w:t xml:space="preserve">. Фирсова А. Чудеса из соленого теста. – М.: Айрис-пресс, 2010 г. - 32 с. </w:t>
      </w:r>
    </w:p>
    <w:p>
      <w:pPr>
        <w:pStyle w:val="12"/>
        <w:spacing w:after="0" w:line="25" w:lineRule="atLeast"/>
        <w:ind w:left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1</w:t>
      </w:r>
      <w:r>
        <w:rPr>
          <w:rFonts w:ascii="Times New Roman" w:hAnsi="Times New Roman" w:eastAsia="SimSun" w:cs="Times New Roman"/>
          <w:sz w:val="24"/>
          <w:szCs w:val="24"/>
          <w:lang w:val="ru-RU"/>
        </w:rPr>
        <w:t>4</w:t>
      </w:r>
      <w:r>
        <w:rPr>
          <w:rFonts w:ascii="Times New Roman" w:hAnsi="Times New Roman" w:eastAsia="SimSun" w:cs="Times New Roman"/>
          <w:sz w:val="24"/>
          <w:szCs w:val="24"/>
        </w:rPr>
        <w:t xml:space="preserve">. Пацци Л. Фантазии из соленого теста. – М.: Мой мир, 2007 г. - 112с. </w:t>
      </w:r>
    </w:p>
    <w:p>
      <w:pPr>
        <w:pStyle w:val="12"/>
        <w:spacing w:after="0" w:line="25" w:lineRule="atLeast"/>
        <w:ind w:left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1</w:t>
      </w:r>
      <w:r>
        <w:rPr>
          <w:rFonts w:ascii="Times New Roman" w:hAnsi="Times New Roman" w:eastAsia="SimSun" w:cs="Times New Roman"/>
          <w:sz w:val="24"/>
          <w:szCs w:val="24"/>
          <w:lang w:val="ru-RU"/>
        </w:rPr>
        <w:t>5</w:t>
      </w:r>
      <w:r>
        <w:rPr>
          <w:rFonts w:ascii="Times New Roman" w:hAnsi="Times New Roman" w:eastAsia="SimSun" w:cs="Times New Roman"/>
          <w:sz w:val="24"/>
          <w:szCs w:val="24"/>
        </w:rPr>
        <w:t xml:space="preserve">. Хананова И. Соленое тесто. Фантазии из муки, соли и воды. – М.: АСТ5. пресс книга, 2010 г. - 104 с. </w:t>
      </w:r>
    </w:p>
    <w:p>
      <w:pPr>
        <w:pStyle w:val="12"/>
        <w:spacing w:after="0" w:line="25" w:lineRule="atLeast"/>
        <w:ind w:left="0"/>
        <w:rPr>
          <w:rFonts w:ascii="Times New Roman" w:hAnsi="Times New Roman" w:eastAsia="SimSun" w:cs="Times New Roman"/>
          <w:sz w:val="24"/>
          <w:szCs w:val="24"/>
          <w:lang w:val="ru-RU"/>
        </w:rPr>
      </w:pPr>
      <w:r>
        <w:rPr>
          <w:rFonts w:ascii="Times New Roman" w:hAnsi="Times New Roman" w:eastAsia="SimSun" w:cs="Times New Roman"/>
          <w:sz w:val="24"/>
          <w:szCs w:val="24"/>
          <w:lang w:val="ru-RU"/>
        </w:rPr>
        <w:t>16. Шалаева Г. П. Часы и часики. - М.: АСТ; Астрель, 2010 г. - 64 с.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12"/>
        <w:spacing w:after="0" w:line="25" w:lineRule="atLeast"/>
        <w:ind w:left="0"/>
        <w:rPr>
          <w:rFonts w:ascii="Times New Roman" w:hAnsi="Times New Roman" w:eastAsia="&amp;quot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eastAsia="&amp;quot" w:cs="Times New Roman"/>
          <w:i/>
          <w:iCs/>
          <w:color w:val="000000"/>
          <w:sz w:val="24"/>
          <w:szCs w:val="24"/>
        </w:rPr>
        <w:t>Дополнительная:</w:t>
      </w:r>
    </w:p>
    <w:p>
      <w:pPr>
        <w:pStyle w:val="12"/>
        <w:spacing w:after="0" w:line="25" w:lineRule="atLeast"/>
        <w:ind w:left="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 xml:space="preserve"> Литература для учащихся.</w:t>
      </w:r>
    </w:p>
    <w:p>
      <w:pPr>
        <w:pStyle w:val="12"/>
        <w:numPr>
          <w:ilvl w:val="0"/>
          <w:numId w:val="6"/>
        </w:numPr>
        <w:spacing w:after="0" w:line="25" w:lineRule="atLeast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 xml:space="preserve">Тумель Е.Е. Моя первая книга по лепке. – М.: Росмэн-Пресс, 2008 г. - 183 с. </w:t>
      </w:r>
    </w:p>
    <w:p>
      <w:pPr>
        <w:pStyle w:val="12"/>
        <w:numPr>
          <w:ilvl w:val="0"/>
          <w:numId w:val="6"/>
        </w:numPr>
        <w:spacing w:after="0" w:line="25" w:lineRule="atLeast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 xml:space="preserve">Соленое тесто для начинающих. – М.: Мой мир, 2007 г. - 112 с. </w:t>
      </w:r>
    </w:p>
    <w:p>
      <w:pPr>
        <w:pStyle w:val="12"/>
        <w:numPr>
          <w:ilvl w:val="0"/>
          <w:numId w:val="6"/>
        </w:numPr>
        <w:spacing w:after="0" w:line="25" w:lineRule="atLeast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 xml:space="preserve">Гусева И. Соленое тесто Лепка и роспись. – М.: ЛИТЕРА, 2007 г. - 96 с. </w:t>
      </w:r>
    </w:p>
    <w:p>
      <w:pPr>
        <w:pStyle w:val="12"/>
        <w:spacing w:after="0" w:line="25" w:lineRule="atLeast"/>
        <w:ind w:left="6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 xml:space="preserve">4. Казагранда Б. Поделки из соленого теста. – М.: Арт-родник, 2007 г. - 64 с. </w:t>
      </w:r>
    </w:p>
    <w:p>
      <w:pPr>
        <w:pStyle w:val="12"/>
        <w:spacing w:after="0" w:line="25" w:lineRule="atLeast"/>
        <w:ind w:left="60"/>
        <w:rPr>
          <w:rFonts w:ascii="Times New Roman" w:hAnsi="Times New Roman" w:eastAsia="SimSun" w:cs="Times New Roman"/>
          <w:sz w:val="24"/>
          <w:szCs w:val="24"/>
        </w:rPr>
      </w:pPr>
      <w:r>
        <w:rPr>
          <w:rFonts w:ascii="Times New Roman" w:hAnsi="Times New Roman" w:eastAsia="SimSun" w:cs="Times New Roman"/>
          <w:sz w:val="24"/>
          <w:szCs w:val="24"/>
        </w:rPr>
        <w:t>5. Лыкова А. Лепка и тестопластика. – М.: Карапуз- Дидактика; 2008 г.  - 74 с.</w:t>
      </w:r>
    </w:p>
    <w:p>
      <w:pPr>
        <w:pStyle w:val="12"/>
        <w:spacing w:after="0" w:line="25" w:lineRule="atLeast"/>
        <w:ind w:left="60"/>
        <w:rPr>
          <w:rFonts w:ascii="Times New Roman" w:hAnsi="Times New Roman" w:eastAsia="&amp;quot" w:cs="Times New Roman"/>
          <w:color w:val="000000"/>
          <w:sz w:val="24"/>
          <w:szCs w:val="24"/>
        </w:rPr>
      </w:pPr>
      <w:r>
        <w:rPr>
          <w:rFonts w:ascii="Times New Roman" w:hAnsi="Times New Roman" w:eastAsia="&amp;quot" w:cs="Times New Roman"/>
          <w:color w:val="000000"/>
          <w:sz w:val="24"/>
          <w:szCs w:val="24"/>
        </w:rPr>
        <w:br w:type="textWrapping"/>
      </w:r>
    </w:p>
    <w:p>
      <w:pPr>
        <w:pStyle w:val="12"/>
        <w:spacing w:after="0" w:line="25" w:lineRule="atLeast"/>
        <w:ind w:left="0"/>
        <w:rPr>
          <w:rFonts w:ascii="Times New Roman" w:hAnsi="Times New Roman" w:eastAsia="&amp;quot" w:cs="Times New Roman"/>
          <w:color w:val="000000"/>
          <w:sz w:val="24"/>
          <w:szCs w:val="24"/>
        </w:rPr>
      </w:pPr>
    </w:p>
    <w:p>
      <w:pPr>
        <w:pStyle w:val="12"/>
        <w:spacing w:after="0" w:line="25" w:lineRule="atLeast"/>
        <w:ind w:left="0"/>
        <w:rPr>
          <w:rFonts w:ascii="Times New Roman" w:hAnsi="Times New Roman" w:eastAsia="&amp;quot" w:cs="Times New Roman"/>
          <w:color w:val="000000"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5" w:lineRule="atLeast"/>
        <w:rPr>
          <w:rFonts w:ascii="Times New Roman" w:hAnsi="Times New Roman" w:cs="Times New Roman"/>
          <w:bCs/>
          <w:sz w:val="24"/>
          <w:szCs w:val="24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>
      <w:pPr>
        <w:spacing w:after="0" w:line="25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>
      <w:pPr>
        <w:spacing w:after="0" w:line="25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дополнительной общеразвивающей</w:t>
      </w:r>
    </w:p>
    <w:p>
      <w:pPr>
        <w:spacing w:after="0" w:line="25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Программе «Лого - </w:t>
      </w:r>
      <w:r>
        <w:rPr>
          <w:rFonts w:ascii="Times New Roman" w:hAnsi="Times New Roman" w:cs="Times New Roman"/>
          <w:sz w:val="24"/>
          <w:szCs w:val="24"/>
          <w:lang w:val="ru-RU"/>
        </w:rPr>
        <w:t>сенсорика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>
      <w:pPr>
        <w:spacing w:after="0" w:line="25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(202</w:t>
      </w:r>
      <w:r>
        <w:rPr>
          <w:rFonts w:ascii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учебный год)</w:t>
      </w:r>
    </w:p>
    <w:p>
      <w:pPr>
        <w:spacing w:after="0" w:line="25" w:lineRule="atLeast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5" w:lineRule="atLeast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5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Календарный учебный график</w:t>
      </w:r>
    </w:p>
    <w:p>
      <w:pPr>
        <w:spacing w:after="0"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(Первый год обучения, группа 1 /1)</w:t>
      </w:r>
    </w:p>
    <w:tbl>
      <w:tblPr>
        <w:tblStyle w:val="11"/>
        <w:tblpPr w:leftFromText="180" w:rightFromText="180" w:vertAnchor="text" w:horzAnchor="page" w:tblpX="1371" w:tblpY="568"/>
        <w:tblOverlap w:val="never"/>
        <w:tblW w:w="144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645"/>
        <w:gridCol w:w="615"/>
        <w:gridCol w:w="1125"/>
        <w:gridCol w:w="1256"/>
        <w:gridCol w:w="1171"/>
        <w:gridCol w:w="3660"/>
        <w:gridCol w:w="2280"/>
        <w:gridCol w:w="2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Число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 занятий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</w:t>
            </w:r>
          </w:p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 в Программу. Инструктаж по технике безопасности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Крупная моторика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Нейросетка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Тактильные массажёры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 с кольцами и препятствиями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Суджок игры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Пальчиковая гимнастика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 для мелкой моторики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Йога - алфавит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Эмоции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Составление рассказа по картинкам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Поделка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«Эмоция»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Рисунок семьи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Я побеждаю страхи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Я побеждаю страхи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Музыкальные инструменты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Ритмические ряды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Игра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«Определи звук»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Игра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«Шум природы»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Игра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«Пение птиц»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Игра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«Действие на слух»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Игра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«Задание на слух»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Музыкальные аудио - сказки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Цвета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Оттенки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Нейро - игры 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Нейро - игры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Поделка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«Повтори узор»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Пазлы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Поделка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«Мозаичная фреска»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Игры на зрительное восприятие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Геометрические фигуры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Игры с геометрическими фигурами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Сравнение форм и предметов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Сравнение величин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Нейро - игры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Поделка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«Аппликация из геометрических фигур»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Дидактические задания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Рисунок из геометрических фигур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Игры на ориентирование в пространстве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Компас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Дидактические задания на тему пространства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Понятие времени, часы (циферблат, стрелки часов)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Час, минута, секунда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Сутки, дни недели, месяцы, сезоны года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Игра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«Почтальон»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Игра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«Навигатор»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Вкус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Поделка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«Любимый вкус»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Запах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Поделка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«Любимый аромат»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Вес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 xml:space="preserve">Поделка </w:t>
            </w:r>
            <w:r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«Тяжёлый - лёгкий»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Температура предметов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 xml:space="preserve">Игра </w:t>
            </w:r>
            <w:r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«Противоположности»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Пальчиковое рисование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Контур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Штриховка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Лабиринты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Раскраски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Трафарет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Дидактические задания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Дидактические задания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Вопросы проверки словесно - логического мышления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Задание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«Исключение»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Задание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«Продолжи предложение»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Задание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«Соотношение»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Задание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«Определение лишнего на слух»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Задание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«Обобщение на слух»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Задание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«Смысловая связь на слух»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Задание 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>«Анализ рассказа по вопросам»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наблюдение, игра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Итоговое занятие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</w:tr>
    </w:tbl>
    <w:p>
      <w:pPr>
        <w:spacing w:line="25" w:lineRule="atLeast"/>
        <w:jc w:val="both"/>
        <w:rPr>
          <w:sz w:val="24"/>
          <w:szCs w:val="24"/>
        </w:rPr>
      </w:pPr>
    </w:p>
    <w:p>
      <w:pPr>
        <w:spacing w:line="25" w:lineRule="atLeast"/>
        <w:jc w:val="both"/>
        <w:rPr>
          <w:sz w:val="24"/>
          <w:szCs w:val="24"/>
        </w:rPr>
      </w:pPr>
    </w:p>
    <w:p>
      <w:pPr>
        <w:spacing w:line="25" w:lineRule="atLeast"/>
        <w:jc w:val="both"/>
        <w:rPr>
          <w:sz w:val="24"/>
          <w:szCs w:val="24"/>
        </w:rPr>
      </w:pPr>
    </w:p>
    <w:p>
      <w:pPr>
        <w:pStyle w:val="12"/>
        <w:spacing w:after="0" w:line="25" w:lineRule="atLeast"/>
        <w:ind w:left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ПРИЛОЖЕНИЕ 2</w:t>
      </w:r>
    </w:p>
    <w:p>
      <w:pPr>
        <w:pStyle w:val="12"/>
        <w:spacing w:after="0" w:line="25" w:lineRule="atLeast"/>
        <w:ind w:left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дополнительной общеразвивающей </w:t>
      </w:r>
    </w:p>
    <w:p>
      <w:pPr>
        <w:pStyle w:val="12"/>
        <w:spacing w:after="0" w:line="25" w:lineRule="atLeast"/>
        <w:ind w:left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программе « Лого -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сенсорикак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</w:t>
      </w:r>
    </w:p>
    <w:p>
      <w:pPr>
        <w:pStyle w:val="12"/>
        <w:spacing w:after="0" w:line="25" w:lineRule="atLeast"/>
        <w:ind w:left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на 202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- 202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учебный год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</w:p>
    <w:p>
      <w:pPr>
        <w:numPr>
          <w:ilvl w:val="0"/>
          <w:numId w:val="7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Модуль - Тактильно - двигательное восприятие.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Обследование мелкой моторики - пальчиковая гимнастика.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609975" cy="3891915"/>
            <wp:effectExtent l="0" t="0" r="9525" b="13335"/>
            <wp:docPr id="3" name="Изображение 3" descr="ней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ней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389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223260" cy="6569710"/>
            <wp:effectExtent l="0" t="0" r="15240" b="2540"/>
            <wp:docPr id="4" name="Изображение 4" descr="не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ней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23260" cy="656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273425" cy="5869940"/>
            <wp:effectExtent l="0" t="0" r="3175" b="16510"/>
            <wp:docPr id="14" name="Изображение 14" descr="ней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 descr="ней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73425" cy="586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4505325" cy="5698490"/>
            <wp:effectExtent l="0" t="0" r="9525" b="16510"/>
            <wp:docPr id="15" name="Изображение 15" descr="ней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ней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569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921760" cy="5993130"/>
            <wp:effectExtent l="0" t="0" r="2540" b="7620"/>
            <wp:docPr id="16" name="Изображение 16" descr="ней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ней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21760" cy="599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907790" cy="4887595"/>
            <wp:effectExtent l="0" t="0" r="16510" b="8255"/>
            <wp:docPr id="17" name="Изображение 17" descr="ней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ней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7790" cy="488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Таблица диагностики мелкой моторики</w:t>
      </w:r>
    </w:p>
    <w:tbl>
      <w:tblPr>
        <w:tblStyle w:val="11"/>
        <w:tblW w:w="56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1134"/>
        <w:gridCol w:w="1134"/>
        <w:gridCol w:w="1134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ФИР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Ножницы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Собака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Лошадка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Гусь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Курица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Петух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Зайчик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Коза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Вилка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Дом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Ёжик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Замок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Сарай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Дом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Параход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 w:val="ru-RU"/>
              </w:rPr>
              <w:t>Колечки</w:t>
            </w: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34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92" w:lineRule="auto"/>
        <w:jc w:val="left"/>
        <w:textAlignment w:val="auto"/>
        <w:outlineLvl w:val="9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+ задание выполнено, - задание не выполнено, / задание выполнено неточно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92" w:lineRule="auto"/>
        <w:jc w:val="right"/>
        <w:textAlignment w:val="auto"/>
        <w:outlineLvl w:val="9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Georgia" w:hAnsi="Georgia" w:eastAsia="Georgia" w:cs="Georgia"/>
          <w:b w:val="0"/>
          <w:i w:val="0"/>
          <w:caps w:val="0"/>
          <w:color w:val="2A2723"/>
          <w:spacing w:val="0"/>
          <w:sz w:val="36"/>
          <w:szCs w:val="36"/>
        </w:rPr>
      </w:pPr>
      <w:r>
        <w:rPr>
          <w:rFonts w:hint="default" w:ascii="Georgia" w:hAnsi="Georgia" w:eastAsia="Georgia" w:cs="Georgia"/>
          <w:b w:val="0"/>
          <w:i w:val="0"/>
          <w:caps w:val="0"/>
          <w:color w:val="2A2723"/>
          <w:spacing w:val="0"/>
          <w:sz w:val="36"/>
          <w:szCs w:val="36"/>
        </w:rPr>
        <w:t>Обследование состояния общей моторики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300"/>
        <w:jc w:val="left"/>
        <w:rPr>
          <w:rFonts w:hint="default" w:ascii="Georgia" w:hAnsi="Georgia" w:eastAsia="Georgia" w:cs="Georgia"/>
          <w:i w:val="0"/>
          <w:caps w:val="0"/>
          <w:color w:val="2A2723"/>
          <w:spacing w:val="0"/>
          <w:sz w:val="21"/>
          <w:szCs w:val="21"/>
        </w:rPr>
      </w:pPr>
      <w:r>
        <w:rPr>
          <w:rFonts w:hint="default" w:ascii="Georgia" w:hAnsi="Georgia" w:eastAsia="Georgia" w:cs="Georgia"/>
          <w:i w:val="0"/>
          <w:caps w:val="0"/>
          <w:color w:val="2A2723"/>
          <w:spacing w:val="0"/>
          <w:sz w:val="21"/>
          <w:szCs w:val="21"/>
        </w:rPr>
        <w:t> </w:t>
      </w:r>
    </w:p>
    <w:tbl>
      <w:tblPr>
        <w:tblStyle w:val="10"/>
        <w:tblW w:w="14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91"/>
        <w:gridCol w:w="4546"/>
        <w:gridCol w:w="3554"/>
        <w:gridCol w:w="444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</w:tblPrEx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Прием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Содержание задания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Характер выполнения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ru-RU" w:eastAsia="zh-CN" w:bidi="ar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ru-RU" w:eastAsia="zh-CN" w:bidi="ar"/>
              </w:rPr>
              <w:t xml:space="preserve">    Результат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1. Исследование двигательной памяти, переключаемости движений и самоконтроля при выполнении двигательных проб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а) логопед показывает 4 движения для рук и предлагает их повторить: руки вперед, вверх, в стороны, на пояс;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б) повторить за педагогом движения за исключением одного, заранее обусловленного «запретного» движения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Отметить: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качество, правильность, последовательность выполнения движений, особенности переключения с одного движения на другое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2" w:hRule="atLeast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2. Исследование произвольного торможения движений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Маршировать и остановиться внезапно по сигналу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Отметить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: плавность и точность движений обеих ног, соответствие двигательной реакции сигналу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3. Исследование статической координации движений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а) стоять с открытыми глазами, стопы ног поставить на одной линии так, чтобы носок одной ноги упирался в пятку другой, руки вытянуты вперед. Время выполнения 5 секунд по два раза для каждой ноги;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б) стоять с закрытыми глазами на правой, затем на левой ноге, руки вперед. Время выполнения – 5 секунд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Отметить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: свободно удерживает позы или с напряжением, раскачивается из стороны в сторону, балансирует туловищем, руками, головой; сходит с места или делает рывок в стороны; касается пола другой ногой; иногда падает, открывает глаза и отказывается выполнять пробу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4. Исследование динамической координации движений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а) маршировать, чередую шаг и хлопок ладонями. Хлопок производить в промежутке между шагами;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б) выполнить подряд 3-5 приседаний. Пола пятками не касаться, выполнять только на носках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Отметить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: выполняет верно с первого раза, выполняет верно со 2-3 раза, напрягается, чередование шага и хлопка не удается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Отметить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: выполняет правильно; с напряжением, раскачиваясь, балансируя туловищем и руками; становится на всю ступню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5. Исследование пространственной организации (по подражанию)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а) повторить за логопедом движения на ходьбу по кругу, в обратном направлении, через круг. Начать ходьбу от центра круга направо, пройти круг, вернуться в центр слева. Пройти кабинет из правого угла через центр по диагонали, обойти кабинет вокруг и вернуться в правый угол по диагонали через центр из противоположного угла; повернуться на месте вокруг себя и подскоками передвигаться по кабинету, начиная движения справа;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б) то же самое слева;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в) по словесной инструкции проделать эти же задания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Отметить: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ошибки в пространственной координации: незнание сторон тела, ведущей руки, неуверенность выполнения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6. Исследование темпа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а) в течение определенного времени удержать заданный темп в движениях рук, показываемых логопедом. По сигналу логопеда предлагается выполнить движения мысленно, а по следующему сигналу (хлопок) показать, на каком движении испытуемый остановился. Движения рук вперед, вверх, в стороны, на пояс, опустить;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б) письменная проба: предлагается чертить на бумаге палочки в сторону в течение 15 секунд в произвольном темпе. В течение следующих 15 секунд чертить как можно быстрее, в течение следующих 15 секунд чертить в первоначальном темпе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Отметить: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темп нормальный, замедленный, ускоренный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Отметить: 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темп нормальный, замедленный, ускоренный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7. Исследование ритмического чувства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а) простучать за педагогом карандашом ритмический рисунок (III II, II III, II, III I III II, I III II III);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б) музыкальное эхо. Логопед ударяет в определенном темпе по ударному инструменту (бубен, барабан и т. д.), ребенок должен точно повторить услышанное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sz w:val="21"/>
                <w:szCs w:val="21"/>
              </w:rPr>
            </w:pPr>
            <w:r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Отметить:</w:t>
            </w:r>
            <w:r>
              <w:rPr>
                <w:rFonts w:hint="default" w:ascii="Georgia" w:hAnsi="Georgia" w:eastAsia="Georgia" w:cs="Georgia"/>
                <w:b w:val="0"/>
                <w:i w:val="0"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  <w:t> ошибки при воспроизведении ритмического рисунка: повторяет в ускоренном или замедленном или замедленном, по сравнению с образцом темпе; нарушает количество элементов в данном ритмическом рисунке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default" w:ascii="Georgia" w:hAnsi="Georgia" w:eastAsia="Georgia" w:cs="Georgia"/>
                <w:b w:val="0"/>
                <w:i/>
                <w:caps w:val="0"/>
                <w:color w:val="2A2723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300"/>
        <w:jc w:val="left"/>
        <w:rPr>
          <w:rFonts w:hint="default"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hint="default" w:ascii="Georgia" w:hAnsi="Georgia" w:eastAsia="Georgia" w:cs="Georgia"/>
          <w:i w:val="0"/>
          <w:caps w:val="0"/>
          <w:color w:val="2A2723"/>
          <w:spacing w:val="0"/>
          <w:sz w:val="21"/>
          <w:szCs w:val="21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36"/>
          <w:szCs w:val="36"/>
        </w:rPr>
      </w:pP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>Таблица о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</w:rPr>
        <w:t>бследование состояния общей моторики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righ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tbl>
      <w:tblPr>
        <w:tblStyle w:val="11"/>
        <w:tblW w:w="147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6"/>
        <w:gridCol w:w="679"/>
        <w:gridCol w:w="671"/>
        <w:gridCol w:w="615"/>
        <w:gridCol w:w="510"/>
        <w:gridCol w:w="495"/>
        <w:gridCol w:w="630"/>
        <w:gridCol w:w="615"/>
        <w:gridCol w:w="79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ФИР /№ задания</w:t>
            </w: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61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3</w:t>
            </w:r>
          </w:p>
        </w:tc>
        <w:tc>
          <w:tcPr>
            <w:tcW w:w="51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4</w:t>
            </w:r>
          </w:p>
        </w:tc>
        <w:tc>
          <w:tcPr>
            <w:tcW w:w="49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5</w:t>
            </w:r>
          </w:p>
        </w:tc>
        <w:tc>
          <w:tcPr>
            <w:tcW w:w="63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6</w:t>
            </w:r>
          </w:p>
        </w:tc>
        <w:tc>
          <w:tcPr>
            <w:tcW w:w="61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7</w:t>
            </w:r>
          </w:p>
        </w:tc>
        <w:tc>
          <w:tcPr>
            <w:tcW w:w="796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1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51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9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3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1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96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1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51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9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3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1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96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</w:tbl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lef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lef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  <w:t>+ задание выполнено, - задание не выполнено, / задание выполнено неточно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lef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7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Модуль - Эмоционально - волевая сфера</w:t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4671060" cy="4740275"/>
            <wp:effectExtent l="0" t="0" r="15240" b="3175"/>
            <wp:docPr id="18" name="Изображение 18" descr="эмоции диагнос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эмоции диагностика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1060" cy="474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ind w:left="140" w:hanging="140" w:hangingChars="5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Задание №1 - Покажи, на какой картинке эмоция 1- сердитого героя, 2 - задумчивого, 3 - весёлого,4 - спокойного, 5-грустного, 6 - удивлённого?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36"/>
          <w:szCs w:val="36"/>
          <w:lang w:val="ru-RU"/>
        </w:rPr>
      </w:pP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>Таблица о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</w:rPr>
        <w:t>бследование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 xml:space="preserve"> понимания эмоций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righ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tbl>
      <w:tblPr>
        <w:tblStyle w:val="11"/>
        <w:tblW w:w="146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1"/>
        <w:gridCol w:w="450"/>
        <w:gridCol w:w="446"/>
        <w:gridCol w:w="408"/>
        <w:gridCol w:w="338"/>
        <w:gridCol w:w="329"/>
        <w:gridCol w:w="419"/>
        <w:gridCol w:w="5289"/>
        <w:gridCol w:w="5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73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ФИР /№ задания</w:t>
            </w:r>
          </w:p>
        </w:tc>
        <w:tc>
          <w:tcPr>
            <w:tcW w:w="45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44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408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3</w:t>
            </w:r>
          </w:p>
        </w:tc>
        <w:tc>
          <w:tcPr>
            <w:tcW w:w="338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4</w:t>
            </w:r>
          </w:p>
        </w:tc>
        <w:tc>
          <w:tcPr>
            <w:tcW w:w="32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5</w:t>
            </w:r>
          </w:p>
        </w:tc>
        <w:tc>
          <w:tcPr>
            <w:tcW w:w="41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6</w:t>
            </w:r>
          </w:p>
        </w:tc>
        <w:tc>
          <w:tcPr>
            <w:tcW w:w="528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Связная речь. Опиши картинку</w:t>
            </w:r>
          </w:p>
        </w:tc>
        <w:tc>
          <w:tcPr>
            <w:tcW w:w="528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173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5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4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08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38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2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1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528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528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173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5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4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08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38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2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1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528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528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</w:tbl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lef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lef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  <w:t>+ задание выполнено, - задание не выполнено, / задание выполнено неточно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after="0" w:line="25" w:lineRule="atLeast"/>
        <w:ind w:leftChars="0"/>
        <w:textAlignment w:val="auto"/>
        <w:outlineLvl w:val="9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/>
        </w:rPr>
        <w:t>Связная речь. Опиши картинку.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after="0" w:line="25" w:lineRule="atLeast"/>
        <w:contextualSpacing/>
        <w:textAlignment w:val="auto"/>
        <w:outlineLvl w:val="9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/>
        </w:rPr>
      </w:pP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spacing w:before="0" w:beforeAutospacing="0" w:after="420" w:afterAutospacing="0" w:line="25" w:lineRule="atLeast"/>
        <w:ind w:right="0" w:rightChars="0"/>
        <w:jc w:val="left"/>
        <w:textAlignment w:val="auto"/>
        <w:outlineLvl w:val="9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drawing>
          <wp:inline distT="0" distB="0" distL="114300" distR="114300">
            <wp:extent cx="5351145" cy="5205095"/>
            <wp:effectExtent l="0" t="0" r="1905" b="14605"/>
            <wp:docPr id="19" name="Изображение 19" descr="опиши картин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 descr="опиши картинку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51145" cy="520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spacing w:before="0" w:beforeAutospacing="0" w:after="420" w:afterAutospacing="0" w:line="25" w:lineRule="atLeast"/>
        <w:ind w:right="0" w:rightChars="0"/>
        <w:jc w:val="left"/>
        <w:textAlignment w:val="auto"/>
        <w:outlineLvl w:val="9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cs="Times New Roman"/>
          <w:b/>
          <w:bCs/>
          <w:sz w:val="24"/>
          <w:szCs w:val="24"/>
          <w:lang w:val="ru-RU"/>
        </w:rPr>
        <w:t>+ рассказ по картинке более 3-4 предложений, - рассказ 2 предложения, / рассказ не составлен</w:t>
      </w:r>
    </w:p>
    <w:p>
      <w:pPr>
        <w:numPr>
          <w:ilvl w:val="0"/>
          <w:numId w:val="7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Модуль - Слуховое восприятие</w:t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Задание №1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Покажи движения по команде: шаг вперед, присесть, встать, шаг влево, наклон, встать, шаг вправо, прыжок, хлопок в ладоши.</w:t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+ 5-8 команд выполненыо, - 2-4 команды выполнены, / 0-1 команда выполнена</w:t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Задание №2 </w:t>
      </w:r>
      <w:r>
        <w:rPr>
          <w:rFonts w:ascii="Times New Roman" w:hAnsi="Times New Roman" w:cs="Times New Roman"/>
          <w:sz w:val="28"/>
          <w:szCs w:val="28"/>
          <w:lang w:val="ru-RU"/>
        </w:rPr>
        <w:t>- Повтори за мной ритмический ряд хлопков: / // / // / //</w:t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+ задание выполнено, - задание не выполнено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36"/>
          <w:szCs w:val="36"/>
          <w:lang w:val="ru-RU"/>
        </w:rPr>
      </w:pP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>Таблица о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</w:rPr>
        <w:t xml:space="preserve">бследование 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>слухового восприятия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righ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tbl>
      <w:tblPr>
        <w:tblStyle w:val="11"/>
        <w:tblW w:w="14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6"/>
        <w:gridCol w:w="679"/>
        <w:gridCol w:w="671"/>
        <w:gridCol w:w="2670"/>
        <w:gridCol w:w="735"/>
        <w:gridCol w:w="720"/>
        <w:gridCol w:w="6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ФИР /№ задания</w:t>
            </w: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267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Первичная диагностика</w:t>
            </w:r>
          </w:p>
        </w:tc>
        <w:tc>
          <w:tcPr>
            <w:tcW w:w="73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52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Промежуточная 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7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3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52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</w:trPr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7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3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52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</w:tbl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7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Модуль - Зрительное восприятие</w:t>
      </w:r>
    </w:p>
    <w:p>
      <w:pPr>
        <w:ind w:lef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Задание№1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Назови цвета радуги.</w:t>
      </w:r>
    </w:p>
    <w:p>
      <w:r>
        <w:drawing>
          <wp:inline distT="0" distB="0" distL="114300" distR="114300">
            <wp:extent cx="5932805" cy="4109085"/>
            <wp:effectExtent l="0" t="0" r="10795" b="5715"/>
            <wp:docPr id="20" name="Изображение 20" descr="радуга цв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 descr="радуга цвета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410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Autospacing="0" w:afterAutospacing="0"/>
        <w:rPr>
          <w:rFonts w:hint="default" w:ascii="Times New Roman" w:hAnsi="Times New Roman" w:eastAsia="Georgia"/>
          <w:b w:val="0"/>
          <w:color w:val="2A2723"/>
          <w:sz w:val="28"/>
          <w:szCs w:val="28"/>
          <w:lang w:val="ru-RU"/>
        </w:rPr>
      </w:pPr>
    </w:p>
    <w:p>
      <w:pPr>
        <w:spacing w:line="19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 правильно назван цвет</w:t>
      </w:r>
    </w:p>
    <w:p>
      <w:pPr>
        <w:spacing w:line="19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Высокий уровень - 7 +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Средний уровень - от 4 до 6 +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Низкий уровень - до 3 +</w:t>
      </w:r>
    </w:p>
    <w:p>
      <w:pPr>
        <w:spacing w:line="192" w:lineRule="auto"/>
        <w:rPr>
          <w:rFonts w:ascii="Times New Roman" w:hAnsi="Times New Roman" w:cs="Times New Roman"/>
          <w:sz w:val="24"/>
          <w:szCs w:val="24"/>
        </w:rPr>
      </w:pPr>
    </w:p>
    <w:p>
      <w:pPr>
        <w:pStyle w:val="12"/>
        <w:spacing w:after="0" w:line="25" w:lineRule="atLeast"/>
        <w:ind w:left="0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>Задание № 2 - Покажи девочку и мальчика,затем покажи дерево. + задание выполнено, - задание не выполнено</w:t>
      </w:r>
    </w:p>
    <w:p>
      <w:pPr>
        <w:pStyle w:val="12"/>
        <w:spacing w:after="0" w:line="25" w:lineRule="atLeast"/>
        <w:ind w:left="0"/>
        <w:rPr>
          <w:rFonts w:ascii="Times New Roman" w:hAnsi="Times New Roman" w:eastAsia="Times New Roman" w:cs="Times New Roman"/>
          <w:sz w:val="24"/>
          <w:szCs w:val="24"/>
          <w:lang w:val="ru-RU"/>
        </w:rPr>
      </w:pPr>
    </w:p>
    <w:p>
      <w:pPr>
        <w:pStyle w:val="12"/>
        <w:spacing w:after="0" w:line="25" w:lineRule="atLeast"/>
        <w:ind w:left="0"/>
        <w:rPr>
          <w:rFonts w:ascii="Times New Roman" w:hAnsi="Times New Roman" w:eastAsia="Times New Roman" w:cs="Times New Roman"/>
          <w:sz w:val="24"/>
          <w:szCs w:val="24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drawing>
          <wp:inline distT="0" distB="0" distL="114300" distR="114300">
            <wp:extent cx="5848350" cy="5095240"/>
            <wp:effectExtent l="0" t="0" r="0" b="10160"/>
            <wp:docPr id="21" name="Изображение 21" descr="мой моя мо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21" descr="мой моя мои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509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36"/>
          <w:szCs w:val="36"/>
          <w:lang w:val="ru-RU"/>
        </w:rPr>
      </w:pP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>Таблица о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</w:rPr>
        <w:t xml:space="preserve">бследование 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>зрительного восприятия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righ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tbl>
      <w:tblPr>
        <w:tblStyle w:val="11"/>
        <w:tblW w:w="14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6"/>
        <w:gridCol w:w="679"/>
        <w:gridCol w:w="671"/>
        <w:gridCol w:w="2670"/>
        <w:gridCol w:w="735"/>
        <w:gridCol w:w="720"/>
        <w:gridCol w:w="6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ФИР /№ задания</w:t>
            </w: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267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Первичная диагностика</w:t>
            </w:r>
          </w:p>
        </w:tc>
        <w:tc>
          <w:tcPr>
            <w:tcW w:w="73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52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Промежуточная 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7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3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52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</w:trPr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7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3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52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</w:tbl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7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Модуль - Восприятие формы и величины</w:t>
      </w: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Задание №1-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Покажи зелёный круг, красный квадрат, синий ромб, красный овал,жёлтый треугольник, красный прямоугольник.</w:t>
      </w: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Задание №2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- Покажи маленький круг, маленький квадрат, большой  ромб, овал, большой треугольник, маленький прямоугольник.</w:t>
      </w: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drawing>
          <wp:inline distT="0" distB="0" distL="114300" distR="114300">
            <wp:extent cx="4438015" cy="3695700"/>
            <wp:effectExtent l="0" t="0" r="635" b="0"/>
            <wp:docPr id="22" name="Изображение 22" descr="картинка цвет форма велич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22" descr="картинка цвет форма величина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801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Таблица обследования восприятия формы и величины</w:t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+ 4-6 правильных ответов, - 3-4 правильных ответов, /0-2 правильных ответов</w:t>
      </w:r>
    </w:p>
    <w:tbl>
      <w:tblPr>
        <w:tblStyle w:val="11"/>
        <w:tblW w:w="14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6"/>
        <w:gridCol w:w="679"/>
        <w:gridCol w:w="671"/>
        <w:gridCol w:w="2670"/>
        <w:gridCol w:w="735"/>
        <w:gridCol w:w="720"/>
        <w:gridCol w:w="6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ФИР /№ задания</w:t>
            </w: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267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Первичная диагностика</w:t>
            </w:r>
          </w:p>
        </w:tc>
        <w:tc>
          <w:tcPr>
            <w:tcW w:w="73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52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Промежуточная 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7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3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52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</w:trPr>
        <w:tc>
          <w:tcPr>
            <w:tcW w:w="260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71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7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3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7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652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</w:tbl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7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Модуль - Восприятие пространства и времени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spacing w:before="0" w:beforeAutospacing="0" w:after="420" w:afterAutospacing="0" w:line="25" w:lineRule="atLeast"/>
        <w:ind w:leftChars="0" w:right="0" w:rightChars="0"/>
        <w:jc w:val="left"/>
        <w:textAlignment w:val="auto"/>
        <w:outlineLvl w:val="9"/>
        <w:rPr>
          <w:rFonts w:hint="default" w:cs="Times New Roman"/>
          <w:b w:val="0"/>
          <w:bCs w:val="0"/>
          <w:sz w:val="24"/>
          <w:szCs w:val="24"/>
          <w:lang w:val="ru-RU"/>
        </w:rPr>
      </w:pPr>
      <w:r>
        <w:rPr>
          <w:rFonts w:hint="default" w:cs="Times New Roman"/>
          <w:b/>
          <w:bCs/>
          <w:sz w:val="24"/>
          <w:szCs w:val="24"/>
          <w:lang w:val="ru-RU"/>
        </w:rPr>
        <w:t xml:space="preserve">Задание №1 - </w:t>
      </w:r>
      <w:r>
        <w:rPr>
          <w:rFonts w:hint="default" w:cs="Times New Roman"/>
          <w:b w:val="0"/>
          <w:bCs w:val="0"/>
          <w:sz w:val="24"/>
          <w:szCs w:val="24"/>
          <w:lang w:val="ru-RU"/>
        </w:rPr>
        <w:t>Ответь на вопросы: какая фигура на ходится в центре, слева, внизу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пространств</w:t>
      </w:r>
      <w:r>
        <w:rPr>
          <w:rFonts w:hint="default" w:cs="Times New Roman"/>
          <w:b w:val="0"/>
          <w:bCs w:val="0"/>
          <w:sz w:val="24"/>
          <w:szCs w:val="24"/>
          <w:lang w:val="ru-RU"/>
        </w:rPr>
        <w:t>а на листе?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napToGrid/>
        <w:spacing w:before="0" w:beforeAutospacing="0" w:after="420" w:afterAutospacing="0" w:line="25" w:lineRule="atLeast"/>
        <w:ind w:leftChars="0" w:right="0" w:rightChars="0"/>
        <w:jc w:val="left"/>
        <w:textAlignment w:val="auto"/>
        <w:outlineLvl w:val="9"/>
        <w:rPr>
          <w:rFonts w:hint="default" w:cs="Times New Roman"/>
          <w:b w:val="0"/>
          <w:bCs w:val="0"/>
          <w:sz w:val="24"/>
          <w:szCs w:val="24"/>
          <w:lang w:val="ru-RU"/>
        </w:rPr>
      </w:pPr>
      <w:r>
        <w:rPr>
          <w:rFonts w:hint="default" w:cs="Times New Roman"/>
          <w:b w:val="0"/>
          <w:bCs w:val="0"/>
          <w:sz w:val="24"/>
          <w:szCs w:val="24"/>
          <w:lang w:val="ru-RU"/>
        </w:rPr>
        <w:t>+ 3 правильных ответа, - 2 правильных ответа, 0-1 правильный ответ</w:t>
      </w: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drawing>
          <wp:inline distT="0" distB="0" distL="114300" distR="114300">
            <wp:extent cx="2143125" cy="2143125"/>
            <wp:effectExtent l="0" t="0" r="9525" b="9525"/>
            <wp:docPr id="23" name="Изображение 23" descr="картинка прстранст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 23" descr="картинка прстранство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Задание №2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посмотри на часы и назови какое время на них показано?</w:t>
      </w: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038350" cy="2238375"/>
            <wp:effectExtent l="0" t="0" r="0" b="9525"/>
            <wp:docPr id="24" name="Изображение 24" descr="время диагнос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24" descr="время диагностика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задание выполнено, - задание не выполнено, / задание выполнено неточно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Результаты: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- от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- от 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- до </w:t>
      </w: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numPr>
          <w:ilvl w:val="0"/>
          <w:numId w:val="0"/>
        </w:numPr>
        <w:spacing w:line="192" w:lineRule="auto"/>
        <w:ind w:left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Задание №3: </w:t>
      </w:r>
    </w:p>
    <w:p>
      <w:pPr>
        <w:numPr>
          <w:ilvl w:val="0"/>
          <w:numId w:val="8"/>
        </w:numPr>
        <w:spacing w:line="192" w:lineRule="auto"/>
        <w:ind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Разложи дни недели по порядку и назови их. </w:t>
      </w:r>
    </w:p>
    <w:p>
      <w:pPr>
        <w:numPr>
          <w:ilvl w:val="0"/>
          <w:numId w:val="8"/>
        </w:numPr>
        <w:spacing w:line="192" w:lineRule="auto"/>
        <w:ind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Какой день недели после среды?</w:t>
      </w:r>
    </w:p>
    <w:p>
      <w:pPr>
        <w:numPr>
          <w:ilvl w:val="0"/>
          <w:numId w:val="8"/>
        </w:numPr>
        <w:spacing w:line="192" w:lineRule="auto"/>
        <w:ind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Какой день недели перед субботой?</w:t>
      </w:r>
    </w:p>
    <w:p>
      <w:pPr>
        <w:numPr>
          <w:ilvl w:val="0"/>
          <w:numId w:val="0"/>
        </w:numPr>
        <w:spacing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6857365" cy="3237865"/>
            <wp:effectExtent l="0" t="0" r="635" b="635"/>
            <wp:docPr id="25" name="Изображение 25" descr="поезд нед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 25" descr="поезд неделя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57365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+ задание выполнено, - задание не выполнено, / задание выполнено неточно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Результаты: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0-1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Задание №4: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numPr>
          <w:ilvl w:val="0"/>
          <w:numId w:val="9"/>
        </w:numPr>
        <w:spacing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Назови части дня/суток по порядку и разложи по порядку.</w:t>
      </w:r>
    </w:p>
    <w:p>
      <w:pPr>
        <w:numPr>
          <w:ilvl w:val="0"/>
          <w:numId w:val="9"/>
        </w:numPr>
        <w:spacing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Какое время дня наступит после утра?</w:t>
      </w:r>
    </w:p>
    <w:p>
      <w:pPr>
        <w:numPr>
          <w:ilvl w:val="0"/>
          <w:numId w:val="9"/>
        </w:numPr>
        <w:spacing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Какое время дня перед вечером?</w:t>
      </w:r>
    </w:p>
    <w:p>
      <w:pPr>
        <w:numPr>
          <w:ilvl w:val="0"/>
          <w:numId w:val="0"/>
        </w:numPr>
        <w:spacing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856865" cy="1600200"/>
            <wp:effectExtent l="0" t="0" r="635" b="0"/>
            <wp:docPr id="26" name="Изображение 26" descr="сутки диагнос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 26" descr="сутки диагностика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5686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+ задание выполнено, - задание не выполнено, / задание выполнено неточно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Результаты: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0-1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Задание№5: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нарисовать путь бабочки по инструкции.</w:t>
      </w:r>
    </w:p>
    <w:p>
      <w:pPr>
        <w:spacing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4229735" cy="2038350"/>
            <wp:effectExtent l="0" t="0" r="18415" b="0"/>
            <wp:docPr id="27" name="Изображение 27" descr="диагностика прстранство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 27" descr="диагностика прстранство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2973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+ задание выполнено, - задание не выполнено, / задание выполнено неточно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Результаты: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4-6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0-2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numPr>
          <w:ilvl w:val="0"/>
          <w:numId w:val="0"/>
        </w:numPr>
        <w:spacing w:line="192" w:lineRule="auto"/>
        <w:ind w:left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Задание №6: </w:t>
      </w:r>
    </w:p>
    <w:p>
      <w:pPr>
        <w:numPr>
          <w:ilvl w:val="0"/>
          <w:numId w:val="10"/>
        </w:numPr>
        <w:spacing w:line="192" w:lineRule="auto"/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Назови времена года, которые ты знаешь?</w:t>
      </w:r>
    </w:p>
    <w:p>
      <w:pPr>
        <w:numPr>
          <w:ilvl w:val="0"/>
          <w:numId w:val="10"/>
        </w:numPr>
        <w:spacing w:line="192" w:lineRule="auto"/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Какое время года следует за осенью?</w:t>
      </w:r>
    </w:p>
    <w:p>
      <w:pPr>
        <w:numPr>
          <w:ilvl w:val="0"/>
          <w:numId w:val="10"/>
        </w:numPr>
        <w:spacing w:line="192" w:lineRule="auto"/>
        <w:ind w:leftChars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Какое время года будет перед летом?</w:t>
      </w: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4157345" cy="5939790"/>
            <wp:effectExtent l="0" t="0" r="14605" b="3810"/>
            <wp:docPr id="28" name="Изображение 28" descr="времена года диагнос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 28" descr="времена года диагностика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5734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+ задание выполнено, - задание не выполнено, / задание выполнено неточно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Результаты: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0-1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36"/>
          <w:szCs w:val="36"/>
          <w:lang w:val="ru-RU"/>
        </w:rPr>
      </w:pP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>Таблица о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</w:rPr>
        <w:t>бследование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 xml:space="preserve"> восприятия пространства и времени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righ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tbl>
      <w:tblPr>
        <w:tblStyle w:val="11"/>
        <w:tblW w:w="146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6"/>
        <w:gridCol w:w="375"/>
        <w:gridCol w:w="420"/>
        <w:gridCol w:w="390"/>
        <w:gridCol w:w="360"/>
        <w:gridCol w:w="360"/>
        <w:gridCol w:w="420"/>
        <w:gridCol w:w="3854"/>
        <w:gridCol w:w="269"/>
        <w:gridCol w:w="269"/>
        <w:gridCol w:w="269"/>
        <w:gridCol w:w="269"/>
        <w:gridCol w:w="269"/>
        <w:gridCol w:w="263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ФИР /№ задания</w:t>
            </w: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39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3</w:t>
            </w:r>
          </w:p>
        </w:tc>
        <w:tc>
          <w:tcPr>
            <w:tcW w:w="36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4</w:t>
            </w:r>
          </w:p>
        </w:tc>
        <w:tc>
          <w:tcPr>
            <w:tcW w:w="36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5</w:t>
            </w: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6</w:t>
            </w: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Первичная диагностика</w:t>
            </w: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3</w:t>
            </w: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4</w:t>
            </w: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5</w:t>
            </w:r>
          </w:p>
        </w:tc>
        <w:tc>
          <w:tcPr>
            <w:tcW w:w="263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6</w:t>
            </w: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Промежуточная 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9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6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6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3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</w:trPr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9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6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6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3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</w:tbl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7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Модуль - Вкус, запах, вес</w:t>
      </w: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Задание №1</w:t>
      </w:r>
      <w:r>
        <w:rPr>
          <w:rFonts w:ascii="Times New Roman" w:hAnsi="Times New Roman" w:cs="Times New Roman"/>
          <w:sz w:val="28"/>
          <w:szCs w:val="28"/>
          <w:lang w:val="ru-RU"/>
        </w:rPr>
        <w:t>- разложи картинки  одинаковые по вкусам на тарелочки, например (педагог кладёт по 1 картинке на тарелку в соответствии со вкусом картинки и тарелки):</w:t>
      </w: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819525" cy="3733800"/>
            <wp:effectExtent l="0" t="0" r="9525" b="0"/>
            <wp:docPr id="29" name="Изображение 29" descr="вку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Изображение 29" descr="вкус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4314825" cy="3143250"/>
            <wp:effectExtent l="0" t="0" r="9525" b="0"/>
            <wp:docPr id="30" name="Изображение 30" descr="вку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 30" descr="вкус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+ 20-32 правильных ответа, - 10-19 правильных ответов, / 0- 9 правильных ответов.</w:t>
      </w: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Задание №2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Разложи картинки в соответствии, например:</w:t>
      </w: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867150" cy="2480310"/>
            <wp:effectExtent l="0" t="0" r="0" b="15240"/>
            <wp:docPr id="32" name="Изображение 32" descr="противополож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Изображение 32" descr="противополож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856990" cy="2726055"/>
            <wp:effectExtent l="0" t="0" r="10160" b="17145"/>
            <wp:docPr id="33" name="Изображение 33" descr="противополож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Изображение 33" descr="противополож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56990" cy="272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779520" cy="2747010"/>
            <wp:effectExtent l="0" t="0" r="11430" b="15240"/>
            <wp:docPr id="34" name="Изображение 34" descr="противоположн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Изображение 34" descr="противоположн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79520" cy="274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975735" cy="2809875"/>
            <wp:effectExtent l="0" t="0" r="5715" b="9525"/>
            <wp:docPr id="35" name="Изображение 35" descr="противопол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Изображение 35" descr="противопол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97573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+ задание выполнено, - задание не выполнено, / задание выполнено неточно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Результаты: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6-10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4-5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0-3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36"/>
          <w:szCs w:val="36"/>
          <w:lang w:val="ru-RU"/>
        </w:rPr>
      </w:pP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>Таблица о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</w:rPr>
        <w:t>бследование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 xml:space="preserve"> восприятия особых свойств предметов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righ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tbl>
      <w:tblPr>
        <w:tblStyle w:val="11"/>
        <w:tblW w:w="120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6"/>
        <w:gridCol w:w="375"/>
        <w:gridCol w:w="420"/>
        <w:gridCol w:w="3854"/>
        <w:gridCol w:w="269"/>
        <w:gridCol w:w="269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ФИР /№ задания</w:t>
            </w: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Первичная диагностика</w:t>
            </w: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Промежуточная 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</w:trPr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</w:tbl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7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Модуль - Графомоторные навыки</w:t>
      </w: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Задание №1 </w:t>
      </w:r>
      <w:r>
        <w:rPr>
          <w:rFonts w:ascii="Times New Roman" w:hAnsi="Times New Roman" w:cs="Times New Roman"/>
          <w:sz w:val="28"/>
          <w:szCs w:val="28"/>
          <w:lang w:val="ru-RU"/>
        </w:rPr>
        <w:t>- проведи линии не косаясь контура</w:t>
      </w: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Задание №2 </w:t>
      </w:r>
      <w:r>
        <w:rPr>
          <w:rFonts w:ascii="Times New Roman" w:hAnsi="Times New Roman" w:cs="Times New Roman"/>
          <w:sz w:val="28"/>
          <w:szCs w:val="28"/>
          <w:lang w:val="ru-RU"/>
        </w:rPr>
        <w:t>- Обведи по контуру и заштрихуй по образцу</w:t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4180840" cy="5934710"/>
            <wp:effectExtent l="0" t="0" r="10160" b="8890"/>
            <wp:docPr id="1" name="Изображение 1" descr="верт д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верт дор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80840" cy="593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1790700" cy="2542540"/>
            <wp:effectExtent l="0" t="0" r="0" b="10160"/>
            <wp:docPr id="2" name="Изображение 2" descr="заштриху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заштрихуй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36"/>
          <w:szCs w:val="36"/>
          <w:lang w:val="ru-RU"/>
        </w:rPr>
      </w:pP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>Таблица о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</w:rPr>
        <w:t>бследование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 xml:space="preserve"> графомоторных навыков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righ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tbl>
      <w:tblPr>
        <w:tblStyle w:val="11"/>
        <w:tblW w:w="120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6"/>
        <w:gridCol w:w="375"/>
        <w:gridCol w:w="420"/>
        <w:gridCol w:w="3854"/>
        <w:gridCol w:w="269"/>
        <w:gridCol w:w="269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ФИР /№ задания</w:t>
            </w: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Первичная диагностика</w:t>
            </w: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Промежуточная 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</w:trPr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420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</w:tbl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7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Модуль - Логика на слух</w:t>
      </w: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Задание №1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исключить лишнее названное слова по определённым признакам на слух: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ЦВЕТ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Цыпленок, лимон, василек. 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Огурец, морковь, трава. 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Халат врача, помидор, снег. 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ВКУС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Конфета, картошка, варенье. 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Клубника, вишня, лук. 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Торт, селедка, мороженое. 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Чеснок, огурец, морковь. 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ВЕЛИЧИНА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Бегемот, муравей, слон.___________________________________________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Ванна, миска, тарелка . 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Дом, карандаш, ложка. 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Море, лужа, аквариум.____________________________________________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ВЕС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Вата, гиря, штанга._______________________________________________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Мясорубка, перышко, гантель.______________________________________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Подушка, одеяло, кровать._________________________________________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Шкаф, платье, куртка. ____________________________________________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ФОРМА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Телевизор, книга, колесо. 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Яблоко, апельсин, огурец._________________________________________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Косынка, арбуз, палатка . 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Дверь, мяч, одеяло._______________________________________________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МАТЕРИАЛ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Банка, кастрюля, стакан.__________________________________________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Альбом, тетрадь, ручка.___________________________________________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Ложка, вилка, чашка. 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 xml:space="preserve">Юбка, платье, ремень._____________________________________________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PM-SchoolBookCyrillic" w:cs="Times New Roman"/>
          <w:color w:val="000000"/>
          <w:kern w:val="0"/>
          <w:sz w:val="28"/>
          <w:szCs w:val="28"/>
          <w:lang w:val="en-US" w:eastAsia="zh-CN" w:bidi="ar"/>
        </w:rPr>
        <w:t>Сумка, кошелек, газета.___________________________________________</w:t>
      </w:r>
    </w:p>
    <w:p>
      <w:pPr>
        <w:numPr>
          <w:ilvl w:val="0"/>
          <w:numId w:val="0"/>
        </w:numPr>
        <w:spacing w:line="192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+ задание выполнено, - задание не выполнено, / задание выполнено неточно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Результаты: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15-24</w:t>
      </w:r>
      <w:r>
        <w:rPr>
          <w:rFonts w:ascii="Times New Roman" w:hAnsi="Times New Roman" w:cs="Times New Roman"/>
          <w:sz w:val="28"/>
          <w:szCs w:val="28"/>
        </w:rPr>
        <w:t xml:space="preserve"> +</w:t>
      </w:r>
    </w:p>
    <w:p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7-14</w:t>
      </w:r>
      <w:r>
        <w:rPr>
          <w:rFonts w:ascii="Times New Roman" w:hAnsi="Times New Roman" w:cs="Times New Roman"/>
          <w:sz w:val="28"/>
          <w:szCs w:val="28"/>
        </w:rPr>
        <w:t>+</w:t>
      </w: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- </w:t>
      </w:r>
      <w:r>
        <w:rPr>
          <w:rFonts w:ascii="Times New Roman" w:hAnsi="Times New Roman" w:cs="Times New Roman"/>
          <w:sz w:val="28"/>
          <w:szCs w:val="28"/>
          <w:lang w:val="ru-RU"/>
        </w:rPr>
        <w:t>0-6</w:t>
      </w:r>
      <w:r>
        <w:rPr>
          <w:rFonts w:ascii="Times New Roman" w:hAnsi="Times New Roman" w:cs="Times New Roman"/>
          <w:sz w:val="28"/>
          <w:szCs w:val="28"/>
        </w:rPr>
        <w:t>+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36"/>
          <w:szCs w:val="36"/>
          <w:lang w:val="ru-RU"/>
        </w:rPr>
      </w:pP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>Таблица о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</w:rPr>
        <w:t>бследование</w:t>
      </w:r>
      <w:r>
        <w:rPr>
          <w:rFonts w:hint="default" w:ascii="Times New Roman" w:hAnsi="Times New Roman" w:eastAsia="Georgia" w:cs="Times New Roman"/>
          <w:b/>
          <w:bCs w:val="0"/>
          <w:i w:val="0"/>
          <w:caps w:val="0"/>
          <w:color w:val="2A2723"/>
          <w:spacing w:val="0"/>
          <w:sz w:val="28"/>
          <w:szCs w:val="28"/>
          <w:lang w:val="ru-RU"/>
        </w:rPr>
        <w:t xml:space="preserve"> логики на слух</w:t>
      </w:r>
    </w:p>
    <w:p>
      <w:pPr>
        <w:pStyle w:val="1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napToGrid/>
        <w:spacing w:after="0" w:line="25" w:lineRule="atLeast"/>
        <w:jc w:val="right"/>
        <w:textAlignment w:val="auto"/>
        <w:outlineLvl w:val="9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val="ru-RU"/>
        </w:rPr>
      </w:pPr>
    </w:p>
    <w:tbl>
      <w:tblPr>
        <w:tblStyle w:val="11"/>
        <w:tblW w:w="114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6"/>
        <w:gridCol w:w="375"/>
        <w:gridCol w:w="3854"/>
        <w:gridCol w:w="269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ФИР /№ задания</w:t>
            </w: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Первичная диагностика</w:t>
            </w: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</w:t>
            </w: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Примечания</w:t>
            </w: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center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Промежуточная 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</w:trPr>
        <w:tc>
          <w:tcPr>
            <w:tcW w:w="4526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75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385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69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2384" w:type="dxa"/>
          </w:tcPr>
          <w:p>
            <w:pPr>
              <w:pStyle w:val="1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bidi w:val="0"/>
              <w:snapToGrid/>
              <w:spacing w:after="0" w:line="25" w:lineRule="atLeast"/>
              <w:jc w:val="left"/>
              <w:textAlignment w:val="auto"/>
              <w:outlineLvl w:val="9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</w:tbl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192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Style w:val="2"/>
        <w:spacing w:beforeAutospacing="0" w:afterAutospacing="0"/>
        <w:jc w:val="both"/>
        <w:rPr>
          <w:rFonts w:hint="default" w:ascii="Times New Roman" w:hAnsi="Times New Roman" w:eastAsia="Georgia"/>
          <w:b/>
          <w:bCs/>
          <w:color w:val="2A2723"/>
          <w:sz w:val="36"/>
          <w:szCs w:val="36"/>
          <w:lang w:val="ru-RU"/>
        </w:rPr>
      </w:pPr>
      <w:r>
        <w:rPr>
          <w:rFonts w:hint="default" w:ascii="Times New Roman" w:hAnsi="Times New Roman" w:eastAsia="Georgia"/>
          <w:b/>
          <w:bCs/>
          <w:color w:val="2A2723"/>
          <w:sz w:val="28"/>
          <w:szCs w:val="28"/>
          <w:lang w:val="ru-RU"/>
        </w:rPr>
        <w:t>Таблица обследование состояния сенсорного и логического развития на каждого ребёнка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11"/>
        <w:tblW w:w="124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8"/>
        <w:gridCol w:w="672"/>
        <w:gridCol w:w="664"/>
        <w:gridCol w:w="608"/>
        <w:gridCol w:w="2559"/>
        <w:gridCol w:w="976"/>
        <w:gridCol w:w="1020"/>
        <w:gridCol w:w="1095"/>
        <w:gridCol w:w="2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тема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/уровень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ВУ</w:t>
            </w: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СУ</w:t>
            </w: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НУ</w:t>
            </w: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Примечания</w:t>
            </w: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Примечания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503" w:type="dxa"/>
            <w:gridSpan w:val="4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Входящая диагностика</w:t>
            </w:r>
          </w:p>
        </w:tc>
        <w:tc>
          <w:tcPr>
            <w:tcW w:w="5386" w:type="dxa"/>
            <w:gridSpan w:val="4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Промежуточная диагностика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2578" w:type="dxa"/>
          </w:tcPr>
          <w:p>
            <w:pPr>
              <w:pStyle w:val="12"/>
              <w:numPr>
                <w:ilvl w:val="0"/>
                <w:numId w:val="0"/>
              </w:numPr>
              <w:spacing w:after="0" w:line="25" w:lineRule="atLeast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1.Тактильно -двигательное восприятие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2578" w:type="dxa"/>
          </w:tcPr>
          <w:p>
            <w:pPr>
              <w:pStyle w:val="12"/>
              <w:numPr>
                <w:ilvl w:val="0"/>
                <w:numId w:val="0"/>
              </w:numPr>
              <w:spacing w:after="0" w:line="25" w:lineRule="atLeast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2.Эмоционально - волевая сфера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dxa"/>
          </w:tcPr>
          <w:p>
            <w:pPr>
              <w:pStyle w:val="12"/>
              <w:numPr>
                <w:ilvl w:val="0"/>
                <w:numId w:val="0"/>
              </w:numPr>
              <w:spacing w:after="0" w:line="25" w:lineRule="atLeast"/>
              <w:ind w:leftChars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3.Слуховое восприятие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dxa"/>
          </w:tcPr>
          <w:p>
            <w:pPr>
              <w:pStyle w:val="12"/>
              <w:numPr>
                <w:ilvl w:val="0"/>
                <w:numId w:val="0"/>
              </w:numPr>
              <w:spacing w:after="0" w:line="25" w:lineRule="atLeast"/>
              <w:ind w:leftChars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4.Зрительное восприятие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dxa"/>
          </w:tcPr>
          <w:p>
            <w:pPr>
              <w:pStyle w:val="12"/>
              <w:numPr>
                <w:ilvl w:val="0"/>
                <w:numId w:val="0"/>
              </w:numPr>
              <w:spacing w:after="0" w:line="25" w:lineRule="atLeast"/>
              <w:ind w:leftChars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5.Восприятие формы и величины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dxa"/>
          </w:tcPr>
          <w:p>
            <w:pPr>
              <w:pStyle w:val="12"/>
              <w:numPr>
                <w:ilvl w:val="0"/>
                <w:numId w:val="0"/>
              </w:numPr>
              <w:spacing w:after="0" w:line="25" w:lineRule="atLeast"/>
              <w:ind w:leftChars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6.Восприятие простраства и времени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7.Восприятие особых свойств предметов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dxa"/>
          </w:tcPr>
          <w:p>
            <w:pPr>
              <w:pStyle w:val="12"/>
              <w:numPr>
                <w:ilvl w:val="0"/>
                <w:numId w:val="11"/>
              </w:numPr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Графомоторные навыки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dxa"/>
          </w:tcPr>
          <w:p>
            <w:pPr>
              <w:pStyle w:val="12"/>
              <w:numPr>
                <w:ilvl w:val="0"/>
                <w:numId w:val="12"/>
              </w:numPr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  <w:t>Логика на слух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7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</w:t>
            </w:r>
          </w:p>
        </w:tc>
        <w:tc>
          <w:tcPr>
            <w:tcW w:w="672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</w:tcPr>
          <w:p>
            <w:pPr>
              <w:pStyle w:val="12"/>
              <w:spacing w:after="0" w:line="25" w:lineRule="atLeast"/>
              <w:ind w:left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+ задание выполнено на преобладающем уровне</w:t>
      </w:r>
    </w:p>
    <w:p>
      <w:pPr>
        <w:pStyle w:val="12"/>
        <w:spacing w:after="0" w:line="25" w:lineRule="atLeast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12"/>
        <w:spacing w:after="0" w:line="300" w:lineRule="auto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200" w:line="192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pStyle w:val="12"/>
        <w:spacing w:after="0" w:line="300" w:lineRule="auto"/>
        <w:ind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lfaen">
    <w:panose1 w:val="010A0502050306030303"/>
    <w:charset w:val="CC"/>
    <w:family w:val="roman"/>
    <w:pitch w:val="default"/>
    <w:sig w:usb0="04000687" w:usb1="00000000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0" w:usb3="00000000" w:csb0="000001FF" w:csb1="00000000"/>
  </w:font>
  <w:font w:name="&amp;quo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  <w:font w:name="PM-SchoolBookCyrilli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8087CE"/>
    <w:multiLevelType w:val="singleLevel"/>
    <w:tmpl w:val="848087CE"/>
    <w:lvl w:ilvl="0" w:tentative="0">
      <w:start w:val="9"/>
      <w:numFmt w:val="decimal"/>
      <w:suff w:val="space"/>
      <w:lvlText w:val="%1."/>
      <w:lvlJc w:val="left"/>
    </w:lvl>
  </w:abstractNum>
  <w:abstractNum w:abstractNumId="1">
    <w:nsid w:val="966FD1CE"/>
    <w:multiLevelType w:val="singleLevel"/>
    <w:tmpl w:val="966FD1CE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B96426F7"/>
    <w:multiLevelType w:val="singleLevel"/>
    <w:tmpl w:val="B96426F7"/>
    <w:lvl w:ilvl="0" w:tentative="0">
      <w:start w:val="8"/>
      <w:numFmt w:val="decimal"/>
      <w:suff w:val="space"/>
      <w:lvlText w:val="%1."/>
      <w:lvlJc w:val="left"/>
    </w:lvl>
  </w:abstractNum>
  <w:abstractNum w:abstractNumId="3">
    <w:nsid w:val="BC2E84CB"/>
    <w:multiLevelType w:val="singleLevel"/>
    <w:tmpl w:val="BC2E84CB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5F46C02"/>
    <w:multiLevelType w:val="singleLevel"/>
    <w:tmpl w:val="C5F46C02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F44058AE"/>
    <w:multiLevelType w:val="singleLevel"/>
    <w:tmpl w:val="F44058AE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F47549D5"/>
    <w:multiLevelType w:val="singleLevel"/>
    <w:tmpl w:val="F47549D5"/>
    <w:lvl w:ilvl="0" w:tentative="0">
      <w:start w:val="1"/>
      <w:numFmt w:val="decimal"/>
      <w:suff w:val="space"/>
      <w:lvlText w:val="%1."/>
      <w:lvlJc w:val="left"/>
      <w:pPr>
        <w:ind w:left="60" w:firstLine="0"/>
      </w:pPr>
    </w:lvl>
  </w:abstractNum>
  <w:abstractNum w:abstractNumId="7">
    <w:nsid w:val="011B36BA"/>
    <w:multiLevelType w:val="singleLevel"/>
    <w:tmpl w:val="011B36BA"/>
    <w:lvl w:ilvl="0" w:tentative="0">
      <w:start w:val="1"/>
      <w:numFmt w:val="decimal"/>
      <w:suff w:val="space"/>
      <w:lvlText w:val="%1)"/>
      <w:lvlJc w:val="left"/>
    </w:lvl>
  </w:abstractNum>
  <w:abstractNum w:abstractNumId="8">
    <w:nsid w:val="037B2E7E"/>
    <w:multiLevelType w:val="multilevel"/>
    <w:tmpl w:val="037B2E7E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EC4070"/>
    <w:multiLevelType w:val="singleLevel"/>
    <w:tmpl w:val="06EC407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>
    <w:nsid w:val="3E0A45A7"/>
    <w:multiLevelType w:val="multilevel"/>
    <w:tmpl w:val="3E0A45A7"/>
    <w:lvl w:ilvl="0" w:tentative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11">
    <w:nsid w:val="67841333"/>
    <w:multiLevelType w:val="singleLevel"/>
    <w:tmpl w:val="67841333"/>
    <w:lvl w:ilvl="0" w:tentative="0">
      <w:start w:val="1"/>
      <w:numFmt w:val="decimal"/>
      <w:suff w:val="space"/>
      <w:lvlText w:val="%1."/>
      <w:lvlJc w:val="left"/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10"/>
  </w:num>
  <w:num w:numId="5">
    <w:abstractNumId w:val="8"/>
  </w:num>
  <w:num w:numId="6">
    <w:abstractNumId w:val="6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214"/>
    <w:rsid w:val="00011EC4"/>
    <w:rsid w:val="00014002"/>
    <w:rsid w:val="000237A8"/>
    <w:rsid w:val="00025FD3"/>
    <w:rsid w:val="00031593"/>
    <w:rsid w:val="00040AEA"/>
    <w:rsid w:val="0005168C"/>
    <w:rsid w:val="00051692"/>
    <w:rsid w:val="00066E4E"/>
    <w:rsid w:val="00076338"/>
    <w:rsid w:val="00094C07"/>
    <w:rsid w:val="00096FB9"/>
    <w:rsid w:val="00097897"/>
    <w:rsid w:val="000D038A"/>
    <w:rsid w:val="000D12C0"/>
    <w:rsid w:val="000F62BE"/>
    <w:rsid w:val="00112DE4"/>
    <w:rsid w:val="00152A1A"/>
    <w:rsid w:val="00164D4F"/>
    <w:rsid w:val="00172BE9"/>
    <w:rsid w:val="00191F6E"/>
    <w:rsid w:val="001971B0"/>
    <w:rsid w:val="001A00F9"/>
    <w:rsid w:val="001A5F0E"/>
    <w:rsid w:val="001A6D09"/>
    <w:rsid w:val="001C0118"/>
    <w:rsid w:val="001E1370"/>
    <w:rsid w:val="001E7977"/>
    <w:rsid w:val="001F386E"/>
    <w:rsid w:val="001F6939"/>
    <w:rsid w:val="0022503C"/>
    <w:rsid w:val="0027153C"/>
    <w:rsid w:val="002A16D8"/>
    <w:rsid w:val="002A74E7"/>
    <w:rsid w:val="002B1F31"/>
    <w:rsid w:val="002B213A"/>
    <w:rsid w:val="002B3685"/>
    <w:rsid w:val="00311ED6"/>
    <w:rsid w:val="00320A91"/>
    <w:rsid w:val="00353E3A"/>
    <w:rsid w:val="0037395C"/>
    <w:rsid w:val="003838EC"/>
    <w:rsid w:val="003A1296"/>
    <w:rsid w:val="003A349C"/>
    <w:rsid w:val="003B6940"/>
    <w:rsid w:val="003C045D"/>
    <w:rsid w:val="003E328E"/>
    <w:rsid w:val="004129B3"/>
    <w:rsid w:val="004369BA"/>
    <w:rsid w:val="00441A52"/>
    <w:rsid w:val="00446C21"/>
    <w:rsid w:val="004505C8"/>
    <w:rsid w:val="004532AF"/>
    <w:rsid w:val="004633B9"/>
    <w:rsid w:val="00480794"/>
    <w:rsid w:val="004C7D93"/>
    <w:rsid w:val="004E44A9"/>
    <w:rsid w:val="00504F90"/>
    <w:rsid w:val="005155C2"/>
    <w:rsid w:val="00534D01"/>
    <w:rsid w:val="00545242"/>
    <w:rsid w:val="0056380B"/>
    <w:rsid w:val="00575829"/>
    <w:rsid w:val="00590386"/>
    <w:rsid w:val="00592571"/>
    <w:rsid w:val="005952A3"/>
    <w:rsid w:val="005B0BE4"/>
    <w:rsid w:val="005C5635"/>
    <w:rsid w:val="005C6C9D"/>
    <w:rsid w:val="00610FD8"/>
    <w:rsid w:val="00632B0A"/>
    <w:rsid w:val="00683EEE"/>
    <w:rsid w:val="006A1551"/>
    <w:rsid w:val="006A54F2"/>
    <w:rsid w:val="006B4986"/>
    <w:rsid w:val="006E57B0"/>
    <w:rsid w:val="0070385E"/>
    <w:rsid w:val="007213DD"/>
    <w:rsid w:val="00737FE6"/>
    <w:rsid w:val="00742012"/>
    <w:rsid w:val="007547AA"/>
    <w:rsid w:val="00781119"/>
    <w:rsid w:val="007A5BCD"/>
    <w:rsid w:val="007B3D7D"/>
    <w:rsid w:val="007C2B37"/>
    <w:rsid w:val="007D2391"/>
    <w:rsid w:val="007D5631"/>
    <w:rsid w:val="00812FF8"/>
    <w:rsid w:val="00831B54"/>
    <w:rsid w:val="0084771B"/>
    <w:rsid w:val="00856A1B"/>
    <w:rsid w:val="008C39C7"/>
    <w:rsid w:val="008C6963"/>
    <w:rsid w:val="008F194B"/>
    <w:rsid w:val="00932DA8"/>
    <w:rsid w:val="00940EA6"/>
    <w:rsid w:val="00943AAD"/>
    <w:rsid w:val="00947CA6"/>
    <w:rsid w:val="00963755"/>
    <w:rsid w:val="009767C0"/>
    <w:rsid w:val="009907C6"/>
    <w:rsid w:val="00991FAD"/>
    <w:rsid w:val="009B378A"/>
    <w:rsid w:val="009C3AC9"/>
    <w:rsid w:val="009E2DFD"/>
    <w:rsid w:val="00A00E3C"/>
    <w:rsid w:val="00A04966"/>
    <w:rsid w:val="00A070DC"/>
    <w:rsid w:val="00A42C7E"/>
    <w:rsid w:val="00AC67F6"/>
    <w:rsid w:val="00AE151B"/>
    <w:rsid w:val="00AE2C01"/>
    <w:rsid w:val="00AE4B87"/>
    <w:rsid w:val="00AF06B8"/>
    <w:rsid w:val="00AF2210"/>
    <w:rsid w:val="00B11603"/>
    <w:rsid w:val="00B13250"/>
    <w:rsid w:val="00B23154"/>
    <w:rsid w:val="00B50225"/>
    <w:rsid w:val="00B77A99"/>
    <w:rsid w:val="00B8640D"/>
    <w:rsid w:val="00BA37ED"/>
    <w:rsid w:val="00BA743D"/>
    <w:rsid w:val="00BA7967"/>
    <w:rsid w:val="00BD2B0A"/>
    <w:rsid w:val="00BD43F2"/>
    <w:rsid w:val="00BD7C54"/>
    <w:rsid w:val="00BE6B4B"/>
    <w:rsid w:val="00BF7115"/>
    <w:rsid w:val="00C17506"/>
    <w:rsid w:val="00C21EDA"/>
    <w:rsid w:val="00C40FEF"/>
    <w:rsid w:val="00C61703"/>
    <w:rsid w:val="00C6469A"/>
    <w:rsid w:val="00C71ECF"/>
    <w:rsid w:val="00C73CE7"/>
    <w:rsid w:val="00CC3673"/>
    <w:rsid w:val="00CC4805"/>
    <w:rsid w:val="00D037F0"/>
    <w:rsid w:val="00D30240"/>
    <w:rsid w:val="00D6669E"/>
    <w:rsid w:val="00D812EF"/>
    <w:rsid w:val="00D83841"/>
    <w:rsid w:val="00DB1A75"/>
    <w:rsid w:val="00DF1A0E"/>
    <w:rsid w:val="00E32A73"/>
    <w:rsid w:val="00E34CA2"/>
    <w:rsid w:val="00E35BAF"/>
    <w:rsid w:val="00E534F0"/>
    <w:rsid w:val="00E660FE"/>
    <w:rsid w:val="00E86270"/>
    <w:rsid w:val="00E93214"/>
    <w:rsid w:val="00E93ED8"/>
    <w:rsid w:val="00EA0692"/>
    <w:rsid w:val="00F10818"/>
    <w:rsid w:val="00F1141B"/>
    <w:rsid w:val="00F124DD"/>
    <w:rsid w:val="00F175BF"/>
    <w:rsid w:val="00F24252"/>
    <w:rsid w:val="00F25546"/>
    <w:rsid w:val="00F26931"/>
    <w:rsid w:val="00F4180C"/>
    <w:rsid w:val="00F437F6"/>
    <w:rsid w:val="00F73453"/>
    <w:rsid w:val="00FA23C4"/>
    <w:rsid w:val="00FC775B"/>
    <w:rsid w:val="00FD3F79"/>
    <w:rsid w:val="00FD76AC"/>
    <w:rsid w:val="01316D86"/>
    <w:rsid w:val="013E11B9"/>
    <w:rsid w:val="014877BF"/>
    <w:rsid w:val="016A519B"/>
    <w:rsid w:val="02017841"/>
    <w:rsid w:val="030406E0"/>
    <w:rsid w:val="054B6805"/>
    <w:rsid w:val="06796157"/>
    <w:rsid w:val="08AC072A"/>
    <w:rsid w:val="0949257A"/>
    <w:rsid w:val="0A1C5F0F"/>
    <w:rsid w:val="0B8A332A"/>
    <w:rsid w:val="0C01378B"/>
    <w:rsid w:val="0CA4553E"/>
    <w:rsid w:val="0DE631E5"/>
    <w:rsid w:val="0EF94698"/>
    <w:rsid w:val="0F852FF7"/>
    <w:rsid w:val="12236FBA"/>
    <w:rsid w:val="142A1278"/>
    <w:rsid w:val="15C34CD4"/>
    <w:rsid w:val="16274EC3"/>
    <w:rsid w:val="16930A3A"/>
    <w:rsid w:val="174C0BCB"/>
    <w:rsid w:val="17594088"/>
    <w:rsid w:val="18D23DA6"/>
    <w:rsid w:val="19CC0CB7"/>
    <w:rsid w:val="1A5D60EC"/>
    <w:rsid w:val="1B120C53"/>
    <w:rsid w:val="1CE82ED8"/>
    <w:rsid w:val="1EE710D2"/>
    <w:rsid w:val="1F3E0AD7"/>
    <w:rsid w:val="1FDA5C86"/>
    <w:rsid w:val="2048423A"/>
    <w:rsid w:val="21A3742D"/>
    <w:rsid w:val="22C9063C"/>
    <w:rsid w:val="22EC5C13"/>
    <w:rsid w:val="25EF0B1D"/>
    <w:rsid w:val="26762F86"/>
    <w:rsid w:val="29F513DC"/>
    <w:rsid w:val="2B8C7029"/>
    <w:rsid w:val="2C090597"/>
    <w:rsid w:val="2D1C1EBB"/>
    <w:rsid w:val="2F56197E"/>
    <w:rsid w:val="326A237F"/>
    <w:rsid w:val="32DF500E"/>
    <w:rsid w:val="33A40CB0"/>
    <w:rsid w:val="35926428"/>
    <w:rsid w:val="36A171F7"/>
    <w:rsid w:val="37676B71"/>
    <w:rsid w:val="37F4177F"/>
    <w:rsid w:val="3880053C"/>
    <w:rsid w:val="3BF92433"/>
    <w:rsid w:val="3F4D28D3"/>
    <w:rsid w:val="3FEE649A"/>
    <w:rsid w:val="413F59A9"/>
    <w:rsid w:val="42700A38"/>
    <w:rsid w:val="43376FEB"/>
    <w:rsid w:val="43510507"/>
    <w:rsid w:val="436E1E92"/>
    <w:rsid w:val="463631DF"/>
    <w:rsid w:val="46DA06A3"/>
    <w:rsid w:val="47035400"/>
    <w:rsid w:val="474462C2"/>
    <w:rsid w:val="4755008C"/>
    <w:rsid w:val="47A31C9E"/>
    <w:rsid w:val="48A83F37"/>
    <w:rsid w:val="48DE2637"/>
    <w:rsid w:val="4A4753B4"/>
    <w:rsid w:val="4A971D8C"/>
    <w:rsid w:val="4AE93BA4"/>
    <w:rsid w:val="4AFF4F65"/>
    <w:rsid w:val="4B161773"/>
    <w:rsid w:val="4BB46489"/>
    <w:rsid w:val="4E7C450B"/>
    <w:rsid w:val="51383993"/>
    <w:rsid w:val="545911B2"/>
    <w:rsid w:val="58A33675"/>
    <w:rsid w:val="594C00D6"/>
    <w:rsid w:val="595E1024"/>
    <w:rsid w:val="5D4E5AA0"/>
    <w:rsid w:val="5E566DB1"/>
    <w:rsid w:val="5EFA3A3F"/>
    <w:rsid w:val="5FC84309"/>
    <w:rsid w:val="64203826"/>
    <w:rsid w:val="64A83B1F"/>
    <w:rsid w:val="65F119DB"/>
    <w:rsid w:val="67242A26"/>
    <w:rsid w:val="6B295EE0"/>
    <w:rsid w:val="6B5774CE"/>
    <w:rsid w:val="6BF26D43"/>
    <w:rsid w:val="6C6852D2"/>
    <w:rsid w:val="6CC265F2"/>
    <w:rsid w:val="6E671C10"/>
    <w:rsid w:val="6EE161FF"/>
    <w:rsid w:val="70193546"/>
    <w:rsid w:val="71D272C5"/>
    <w:rsid w:val="71DE1C78"/>
    <w:rsid w:val="71F624A6"/>
    <w:rsid w:val="743D13FC"/>
    <w:rsid w:val="745C7422"/>
    <w:rsid w:val="766F7194"/>
    <w:rsid w:val="77223A60"/>
    <w:rsid w:val="78382E50"/>
    <w:rsid w:val="78717B98"/>
    <w:rsid w:val="79CF2F7A"/>
    <w:rsid w:val="7B6D515A"/>
    <w:rsid w:val="7B88426A"/>
    <w:rsid w:val="7C7B6C18"/>
    <w:rsid w:val="7DB7228E"/>
    <w:rsid w:val="7F652AB9"/>
    <w:rsid w:val="7F772F5E"/>
    <w:rsid w:val="7FB67C8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next w:val="1"/>
    <w:qFormat/>
    <w:uiPriority w:val="9"/>
    <w:pPr>
      <w:spacing w:beforeAutospacing="1" w:after="0" w:afterAutospacing="1" w:line="259" w:lineRule="auto"/>
      <w:outlineLvl w:val="0"/>
    </w:pPr>
    <w:rPr>
      <w:rFonts w:hint="eastAsia" w:ascii="SimSun" w:hAnsi="SimSun" w:eastAsia="SimSun" w:cs="Times New Roman"/>
      <w:b/>
      <w:bCs/>
      <w:kern w:val="32"/>
      <w:sz w:val="48"/>
      <w:szCs w:val="48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2"/>
    <w:basedOn w:val="1"/>
    <w:link w:val="22"/>
    <w:qFormat/>
    <w:uiPriority w:val="99"/>
    <w:pPr>
      <w:autoSpaceDE w:val="0"/>
      <w:autoSpaceDN w:val="0"/>
      <w:spacing w:after="0" w:line="480" w:lineRule="auto"/>
      <w:ind w:firstLine="720"/>
      <w:jc w:val="both"/>
    </w:pPr>
    <w:rPr>
      <w:rFonts w:ascii="Calibri" w:hAnsi="Calibri" w:eastAsia="Calibri" w:cs="Calibri"/>
      <w:sz w:val="28"/>
      <w:szCs w:val="28"/>
    </w:rPr>
  </w:style>
  <w:style w:type="paragraph" w:styleId="4">
    <w:name w:val="Plain Text"/>
    <w:basedOn w:val="1"/>
    <w:link w:val="25"/>
    <w:qFormat/>
    <w:uiPriority w:val="0"/>
    <w:pPr>
      <w:spacing w:after="0" w:line="240" w:lineRule="auto"/>
    </w:pPr>
    <w:rPr>
      <w:rFonts w:ascii="Courier New" w:hAnsi="Courier New" w:eastAsia="Times New Roman" w:cs="Times New Roman"/>
      <w:sz w:val="20"/>
      <w:szCs w:val="20"/>
    </w:r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link w:val="26"/>
    <w:semiHidden/>
    <w:unhideWhenUsed/>
    <w:qFormat/>
    <w:uiPriority w:val="99"/>
    <w:pPr>
      <w:spacing w:after="120"/>
    </w:p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11">
    <w:name w:val="Table Grid"/>
    <w:basedOn w:val="10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styleId="12">
    <w:name w:val="List Paragraph"/>
    <w:basedOn w:val="1"/>
    <w:qFormat/>
    <w:uiPriority w:val="1"/>
    <w:pPr>
      <w:ind w:left="720"/>
      <w:contextualSpacing/>
    </w:pPr>
  </w:style>
  <w:style w:type="paragraph" w:customStyle="1" w:styleId="13">
    <w:name w:val="Style1"/>
    <w:basedOn w:val="1"/>
    <w:qFormat/>
    <w:uiPriority w:val="99"/>
    <w:pPr>
      <w:widowControl w:val="0"/>
      <w:autoSpaceDE w:val="0"/>
      <w:autoSpaceDN w:val="0"/>
      <w:adjustRightInd w:val="0"/>
      <w:spacing w:after="0" w:line="288" w:lineRule="exact"/>
      <w:jc w:val="center"/>
    </w:pPr>
    <w:rPr>
      <w:rFonts w:ascii="Sylfaen" w:hAnsi="Sylfaen" w:eastAsia="Calibri" w:cs="Sylfaen"/>
      <w:sz w:val="24"/>
      <w:szCs w:val="24"/>
    </w:rPr>
  </w:style>
  <w:style w:type="paragraph" w:customStyle="1" w:styleId="14">
    <w:name w:val="Style2"/>
    <w:basedOn w:val="1"/>
    <w:qFormat/>
    <w:uiPriority w:val="99"/>
    <w:pPr>
      <w:widowControl w:val="0"/>
      <w:autoSpaceDE w:val="0"/>
      <w:autoSpaceDN w:val="0"/>
      <w:adjustRightInd w:val="0"/>
      <w:spacing w:after="0" w:line="338" w:lineRule="exact"/>
      <w:jc w:val="right"/>
    </w:pPr>
    <w:rPr>
      <w:rFonts w:ascii="Sylfaen" w:hAnsi="Sylfaen" w:eastAsia="Calibri" w:cs="Sylfaen"/>
      <w:sz w:val="24"/>
      <w:szCs w:val="24"/>
    </w:rPr>
  </w:style>
  <w:style w:type="paragraph" w:customStyle="1" w:styleId="15">
    <w:name w:val="Style3"/>
    <w:basedOn w:val="1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Sylfaen" w:hAnsi="Sylfaen" w:eastAsia="Calibri" w:cs="Sylfaen"/>
      <w:sz w:val="24"/>
      <w:szCs w:val="24"/>
    </w:rPr>
  </w:style>
  <w:style w:type="paragraph" w:customStyle="1" w:styleId="16">
    <w:name w:val="Style4"/>
    <w:basedOn w:val="1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Sylfaen" w:hAnsi="Sylfaen" w:eastAsia="Calibri" w:cs="Sylfaen"/>
      <w:sz w:val="24"/>
      <w:szCs w:val="24"/>
    </w:rPr>
  </w:style>
  <w:style w:type="paragraph" w:customStyle="1" w:styleId="17">
    <w:name w:val="Style5"/>
    <w:basedOn w:val="1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Sylfaen" w:hAnsi="Sylfaen" w:eastAsia="Calibri" w:cs="Sylfaen"/>
      <w:sz w:val="24"/>
      <w:szCs w:val="24"/>
    </w:rPr>
  </w:style>
  <w:style w:type="character" w:customStyle="1" w:styleId="18">
    <w:name w:val="Font Style11"/>
    <w:qFormat/>
    <w:uiPriority w:val="99"/>
    <w:rPr>
      <w:rFonts w:hint="default" w:ascii="Sylfaen" w:hAnsi="Sylfaen" w:cs="Sylfaen"/>
      <w:sz w:val="26"/>
      <w:szCs w:val="26"/>
    </w:rPr>
  </w:style>
  <w:style w:type="character" w:customStyle="1" w:styleId="19">
    <w:name w:val="Font Style12"/>
    <w:qFormat/>
    <w:uiPriority w:val="99"/>
    <w:rPr>
      <w:rFonts w:hint="default" w:ascii="Sylfaen" w:hAnsi="Sylfaen" w:cs="Sylfaen"/>
      <w:b/>
      <w:bCs/>
      <w:sz w:val="28"/>
      <w:szCs w:val="28"/>
    </w:rPr>
  </w:style>
  <w:style w:type="character" w:customStyle="1" w:styleId="20">
    <w:name w:val="Font Style13"/>
    <w:qFormat/>
    <w:uiPriority w:val="99"/>
    <w:rPr>
      <w:rFonts w:hint="default" w:ascii="Sylfaen" w:hAnsi="Sylfaen" w:cs="Sylfaen"/>
      <w:b/>
      <w:bCs/>
      <w:sz w:val="42"/>
      <w:szCs w:val="42"/>
    </w:rPr>
  </w:style>
  <w:style w:type="character" w:customStyle="1" w:styleId="21">
    <w:name w:val="Font Style14"/>
    <w:qFormat/>
    <w:uiPriority w:val="99"/>
    <w:rPr>
      <w:rFonts w:hint="default" w:ascii="Sylfaen" w:hAnsi="Sylfaen" w:cs="Sylfaen"/>
      <w:b/>
      <w:bCs/>
      <w:sz w:val="48"/>
      <w:szCs w:val="48"/>
    </w:rPr>
  </w:style>
  <w:style w:type="character" w:customStyle="1" w:styleId="22">
    <w:name w:val="Основной текст 2 Знак"/>
    <w:basedOn w:val="9"/>
    <w:link w:val="3"/>
    <w:qFormat/>
    <w:uiPriority w:val="99"/>
    <w:rPr>
      <w:rFonts w:ascii="Calibri" w:hAnsi="Calibri" w:eastAsia="Calibri" w:cs="Calibri"/>
      <w:sz w:val="28"/>
      <w:szCs w:val="28"/>
      <w:lang w:eastAsia="ru-RU"/>
    </w:rPr>
  </w:style>
  <w:style w:type="character" w:customStyle="1" w:styleId="23">
    <w:name w:val="c0"/>
    <w:basedOn w:val="9"/>
    <w:qFormat/>
    <w:uiPriority w:val="0"/>
  </w:style>
  <w:style w:type="paragraph" w:customStyle="1" w:styleId="24">
    <w:name w:val="c6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25">
    <w:name w:val="Текст Знак"/>
    <w:basedOn w:val="9"/>
    <w:link w:val="4"/>
    <w:qFormat/>
    <w:uiPriority w:val="0"/>
    <w:rPr>
      <w:rFonts w:ascii="Courier New" w:hAnsi="Courier New" w:eastAsia="Times New Roman" w:cs="Times New Roman"/>
      <w:sz w:val="20"/>
      <w:szCs w:val="20"/>
    </w:rPr>
  </w:style>
  <w:style w:type="character" w:customStyle="1" w:styleId="26">
    <w:name w:val="Основной текст Знак"/>
    <w:basedOn w:val="9"/>
    <w:link w:val="6"/>
    <w:semiHidden/>
    <w:qFormat/>
    <w:uiPriority w:val="99"/>
    <w:rPr>
      <w:sz w:val="22"/>
      <w:szCs w:val="22"/>
    </w:rPr>
  </w:style>
  <w:style w:type="paragraph" w:customStyle="1" w:styleId="27">
    <w:name w:val="Заголовок 11"/>
    <w:basedOn w:val="1"/>
    <w:qFormat/>
    <w:uiPriority w:val="1"/>
    <w:pPr>
      <w:widowControl w:val="0"/>
      <w:autoSpaceDE w:val="0"/>
      <w:autoSpaceDN w:val="0"/>
      <w:spacing w:before="73" w:after="0" w:line="240" w:lineRule="auto"/>
      <w:ind w:left="101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2" Type="http://schemas.openxmlformats.org/officeDocument/2006/relationships/fontTable" Target="fontTable.xml"/><Relationship Id="rId31" Type="http://schemas.openxmlformats.org/officeDocument/2006/relationships/customXml" Target="../customXml/item2.xml"/><Relationship Id="rId30" Type="http://schemas.openxmlformats.org/officeDocument/2006/relationships/numbering" Target="numbering.xml"/><Relationship Id="rId3" Type="http://schemas.openxmlformats.org/officeDocument/2006/relationships/theme" Target="theme/theme1.xml"/><Relationship Id="rId29" Type="http://schemas.openxmlformats.org/officeDocument/2006/relationships/customXml" Target="../customXml/item1.xml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pn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D5CE3F-DAE4-4C31-A8E5-400528BEA7B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*</Company>
  <Pages>49</Pages>
  <Words>6912</Words>
  <Characters>39401</Characters>
  <Lines>328</Lines>
  <Paragraphs>92</Paragraphs>
  <TotalTime>63</TotalTime>
  <ScaleCrop>false</ScaleCrop>
  <LinksUpToDate>false</LinksUpToDate>
  <CharactersWithSpaces>46221</CharactersWithSpaces>
  <Application>WPS Office_10.2.0.7636_F1E327BC-269C-435d-A152-05C5408002CA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2018-09-07T07:06:00Z</dcterms:created>
  <dc:creator>User</dc:creator>
  <cp:lastModifiedBy>ольга</cp:lastModifiedBy>
  <cp:lastPrinted>2025-09-15T07:39:00Z</cp:lastPrinted>
  <dcterms:modified xsi:type="dcterms:W3CDTF">2025-09-18T14:28:30Z</dcterms:modified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  <property fmtid="{D5CDD505-2E9C-101B-9397-08002B2CF9AE}" pid="3" name="ICV">
    <vt:lpwstr>842C86BCD5CC4EE9907B8811162521F0_12</vt:lpwstr>
  </property>
</Properties>
</file>