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2319B" w14:textId="77777777" w:rsidR="00636CC1" w:rsidRPr="00636CC1" w:rsidRDefault="00636CC1" w:rsidP="00636CC1">
      <w:pPr>
        <w:jc w:val="center"/>
        <w:rPr>
          <w:rFonts w:eastAsia="Calibri" w:cs="Times New Roman"/>
          <w:kern w:val="0"/>
          <w:sz w:val="24"/>
          <w14:ligatures w14:val="none"/>
        </w:rPr>
      </w:pPr>
      <w:r w:rsidRPr="00636CC1">
        <w:rPr>
          <w:rFonts w:eastAsia="Calibri" w:cs="Times New Roman"/>
          <w:kern w:val="0"/>
          <w:sz w:val="24"/>
          <w14:ligatures w14:val="none"/>
        </w:rPr>
        <w:t>УПРАВЛЕНИЕ НАРОДНОГО ОБРАЗОВАНИЯ</w:t>
      </w:r>
    </w:p>
    <w:p w14:paraId="6C35D276" w14:textId="77777777" w:rsidR="00636CC1" w:rsidRPr="00636CC1" w:rsidRDefault="00636CC1" w:rsidP="00636CC1">
      <w:pPr>
        <w:jc w:val="center"/>
        <w:rPr>
          <w:rFonts w:eastAsia="Calibri" w:cs="Times New Roman"/>
          <w:kern w:val="0"/>
          <w:sz w:val="24"/>
          <w14:ligatures w14:val="none"/>
        </w:rPr>
      </w:pPr>
      <w:r w:rsidRPr="00636CC1">
        <w:rPr>
          <w:rFonts w:eastAsia="Calibri" w:cs="Times New Roman"/>
          <w:kern w:val="0"/>
          <w:sz w:val="24"/>
          <w14:ligatures w14:val="none"/>
        </w:rPr>
        <w:t>АДМИНИСТРАЦИИ ГОРОДА МИЧУРИНСКА ТАМБОВСКОЙ ОБЛАСТИ</w:t>
      </w:r>
    </w:p>
    <w:p w14:paraId="67D7D9D3" w14:textId="77777777" w:rsidR="00636CC1" w:rsidRPr="00636CC1" w:rsidRDefault="00636CC1" w:rsidP="00636CC1">
      <w:pPr>
        <w:jc w:val="center"/>
        <w:rPr>
          <w:rFonts w:eastAsia="Calibri" w:cs="Times New Roman"/>
          <w:kern w:val="0"/>
          <w:sz w:val="24"/>
          <w14:ligatures w14:val="none"/>
        </w:rPr>
      </w:pPr>
      <w:r w:rsidRPr="00636CC1">
        <w:rPr>
          <w:rFonts w:eastAsia="Calibri" w:cs="Times New Roman"/>
          <w:kern w:val="0"/>
          <w:sz w:val="24"/>
          <w14:ligatures w14:val="none"/>
        </w:rPr>
        <w:t>МУНИЦИПАЛЬНОЕ БЮДЖЕТНОЕ ОБРАЗОВАТЕЛЬНОЕ УЧРЕЖДЕНИЕ ДОПОЛНИТЕЛЬНОГО ОБРАЗОВАНИЯ «СТАНЦИЯ ЮНЫХ ТЕХНИКОВ»</w:t>
      </w:r>
    </w:p>
    <w:p w14:paraId="5ECC4F4A" w14:textId="77777777" w:rsidR="00636CC1" w:rsidRPr="00636CC1" w:rsidRDefault="00636CC1" w:rsidP="00636CC1">
      <w:pPr>
        <w:jc w:val="center"/>
        <w:rPr>
          <w:rFonts w:eastAsia="Calibri" w:cs="Times New Roman"/>
          <w:kern w:val="0"/>
          <w:sz w:val="24"/>
          <w14:ligatures w14:val="none"/>
        </w:rPr>
      </w:pPr>
      <w:r w:rsidRPr="00636CC1">
        <w:rPr>
          <w:rFonts w:eastAsia="Calibri" w:cs="Times New Roman"/>
          <w:kern w:val="0"/>
          <w:sz w:val="24"/>
          <w14:ligatures w14:val="none"/>
        </w:rPr>
        <w:t>Г. МИЧУРИНСКА ТАМБОВСКОЙ ОБЛАСТИ</w:t>
      </w:r>
    </w:p>
    <w:p w14:paraId="5F0AA957" w14:textId="77777777" w:rsidR="00636CC1" w:rsidRPr="00636CC1" w:rsidRDefault="00636CC1" w:rsidP="00636CC1">
      <w:pPr>
        <w:jc w:val="center"/>
        <w:rPr>
          <w:rFonts w:eastAsia="Calibri" w:cs="Times New Roman"/>
          <w:b/>
          <w:kern w:val="0"/>
          <w:szCs w:val="28"/>
          <w:lang w:eastAsia="ru-RU"/>
          <w14:ligatures w14:val="none"/>
        </w:rPr>
      </w:pPr>
    </w:p>
    <w:p w14:paraId="370F582E" w14:textId="77777777" w:rsidR="00636CC1" w:rsidRPr="00636CC1" w:rsidRDefault="00636CC1" w:rsidP="00636CC1">
      <w:pPr>
        <w:jc w:val="center"/>
        <w:rPr>
          <w:rFonts w:eastAsia="Calibri" w:cs="Times New Roman"/>
          <w:b/>
          <w:kern w:val="0"/>
          <w:szCs w:val="28"/>
          <w:lang w:eastAsia="ru-RU"/>
          <w14:ligatures w14:val="none"/>
        </w:rPr>
      </w:pPr>
    </w:p>
    <w:p w14:paraId="2AE0433F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75905EDE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5B47A7CF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284F0BAD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74229AD6" w14:textId="77777777" w:rsidR="00636CC1" w:rsidRPr="00636CC1" w:rsidRDefault="00636CC1" w:rsidP="00636CC1">
      <w:pPr>
        <w:jc w:val="center"/>
        <w:rPr>
          <w:rFonts w:cs="Times New Roman"/>
          <w:b/>
          <w:bCs/>
          <w:sz w:val="32"/>
          <w:szCs w:val="32"/>
        </w:rPr>
      </w:pPr>
    </w:p>
    <w:p w14:paraId="6E9B09F0" w14:textId="77777777" w:rsidR="00636CC1" w:rsidRPr="00636CC1" w:rsidRDefault="00636CC1" w:rsidP="00636CC1">
      <w:pPr>
        <w:jc w:val="center"/>
        <w:rPr>
          <w:rFonts w:cs="Times New Roman"/>
          <w:b/>
          <w:bCs/>
          <w:sz w:val="32"/>
          <w:szCs w:val="32"/>
        </w:rPr>
      </w:pPr>
      <w:r w:rsidRPr="00636CC1">
        <w:rPr>
          <w:rFonts w:cs="Times New Roman"/>
          <w:b/>
          <w:bCs/>
          <w:sz w:val="32"/>
          <w:szCs w:val="32"/>
        </w:rPr>
        <w:t>Педагогический проект</w:t>
      </w:r>
    </w:p>
    <w:p w14:paraId="4CD92250" w14:textId="77777777" w:rsidR="00636CC1" w:rsidRPr="00636CC1" w:rsidRDefault="00636CC1" w:rsidP="00636CC1">
      <w:pPr>
        <w:jc w:val="center"/>
        <w:rPr>
          <w:rFonts w:cs="Times New Roman"/>
          <w:b/>
          <w:bCs/>
          <w:sz w:val="32"/>
          <w:szCs w:val="32"/>
        </w:rPr>
      </w:pPr>
      <w:r w:rsidRPr="00636CC1">
        <w:rPr>
          <w:rFonts w:cs="Times New Roman"/>
          <w:b/>
          <w:bCs/>
          <w:sz w:val="32"/>
          <w:szCs w:val="32"/>
        </w:rPr>
        <w:t>«Инженеры будущего: Техника. Ответственность. Родина»</w:t>
      </w:r>
    </w:p>
    <w:p w14:paraId="6DCD39C2" w14:textId="77777777" w:rsidR="00636CC1" w:rsidRPr="003D3869" w:rsidRDefault="00636CC1" w:rsidP="002666AC">
      <w:pPr>
        <w:jc w:val="center"/>
        <w:rPr>
          <w:rFonts w:cs="Times New Roman"/>
          <w:b/>
          <w:bCs/>
          <w:sz w:val="32"/>
          <w:szCs w:val="32"/>
        </w:rPr>
      </w:pPr>
    </w:p>
    <w:p w14:paraId="73D463AF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67880ABA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36109FFA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4DEDE9DE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0013F95A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6CA4B5DF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4D274D73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75B6C2A6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2AA7EF58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1784AE12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625453E9" w14:textId="77777777" w:rsidR="00636CC1" w:rsidRDefault="00636CC1" w:rsidP="00636CC1">
      <w:pPr>
        <w:jc w:val="right"/>
        <w:rPr>
          <w:rFonts w:eastAsia="Calibri" w:cs="Times New Roman"/>
          <w:kern w:val="0"/>
          <w:szCs w:val="28"/>
          <w:lang w:eastAsia="ru-RU"/>
          <w14:ligatures w14:val="none"/>
        </w:rPr>
      </w:pPr>
      <w:r w:rsidRPr="00636CC1">
        <w:rPr>
          <w:rFonts w:eastAsia="Calibri" w:cs="Times New Roman"/>
          <w:kern w:val="0"/>
          <w:szCs w:val="28"/>
          <w:lang w:eastAsia="ru-RU"/>
          <w14:ligatures w14:val="none"/>
        </w:rPr>
        <w:t>автор составитель:</w:t>
      </w:r>
    </w:p>
    <w:p w14:paraId="6AC1DB5E" w14:textId="5BB0AE6A" w:rsidR="00446063" w:rsidRDefault="00446063" w:rsidP="00636CC1">
      <w:pPr>
        <w:jc w:val="right"/>
        <w:rPr>
          <w:rFonts w:eastAsia="Calibri" w:cs="Times New Roman"/>
          <w:kern w:val="0"/>
          <w:szCs w:val="28"/>
          <w:lang w:eastAsia="ru-RU"/>
          <w14:ligatures w14:val="none"/>
        </w:rPr>
      </w:pPr>
      <w:r>
        <w:rPr>
          <w:rFonts w:eastAsia="Calibri" w:cs="Times New Roman"/>
          <w:kern w:val="0"/>
          <w:szCs w:val="28"/>
          <w:lang w:eastAsia="ru-RU"/>
          <w14:ligatures w14:val="none"/>
        </w:rPr>
        <w:t>Завязкин Роман Сергеевич,</w:t>
      </w:r>
    </w:p>
    <w:p w14:paraId="7B083653" w14:textId="3C013007" w:rsidR="00446063" w:rsidRPr="00636CC1" w:rsidRDefault="00446063" w:rsidP="00636CC1">
      <w:pPr>
        <w:jc w:val="right"/>
        <w:rPr>
          <w:rFonts w:eastAsia="Calibri" w:cs="Times New Roman"/>
          <w:kern w:val="0"/>
          <w:szCs w:val="28"/>
          <w:lang w:eastAsia="ru-RU"/>
          <w14:ligatures w14:val="none"/>
        </w:rPr>
      </w:pPr>
      <w:r>
        <w:rPr>
          <w:rFonts w:eastAsia="Calibri" w:cs="Times New Roman"/>
          <w:kern w:val="0"/>
          <w:szCs w:val="28"/>
          <w:lang w:eastAsia="ru-RU"/>
          <w14:ligatures w14:val="none"/>
        </w:rPr>
        <w:t>методист</w:t>
      </w:r>
    </w:p>
    <w:p w14:paraId="5823FA65" w14:textId="4840D992" w:rsidR="00636CC1" w:rsidRPr="00636CC1" w:rsidRDefault="00636CC1" w:rsidP="00636CC1">
      <w:pPr>
        <w:jc w:val="right"/>
        <w:rPr>
          <w:rFonts w:eastAsia="Calibri" w:cs="Times New Roman"/>
          <w:kern w:val="0"/>
          <w:szCs w:val="28"/>
          <w:lang w:eastAsia="ru-RU"/>
          <w14:ligatures w14:val="none"/>
        </w:rPr>
      </w:pPr>
    </w:p>
    <w:p w14:paraId="75A89FEB" w14:textId="29CD68F9" w:rsidR="00636CC1" w:rsidRDefault="00636CC1" w:rsidP="003D3869">
      <w:pPr>
        <w:rPr>
          <w:rFonts w:cs="Times New Roman"/>
          <w:b/>
          <w:bCs/>
          <w:szCs w:val="28"/>
        </w:rPr>
      </w:pPr>
    </w:p>
    <w:p w14:paraId="1F8819F8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46B1F8F6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4A671E55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2DA95275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7EE09805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4F8BF007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5777BB73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049703AF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15570AD1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00A45D26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6871B237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566F3E9C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1AC093B5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4111C7A2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672A6DCC" w14:textId="621A1A7A" w:rsidR="00636CC1" w:rsidRPr="003D3869" w:rsidRDefault="003D3869" w:rsidP="00446063">
      <w:pPr>
        <w:spacing w:after="200"/>
        <w:jc w:val="center"/>
        <w:rPr>
          <w:rFonts w:eastAsia="Calibri" w:cs="Times New Roman"/>
          <w:kern w:val="0"/>
          <w:szCs w:val="28"/>
          <w:lang w:eastAsia="ru-RU"/>
          <w14:ligatures w14:val="none"/>
        </w:rPr>
      </w:pPr>
      <w:r w:rsidRPr="003D3869">
        <w:rPr>
          <w:rFonts w:eastAsia="Calibri" w:cs="Times New Roman"/>
          <w:kern w:val="0"/>
          <w:szCs w:val="28"/>
          <w:lang w:eastAsia="ru-RU"/>
          <w14:ligatures w14:val="none"/>
        </w:rPr>
        <w:t>Мичуринск, 202</w:t>
      </w:r>
      <w:r>
        <w:rPr>
          <w:rFonts w:eastAsia="Calibri" w:cs="Times New Roman"/>
          <w:kern w:val="0"/>
          <w:szCs w:val="28"/>
          <w:lang w:eastAsia="ru-RU"/>
          <w14:ligatures w14:val="none"/>
        </w:rPr>
        <w:t>6</w:t>
      </w:r>
    </w:p>
    <w:p w14:paraId="171990F8" w14:textId="77777777" w:rsidR="00636CC1" w:rsidRDefault="00636CC1" w:rsidP="002666AC">
      <w:pPr>
        <w:jc w:val="center"/>
        <w:rPr>
          <w:rFonts w:cs="Times New Roman"/>
          <w:b/>
          <w:bCs/>
          <w:szCs w:val="28"/>
        </w:rPr>
      </w:pPr>
    </w:p>
    <w:p w14:paraId="7FA82F46" w14:textId="61C32970" w:rsidR="002666AC" w:rsidRPr="002666AC" w:rsidRDefault="002666AC" w:rsidP="002666AC">
      <w:pPr>
        <w:jc w:val="center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Педагогический проек</w:t>
      </w:r>
      <w:r>
        <w:rPr>
          <w:rFonts w:cs="Times New Roman"/>
          <w:b/>
          <w:bCs/>
          <w:szCs w:val="28"/>
        </w:rPr>
        <w:t>т</w:t>
      </w:r>
    </w:p>
    <w:p w14:paraId="722A9BCB" w14:textId="77777777" w:rsidR="002666AC" w:rsidRPr="002666AC" w:rsidRDefault="002666AC" w:rsidP="002666AC">
      <w:pPr>
        <w:jc w:val="center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«Инженеры будущего: Техника. Ответственность. Родина»</w:t>
      </w:r>
    </w:p>
    <w:p w14:paraId="67A7B540" w14:textId="6BB5D6D5" w:rsidR="002666AC" w:rsidRPr="002666AC" w:rsidRDefault="002666AC" w:rsidP="002666AC">
      <w:pPr>
        <w:jc w:val="center"/>
        <w:rPr>
          <w:rFonts w:cs="Times New Roman"/>
          <w:b/>
          <w:bCs/>
          <w:szCs w:val="28"/>
        </w:rPr>
      </w:pPr>
    </w:p>
    <w:p w14:paraId="27E157DB" w14:textId="77777777" w:rsidR="002666AC" w:rsidRDefault="002666AC" w:rsidP="002666AC">
      <w:pPr>
        <w:ind w:firstLine="708"/>
        <w:jc w:val="both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1. Актуальность</w:t>
      </w:r>
    </w:p>
    <w:p w14:paraId="4FA67ECD" w14:textId="77777777" w:rsidR="00B167C5" w:rsidRPr="002666AC" w:rsidRDefault="00B167C5" w:rsidP="002666AC">
      <w:pPr>
        <w:ind w:firstLine="708"/>
        <w:jc w:val="both"/>
        <w:rPr>
          <w:rFonts w:cs="Times New Roman"/>
          <w:b/>
          <w:bCs/>
          <w:szCs w:val="28"/>
        </w:rPr>
      </w:pPr>
    </w:p>
    <w:p w14:paraId="0AF42CDA" w14:textId="77777777" w:rsidR="002666AC" w:rsidRPr="002666AC" w:rsidRDefault="002666AC" w:rsidP="002666AC">
      <w:pPr>
        <w:ind w:firstLine="708"/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Современное общество нуждается в квалифицированных инженерах, конструкторах, изобретателях — людях, способных не только создавать технические решения, но и нести за них социальную и экологическую ответственность. Станция юных техников (СЮТ) — уникальная площадка, где дети и подростки могут развивать технические навыки, реализовывать инженерные идеи и одновременно формировать гражданскую идентичность, патриотизм, трудолюбие и командный дух.</w:t>
      </w:r>
    </w:p>
    <w:p w14:paraId="546954D3" w14:textId="77777777" w:rsidR="002666AC" w:rsidRPr="002666AC" w:rsidRDefault="002666AC" w:rsidP="002666AC">
      <w:pPr>
        <w:ind w:firstLine="708"/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Однако техническая направленность не всегда органично сочетается с воспитательной работой. Данный проект призван интегрировать воспитательные ценности в техническую деятельность, показывая, что инженер — это не только специалист, но и ответственный гражданин, чьи изобретения служат обществу и стране.</w:t>
      </w:r>
    </w:p>
    <w:p w14:paraId="67E8143E" w14:textId="41BA249C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4D5D7673" w14:textId="77777777" w:rsidR="002666AC" w:rsidRDefault="002666AC" w:rsidP="002666AC">
      <w:pPr>
        <w:ind w:firstLine="708"/>
        <w:jc w:val="both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2. Цель проекта</w:t>
      </w:r>
    </w:p>
    <w:p w14:paraId="67B10E3C" w14:textId="77777777" w:rsidR="00B167C5" w:rsidRPr="002666AC" w:rsidRDefault="00B167C5" w:rsidP="002666AC">
      <w:pPr>
        <w:ind w:firstLine="708"/>
        <w:jc w:val="both"/>
        <w:rPr>
          <w:rFonts w:cs="Times New Roman"/>
          <w:b/>
          <w:bCs/>
          <w:szCs w:val="28"/>
        </w:rPr>
      </w:pPr>
    </w:p>
    <w:p w14:paraId="1595F126" w14:textId="77777777" w:rsidR="002666AC" w:rsidRPr="002666AC" w:rsidRDefault="002666AC" w:rsidP="002666AC">
      <w:pPr>
        <w:ind w:firstLine="708"/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Формирование у обучающихся станции юных техников гражданской и социальной ответственности, патриотизма, профессиональной этики и экологического сознания через техническое творчество и проектную деятельность.</w:t>
      </w:r>
    </w:p>
    <w:p w14:paraId="3450EA57" w14:textId="1B695CEA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1F3AD38A" w14:textId="77777777" w:rsidR="002666AC" w:rsidRDefault="002666AC" w:rsidP="002666AC">
      <w:pPr>
        <w:ind w:firstLine="708"/>
        <w:jc w:val="both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3. Задачи проекта</w:t>
      </w:r>
    </w:p>
    <w:p w14:paraId="449A4967" w14:textId="77777777" w:rsidR="00B167C5" w:rsidRPr="002666AC" w:rsidRDefault="00B167C5" w:rsidP="002666AC">
      <w:pPr>
        <w:ind w:firstLine="708"/>
        <w:jc w:val="both"/>
        <w:rPr>
          <w:rFonts w:cs="Times New Roman"/>
          <w:b/>
          <w:bCs/>
          <w:szCs w:val="28"/>
        </w:rPr>
      </w:pPr>
    </w:p>
    <w:p w14:paraId="2ED216FF" w14:textId="77777777" w:rsidR="002666AC" w:rsidRPr="002666AC" w:rsidRDefault="002666AC" w:rsidP="002666AC">
      <w:pPr>
        <w:pStyle w:val="a7"/>
        <w:numPr>
          <w:ilvl w:val="0"/>
          <w:numId w:val="9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Интегрировать воспитательные компоненты в образовательные программы СЮТ.</w:t>
      </w:r>
    </w:p>
    <w:p w14:paraId="4CC90183" w14:textId="77777777" w:rsidR="002666AC" w:rsidRPr="002666AC" w:rsidRDefault="002666AC" w:rsidP="002666AC">
      <w:pPr>
        <w:pStyle w:val="a7"/>
        <w:numPr>
          <w:ilvl w:val="0"/>
          <w:numId w:val="9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Организовать цикл мероприятий, связывающих техническое творчество с историей отечественной науки, техники и промышленности.</w:t>
      </w:r>
    </w:p>
    <w:p w14:paraId="564BE65D" w14:textId="77777777" w:rsidR="002666AC" w:rsidRPr="002666AC" w:rsidRDefault="002666AC" w:rsidP="002666AC">
      <w:pPr>
        <w:pStyle w:val="a7"/>
        <w:numPr>
          <w:ilvl w:val="0"/>
          <w:numId w:val="9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Вовлечь обучающихся в социально значимые инженерные проекты (например, «умные» решения для маломобильных групп, экотехнологии).</w:t>
      </w:r>
    </w:p>
    <w:p w14:paraId="38D16D94" w14:textId="77777777" w:rsidR="002666AC" w:rsidRPr="002666AC" w:rsidRDefault="002666AC" w:rsidP="002666AC">
      <w:pPr>
        <w:pStyle w:val="a7"/>
        <w:numPr>
          <w:ilvl w:val="0"/>
          <w:numId w:val="9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Сформировать культуру безопасного, этичного и ответственного отношения к технике и технологиям.</w:t>
      </w:r>
    </w:p>
    <w:p w14:paraId="5565A0E7" w14:textId="77777777" w:rsidR="002666AC" w:rsidRPr="002666AC" w:rsidRDefault="002666AC" w:rsidP="002666AC">
      <w:pPr>
        <w:pStyle w:val="a7"/>
        <w:numPr>
          <w:ilvl w:val="0"/>
          <w:numId w:val="9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Укрепить преемственность поколений через встречи с ветеранами производства, инженерами, представителями оборонных и высокотехнологичных предприятий.</w:t>
      </w:r>
    </w:p>
    <w:p w14:paraId="36DAAB77" w14:textId="4225B8DF" w:rsidR="002666AC" w:rsidRDefault="002666AC" w:rsidP="002666AC">
      <w:pPr>
        <w:jc w:val="both"/>
        <w:rPr>
          <w:rFonts w:cs="Times New Roman"/>
          <w:szCs w:val="28"/>
        </w:rPr>
      </w:pPr>
    </w:p>
    <w:p w14:paraId="4AAA9909" w14:textId="77777777" w:rsidR="001C01B6" w:rsidRDefault="001C01B6" w:rsidP="002666AC">
      <w:pPr>
        <w:jc w:val="both"/>
        <w:rPr>
          <w:rFonts w:cs="Times New Roman"/>
          <w:szCs w:val="28"/>
        </w:rPr>
      </w:pPr>
    </w:p>
    <w:p w14:paraId="449E8CC0" w14:textId="77777777" w:rsidR="001C01B6" w:rsidRDefault="001C01B6" w:rsidP="002666AC">
      <w:pPr>
        <w:jc w:val="both"/>
        <w:rPr>
          <w:rFonts w:cs="Times New Roman"/>
          <w:szCs w:val="28"/>
        </w:rPr>
      </w:pPr>
    </w:p>
    <w:p w14:paraId="0735D2BB" w14:textId="77777777" w:rsidR="001C01B6" w:rsidRDefault="001C01B6" w:rsidP="002666AC">
      <w:pPr>
        <w:jc w:val="both"/>
        <w:rPr>
          <w:rFonts w:cs="Times New Roman"/>
          <w:szCs w:val="28"/>
        </w:rPr>
      </w:pPr>
    </w:p>
    <w:p w14:paraId="193EF296" w14:textId="77777777" w:rsidR="001C01B6" w:rsidRPr="002666AC" w:rsidRDefault="001C01B6" w:rsidP="002666AC">
      <w:pPr>
        <w:jc w:val="both"/>
        <w:rPr>
          <w:rFonts w:cs="Times New Roman"/>
          <w:szCs w:val="28"/>
        </w:rPr>
      </w:pPr>
    </w:p>
    <w:p w14:paraId="7DF0BD22" w14:textId="77777777" w:rsidR="002666AC" w:rsidRDefault="002666AC" w:rsidP="002666AC">
      <w:pPr>
        <w:ind w:firstLine="360"/>
        <w:jc w:val="both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lastRenderedPageBreak/>
        <w:t>4. Целевая группа</w:t>
      </w:r>
    </w:p>
    <w:p w14:paraId="62FC4E7E" w14:textId="77777777" w:rsidR="00B167C5" w:rsidRPr="002666AC" w:rsidRDefault="00B167C5" w:rsidP="002666AC">
      <w:pPr>
        <w:ind w:firstLine="360"/>
        <w:jc w:val="both"/>
        <w:rPr>
          <w:rFonts w:cs="Times New Roman"/>
          <w:b/>
          <w:bCs/>
          <w:szCs w:val="28"/>
        </w:rPr>
      </w:pPr>
    </w:p>
    <w:p w14:paraId="1794B771" w14:textId="77777777" w:rsidR="002666AC" w:rsidRPr="002666AC" w:rsidRDefault="002666AC" w:rsidP="002666AC">
      <w:pPr>
        <w:pStyle w:val="a7"/>
        <w:numPr>
          <w:ilvl w:val="0"/>
          <w:numId w:val="10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Обучающиеся СЮТ в возрасте 10–17 лет (объединения по робототехнике, авиамоделированию, судомоделированию, электронике, 3D-моделированию и др.)</w:t>
      </w:r>
    </w:p>
    <w:p w14:paraId="3F4E27B8" w14:textId="77777777" w:rsidR="002666AC" w:rsidRPr="002666AC" w:rsidRDefault="002666AC" w:rsidP="002666AC">
      <w:pPr>
        <w:pStyle w:val="a7"/>
        <w:numPr>
          <w:ilvl w:val="0"/>
          <w:numId w:val="10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Педагоги дополнительного образования технической направленности</w:t>
      </w:r>
    </w:p>
    <w:p w14:paraId="34568421" w14:textId="1EED11E7" w:rsidR="002666AC" w:rsidRPr="002666AC" w:rsidRDefault="002666AC" w:rsidP="002666AC">
      <w:pPr>
        <w:pStyle w:val="a7"/>
        <w:numPr>
          <w:ilvl w:val="0"/>
          <w:numId w:val="10"/>
        </w:numPr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Родители, выпускники СЮТ, представители промышленных предприятий, ветераны труда</w:t>
      </w:r>
      <w:r w:rsidR="001C01B6">
        <w:rPr>
          <w:rFonts w:cs="Times New Roman"/>
          <w:szCs w:val="28"/>
        </w:rPr>
        <w:t>.</w:t>
      </w:r>
    </w:p>
    <w:p w14:paraId="7617A7FF" w14:textId="6064AA3E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0494E2D1" w14:textId="77777777" w:rsidR="002666AC" w:rsidRDefault="002666AC" w:rsidP="002666AC">
      <w:pPr>
        <w:ind w:firstLine="360"/>
        <w:jc w:val="both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5. Сроки реализации</w:t>
      </w:r>
    </w:p>
    <w:p w14:paraId="5D21EE6D" w14:textId="77777777" w:rsidR="00B167C5" w:rsidRPr="002666AC" w:rsidRDefault="00B167C5" w:rsidP="002666AC">
      <w:pPr>
        <w:ind w:firstLine="360"/>
        <w:jc w:val="both"/>
        <w:rPr>
          <w:rFonts w:cs="Times New Roman"/>
          <w:b/>
          <w:bCs/>
          <w:szCs w:val="28"/>
        </w:rPr>
      </w:pPr>
    </w:p>
    <w:p w14:paraId="5ECE2518" w14:textId="77777777" w:rsidR="002666AC" w:rsidRPr="002666AC" w:rsidRDefault="002666AC" w:rsidP="002666AC">
      <w:pPr>
        <w:ind w:firstLine="360"/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9 месяцев (сентябрь 2026 — май 2027 г.)</w:t>
      </w:r>
    </w:p>
    <w:p w14:paraId="2571FA43" w14:textId="520F8EFC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209AAF70" w14:textId="77777777" w:rsidR="002666AC" w:rsidRDefault="002666AC" w:rsidP="002666AC">
      <w:pPr>
        <w:ind w:firstLine="360"/>
        <w:jc w:val="both"/>
        <w:rPr>
          <w:rFonts w:cs="Times New Roman"/>
          <w:b/>
          <w:bCs/>
          <w:szCs w:val="28"/>
        </w:rPr>
      </w:pPr>
      <w:r w:rsidRPr="002666AC">
        <w:rPr>
          <w:rFonts w:cs="Times New Roman"/>
          <w:b/>
          <w:bCs/>
          <w:szCs w:val="28"/>
        </w:rPr>
        <w:t>6. Этапы реализации</w:t>
      </w:r>
    </w:p>
    <w:p w14:paraId="0BCBA02B" w14:textId="77777777" w:rsidR="00B167C5" w:rsidRPr="002666AC" w:rsidRDefault="00B167C5" w:rsidP="002666AC">
      <w:pPr>
        <w:ind w:firstLine="360"/>
        <w:jc w:val="both"/>
        <w:rPr>
          <w:rFonts w:cs="Times New Roman"/>
          <w:b/>
          <w:bCs/>
          <w:szCs w:val="28"/>
        </w:rPr>
      </w:pP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1637"/>
        <w:gridCol w:w="5214"/>
      </w:tblGrid>
      <w:tr w:rsidR="002666AC" w:rsidRPr="002666AC" w14:paraId="5623D50B" w14:textId="77777777" w:rsidTr="003D3869">
        <w:trPr>
          <w:tblHeader/>
          <w:tblCellSpacing w:w="15" w:type="dxa"/>
        </w:trPr>
        <w:tc>
          <w:tcPr>
            <w:tcW w:w="2284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69492005" w14:textId="77777777" w:rsidR="002666AC" w:rsidRPr="00636CC1" w:rsidRDefault="002666AC" w:rsidP="00636CC1">
            <w:pPr>
              <w:jc w:val="center"/>
              <w:rPr>
                <w:rFonts w:cs="Times New Roman"/>
                <w:b/>
                <w:bCs/>
                <w:szCs w:val="28"/>
              </w:rPr>
            </w:pPr>
            <w:r w:rsidRPr="00636CC1">
              <w:rPr>
                <w:rFonts w:cs="Times New Roman"/>
                <w:b/>
                <w:bCs/>
                <w:szCs w:val="28"/>
              </w:rPr>
              <w:t>Этап</w:t>
            </w:r>
          </w:p>
        </w:tc>
        <w:tc>
          <w:tcPr>
            <w:tcW w:w="1607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355E52D5" w14:textId="77777777" w:rsidR="002666AC" w:rsidRPr="00636CC1" w:rsidRDefault="002666AC" w:rsidP="00636CC1">
            <w:pPr>
              <w:jc w:val="center"/>
              <w:rPr>
                <w:rFonts w:cs="Times New Roman"/>
                <w:b/>
                <w:bCs/>
                <w:szCs w:val="28"/>
              </w:rPr>
            </w:pPr>
            <w:r w:rsidRPr="00636CC1">
              <w:rPr>
                <w:rFonts w:cs="Times New Roman"/>
                <w:b/>
                <w:bCs/>
                <w:szCs w:val="28"/>
              </w:rPr>
              <w:t>Сроки</w:t>
            </w:r>
          </w:p>
        </w:tc>
        <w:tc>
          <w:tcPr>
            <w:tcW w:w="5169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14:paraId="7E9C883F" w14:textId="77777777" w:rsidR="002666AC" w:rsidRPr="00636CC1" w:rsidRDefault="002666AC" w:rsidP="00636CC1">
            <w:pPr>
              <w:jc w:val="center"/>
              <w:rPr>
                <w:rFonts w:cs="Times New Roman"/>
                <w:b/>
                <w:bCs/>
                <w:szCs w:val="28"/>
              </w:rPr>
            </w:pPr>
            <w:r w:rsidRPr="00636CC1">
              <w:rPr>
                <w:rFonts w:cs="Times New Roman"/>
                <w:b/>
                <w:bCs/>
                <w:szCs w:val="28"/>
              </w:rPr>
              <w:t>Основные мероприятия</w:t>
            </w:r>
          </w:p>
        </w:tc>
      </w:tr>
      <w:tr w:rsidR="002666AC" w:rsidRPr="002666AC" w14:paraId="53AFADC0" w14:textId="77777777" w:rsidTr="003D3869">
        <w:trPr>
          <w:tblCellSpacing w:w="15" w:type="dxa"/>
        </w:trPr>
        <w:tc>
          <w:tcPr>
            <w:tcW w:w="2284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37B0E016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Подготовительный</w:t>
            </w:r>
          </w:p>
        </w:tc>
        <w:tc>
          <w:tcPr>
            <w:tcW w:w="1607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179184B6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Сентябрь 2026</w:t>
            </w:r>
          </w:p>
        </w:tc>
        <w:tc>
          <w:tcPr>
            <w:tcW w:w="5169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449CEFFE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– Диагностика ценностных установок обучающихся</w:t>
            </w:r>
            <w:r w:rsidRPr="002666AC">
              <w:rPr>
                <w:rFonts w:cs="Times New Roman"/>
                <w:szCs w:val="28"/>
              </w:rPr>
              <w:br/>
              <w:t>– Разработка воспитательного модуля для каждой технической секции</w:t>
            </w:r>
            <w:r w:rsidRPr="002666AC">
              <w:rPr>
                <w:rFonts w:cs="Times New Roman"/>
                <w:szCs w:val="28"/>
              </w:rPr>
              <w:br/>
              <w:t>– Подбор партнёров: предприятия, музеи техники, ветеранские организации</w:t>
            </w:r>
            <w:r w:rsidRPr="002666AC">
              <w:rPr>
                <w:rFonts w:cs="Times New Roman"/>
                <w:szCs w:val="28"/>
              </w:rPr>
              <w:br/>
              <w:t>– Обучение педагогов элементам гражданско-патриотического воспитания в технической среде</w:t>
            </w:r>
          </w:p>
        </w:tc>
      </w:tr>
      <w:tr w:rsidR="002666AC" w:rsidRPr="002666AC" w14:paraId="4337E7BB" w14:textId="77777777" w:rsidTr="003D3869">
        <w:trPr>
          <w:tblCellSpacing w:w="15" w:type="dxa"/>
        </w:trPr>
        <w:tc>
          <w:tcPr>
            <w:tcW w:w="2284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15A98DB9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Основной</w:t>
            </w:r>
          </w:p>
        </w:tc>
        <w:tc>
          <w:tcPr>
            <w:tcW w:w="1607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24AEA60F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Октябрь 2026 — апрель 2027</w:t>
            </w:r>
          </w:p>
        </w:tc>
        <w:tc>
          <w:tcPr>
            <w:tcW w:w="5169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5B255B99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– Тематические недели: «Герои отечественной техники», «Техника Победы», «Экология и инженерия»</w:t>
            </w:r>
            <w:r w:rsidRPr="002666AC">
              <w:rPr>
                <w:rFonts w:cs="Times New Roman"/>
                <w:szCs w:val="28"/>
              </w:rPr>
              <w:br/>
              <w:t>– Проект «Техника для добра»: разработка полезных устройств (например, сигнализаторы для слабовидящих, автоматизированные кормушки для животных)</w:t>
            </w:r>
            <w:r w:rsidRPr="002666AC">
              <w:rPr>
                <w:rFonts w:cs="Times New Roman"/>
                <w:szCs w:val="28"/>
              </w:rPr>
              <w:br/>
              <w:t>– Экскурсии на промышленные предприятия, в технопарки, музеи авиации/космонавтики</w:t>
            </w:r>
            <w:r w:rsidRPr="002666AC">
              <w:rPr>
                <w:rFonts w:cs="Times New Roman"/>
                <w:szCs w:val="28"/>
              </w:rPr>
              <w:br/>
              <w:t>– Встречи с инженерами, конструкторами, ветеранами оборонных заводов</w:t>
            </w:r>
            <w:r w:rsidRPr="002666AC">
              <w:rPr>
                <w:rFonts w:cs="Times New Roman"/>
                <w:szCs w:val="28"/>
              </w:rPr>
              <w:br/>
              <w:t>– Участие в городских/региональных акциях (День знаний, День Победы, День города) с техническими демонстрациями</w:t>
            </w:r>
          </w:p>
        </w:tc>
      </w:tr>
      <w:tr w:rsidR="002666AC" w:rsidRPr="002666AC" w14:paraId="16D2272F" w14:textId="77777777" w:rsidTr="003D3869">
        <w:trPr>
          <w:tblCellSpacing w:w="15" w:type="dxa"/>
        </w:trPr>
        <w:tc>
          <w:tcPr>
            <w:tcW w:w="2284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52C1C108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Заключительный</w:t>
            </w:r>
          </w:p>
        </w:tc>
        <w:tc>
          <w:tcPr>
            <w:tcW w:w="1607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6E173069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Май 2027</w:t>
            </w:r>
          </w:p>
        </w:tc>
        <w:tc>
          <w:tcPr>
            <w:tcW w:w="5169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14:paraId="0AA92A8D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– Фестиваль «Инженеры будущего»: выставка социально значимых проектов</w:t>
            </w:r>
            <w:r w:rsidRPr="002666AC">
              <w:rPr>
                <w:rFonts w:cs="Times New Roman"/>
                <w:szCs w:val="28"/>
              </w:rPr>
              <w:br/>
              <w:t>– Итоговая диагностика и рефлексия</w:t>
            </w:r>
            <w:r w:rsidRPr="002666AC">
              <w:rPr>
                <w:rFonts w:cs="Times New Roman"/>
                <w:szCs w:val="28"/>
              </w:rPr>
              <w:br/>
            </w:r>
            <w:r w:rsidRPr="002666AC">
              <w:rPr>
                <w:rFonts w:cs="Times New Roman"/>
                <w:szCs w:val="28"/>
              </w:rPr>
              <w:lastRenderedPageBreak/>
              <w:t>– Награждение «Юный инженер-патриот»</w:t>
            </w:r>
            <w:r w:rsidRPr="002666AC">
              <w:rPr>
                <w:rFonts w:cs="Times New Roman"/>
                <w:szCs w:val="28"/>
              </w:rPr>
              <w:br/>
              <w:t>– Публикация сборника лучших практик воспитательной работы в технических объединениях</w:t>
            </w:r>
          </w:p>
        </w:tc>
      </w:tr>
    </w:tbl>
    <w:p w14:paraId="5015B4DA" w14:textId="77777777" w:rsidR="002666AC" w:rsidRDefault="002666AC" w:rsidP="002666AC">
      <w:pPr>
        <w:jc w:val="both"/>
        <w:rPr>
          <w:rFonts w:cs="Times New Roman"/>
          <w:szCs w:val="28"/>
        </w:rPr>
      </w:pPr>
    </w:p>
    <w:p w14:paraId="0E9A865E" w14:textId="13C6E396" w:rsidR="002666AC" w:rsidRDefault="002666AC" w:rsidP="00B167C5">
      <w:pPr>
        <w:ind w:firstLine="708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7. Ожидаемые результаты</w:t>
      </w:r>
    </w:p>
    <w:p w14:paraId="41249A83" w14:textId="77777777" w:rsidR="00B167C5" w:rsidRPr="00B167C5" w:rsidRDefault="00B167C5" w:rsidP="00B167C5">
      <w:pPr>
        <w:ind w:firstLine="708"/>
        <w:jc w:val="both"/>
        <w:rPr>
          <w:rFonts w:cs="Times New Roman"/>
          <w:b/>
          <w:bCs/>
          <w:szCs w:val="28"/>
        </w:rPr>
      </w:pPr>
    </w:p>
    <w:p w14:paraId="592171B4" w14:textId="77777777" w:rsidR="002666AC" w:rsidRPr="00B167C5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Личностные:</w:t>
      </w:r>
    </w:p>
    <w:p w14:paraId="7313F103" w14:textId="77777777" w:rsidR="002666AC" w:rsidRPr="00B167C5" w:rsidRDefault="002666AC" w:rsidP="00B167C5">
      <w:pPr>
        <w:pStyle w:val="a7"/>
        <w:numPr>
          <w:ilvl w:val="0"/>
          <w:numId w:val="11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У 80% участников — рост уровня гражданской идентичности, патриотизма и социальной ответственности.</w:t>
      </w:r>
    </w:p>
    <w:p w14:paraId="5F11EC23" w14:textId="77777777" w:rsidR="002666AC" w:rsidRPr="00B167C5" w:rsidRDefault="002666AC" w:rsidP="00B167C5">
      <w:pPr>
        <w:pStyle w:val="a7"/>
        <w:numPr>
          <w:ilvl w:val="0"/>
          <w:numId w:val="11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Формирование устойчивого интереса к инженерным профессиям, связанным с развитием страны.</w:t>
      </w:r>
    </w:p>
    <w:p w14:paraId="4D9CD1DB" w14:textId="77777777" w:rsidR="002666AC" w:rsidRPr="00B167C5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Образовательные:</w:t>
      </w:r>
    </w:p>
    <w:p w14:paraId="142BA1EB" w14:textId="77777777" w:rsidR="002666AC" w:rsidRPr="00B167C5" w:rsidRDefault="002666AC" w:rsidP="00B167C5">
      <w:pPr>
        <w:pStyle w:val="a7"/>
        <w:numPr>
          <w:ilvl w:val="0"/>
          <w:numId w:val="13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Все технические объединения СЮТ включают воспитательный компонент в свои программы.</w:t>
      </w:r>
    </w:p>
    <w:p w14:paraId="68EF624D" w14:textId="77777777" w:rsidR="002666AC" w:rsidRPr="00B167C5" w:rsidRDefault="002666AC" w:rsidP="00B167C5">
      <w:pPr>
        <w:pStyle w:val="a7"/>
        <w:numPr>
          <w:ilvl w:val="0"/>
          <w:numId w:val="13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Создан банк социально ориентированных технических проектов.</w:t>
      </w:r>
    </w:p>
    <w:p w14:paraId="429B0B13" w14:textId="77777777" w:rsidR="002666AC" w:rsidRPr="00B167C5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Социальные:</w:t>
      </w:r>
    </w:p>
    <w:p w14:paraId="5104AF58" w14:textId="77777777" w:rsidR="002666AC" w:rsidRPr="00B167C5" w:rsidRDefault="002666AC" w:rsidP="00B167C5">
      <w:pPr>
        <w:pStyle w:val="a7"/>
        <w:numPr>
          <w:ilvl w:val="0"/>
          <w:numId w:val="14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Сформирована сеть партнёрств с промышленными и патриотическими организациями.</w:t>
      </w:r>
    </w:p>
    <w:p w14:paraId="3BC79BD6" w14:textId="77777777" w:rsidR="002666AC" w:rsidRPr="00B167C5" w:rsidRDefault="002666AC" w:rsidP="00B167C5">
      <w:pPr>
        <w:pStyle w:val="a7"/>
        <w:numPr>
          <w:ilvl w:val="0"/>
          <w:numId w:val="14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Повышена общественная значимость деятельности СЮТ.</w:t>
      </w:r>
    </w:p>
    <w:p w14:paraId="73B2248D" w14:textId="33FE4F23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14311DD3" w14:textId="77777777" w:rsidR="002666AC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8. Формы и методы воспитательной работы</w:t>
      </w:r>
    </w:p>
    <w:p w14:paraId="5972A871" w14:textId="77777777" w:rsidR="00B167C5" w:rsidRP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3B51F102" w14:textId="6904C0F9" w:rsidR="002666AC" w:rsidRPr="00B167C5" w:rsidRDefault="002666AC" w:rsidP="00B167C5">
      <w:pPr>
        <w:pStyle w:val="a7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Интегрированные занятия (техника + история/обществознание)</w:t>
      </w:r>
      <w:r w:rsidR="00B167C5">
        <w:rPr>
          <w:rFonts w:cs="Times New Roman"/>
          <w:szCs w:val="28"/>
        </w:rPr>
        <w:t>.</w:t>
      </w:r>
    </w:p>
    <w:p w14:paraId="5197ACE5" w14:textId="766BEECB" w:rsidR="002666AC" w:rsidRPr="00B167C5" w:rsidRDefault="002666AC" w:rsidP="00B167C5">
      <w:pPr>
        <w:pStyle w:val="a7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Проектная деятельность с социальной направленностью</w:t>
      </w:r>
      <w:r w:rsidR="00B167C5">
        <w:rPr>
          <w:rFonts w:cs="Times New Roman"/>
          <w:szCs w:val="28"/>
        </w:rPr>
        <w:t>.</w:t>
      </w:r>
    </w:p>
    <w:p w14:paraId="42D0BEDC" w14:textId="25B4C687" w:rsidR="002666AC" w:rsidRPr="00B167C5" w:rsidRDefault="002666AC" w:rsidP="00B167C5">
      <w:pPr>
        <w:pStyle w:val="a7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Кейс-метод (анализ этических дилемм в инженерии)</w:t>
      </w:r>
      <w:r w:rsidR="00B167C5">
        <w:rPr>
          <w:rFonts w:cs="Times New Roman"/>
          <w:szCs w:val="28"/>
        </w:rPr>
        <w:t>.</w:t>
      </w:r>
    </w:p>
    <w:p w14:paraId="5D36C673" w14:textId="2330E85C" w:rsidR="002666AC" w:rsidRPr="00B167C5" w:rsidRDefault="002666AC" w:rsidP="00B167C5">
      <w:pPr>
        <w:pStyle w:val="a7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Встречи с живыми героями — инженерами, ветеранами, конструкторами</w:t>
      </w:r>
      <w:r w:rsidR="00B167C5">
        <w:rPr>
          <w:rFonts w:cs="Times New Roman"/>
          <w:szCs w:val="28"/>
        </w:rPr>
        <w:t>.</w:t>
      </w:r>
    </w:p>
    <w:p w14:paraId="19682363" w14:textId="264ED78F" w:rsidR="002666AC" w:rsidRPr="00B167C5" w:rsidRDefault="002666AC" w:rsidP="00B167C5">
      <w:pPr>
        <w:pStyle w:val="a7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Технические квесты и челленджи с патриотической тематикой</w:t>
      </w:r>
      <w:r w:rsidR="00B167C5">
        <w:rPr>
          <w:rFonts w:cs="Times New Roman"/>
          <w:szCs w:val="28"/>
        </w:rPr>
        <w:t>.</w:t>
      </w:r>
    </w:p>
    <w:p w14:paraId="4B225F3C" w14:textId="39B03D06" w:rsidR="002666AC" w:rsidRPr="00B167C5" w:rsidRDefault="002666AC" w:rsidP="00B167C5">
      <w:pPr>
        <w:pStyle w:val="a7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Рефлексия через «инженерный дневник» или портфолио проекта</w:t>
      </w:r>
      <w:r w:rsidR="00B167C5">
        <w:rPr>
          <w:rFonts w:cs="Times New Roman"/>
          <w:szCs w:val="28"/>
        </w:rPr>
        <w:t>.</w:t>
      </w:r>
    </w:p>
    <w:p w14:paraId="00AC6B93" w14:textId="76728ACF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71A793A8" w14:textId="77777777" w:rsidR="002666AC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9. Критерии оценки эффективности</w:t>
      </w:r>
    </w:p>
    <w:p w14:paraId="1C92EBEA" w14:textId="77777777" w:rsidR="00B167C5" w:rsidRP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44D88925" w14:textId="3921F23C" w:rsidR="002666AC" w:rsidRPr="00B167C5" w:rsidRDefault="002666AC" w:rsidP="00B167C5">
      <w:pPr>
        <w:pStyle w:val="a7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Результаты анкетирования и наблюдения до/после проекта</w:t>
      </w:r>
      <w:r w:rsidR="00B167C5">
        <w:rPr>
          <w:rFonts w:cs="Times New Roman"/>
          <w:szCs w:val="28"/>
        </w:rPr>
        <w:t>.</w:t>
      </w:r>
    </w:p>
    <w:p w14:paraId="42123239" w14:textId="6656C694" w:rsidR="002666AC" w:rsidRPr="00B167C5" w:rsidRDefault="002666AC" w:rsidP="00B167C5">
      <w:pPr>
        <w:pStyle w:val="a7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Количество и качество социально значимых технических проектов</w:t>
      </w:r>
      <w:r w:rsidR="00B167C5">
        <w:rPr>
          <w:rFonts w:cs="Times New Roman"/>
          <w:szCs w:val="28"/>
        </w:rPr>
        <w:t>.</w:t>
      </w:r>
    </w:p>
    <w:p w14:paraId="4F1D901E" w14:textId="2A0D135A" w:rsidR="002666AC" w:rsidRPr="00B167C5" w:rsidRDefault="002666AC" w:rsidP="00B167C5">
      <w:pPr>
        <w:pStyle w:val="a7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Уровень участия в патриотических и общественных акциях</w:t>
      </w:r>
      <w:r w:rsidR="00B167C5">
        <w:rPr>
          <w:rFonts w:cs="Times New Roman"/>
          <w:szCs w:val="28"/>
        </w:rPr>
        <w:t>.</w:t>
      </w:r>
    </w:p>
    <w:p w14:paraId="3C2EBFD1" w14:textId="52AC39A3" w:rsidR="002666AC" w:rsidRPr="00B167C5" w:rsidRDefault="002666AC" w:rsidP="00B167C5">
      <w:pPr>
        <w:pStyle w:val="a7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Отзывы партнёров, родителей, педагогов</w:t>
      </w:r>
      <w:r w:rsidR="00B167C5">
        <w:rPr>
          <w:rFonts w:cs="Times New Roman"/>
          <w:szCs w:val="28"/>
        </w:rPr>
        <w:t>.</w:t>
      </w:r>
    </w:p>
    <w:p w14:paraId="6881847F" w14:textId="342C092B" w:rsidR="002666AC" w:rsidRPr="00B167C5" w:rsidRDefault="002666AC" w:rsidP="00B167C5">
      <w:pPr>
        <w:pStyle w:val="a7"/>
        <w:numPr>
          <w:ilvl w:val="0"/>
          <w:numId w:val="16"/>
        </w:numPr>
        <w:jc w:val="both"/>
        <w:rPr>
          <w:rFonts w:cs="Times New Roman"/>
          <w:szCs w:val="28"/>
        </w:rPr>
      </w:pPr>
      <w:r w:rsidRPr="00B167C5">
        <w:rPr>
          <w:rFonts w:cs="Times New Roman"/>
          <w:szCs w:val="28"/>
        </w:rPr>
        <w:t>Наличие публичных продуктов (выставки, видео, публикации)</w:t>
      </w:r>
      <w:r w:rsidR="00B167C5">
        <w:rPr>
          <w:rFonts w:cs="Times New Roman"/>
          <w:szCs w:val="28"/>
        </w:rPr>
        <w:t>.</w:t>
      </w:r>
    </w:p>
    <w:p w14:paraId="4BC4F898" w14:textId="2A9FC562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37CAA482" w14:textId="77777777" w:rsid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7E6EF572" w14:textId="77777777" w:rsidR="001C01B6" w:rsidRDefault="001C01B6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04A9E4BC" w14:textId="77777777" w:rsid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3D98FBCF" w14:textId="77777777" w:rsid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5E81ADBE" w14:textId="04B8B8DF" w:rsidR="002666AC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lastRenderedPageBreak/>
        <w:t>10. Ресурсное обеспечение</w:t>
      </w:r>
    </w:p>
    <w:p w14:paraId="4DF26326" w14:textId="77777777" w:rsidR="00B167C5" w:rsidRP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2FF339A7" w14:textId="77777777" w:rsidR="002666AC" w:rsidRPr="002666AC" w:rsidRDefault="002666AC" w:rsidP="00B167C5">
      <w:pPr>
        <w:ind w:firstLine="360"/>
        <w:jc w:val="both"/>
        <w:rPr>
          <w:rFonts w:cs="Times New Roman"/>
          <w:szCs w:val="28"/>
        </w:rPr>
      </w:pPr>
      <w:r w:rsidRPr="00B167C5">
        <w:rPr>
          <w:rFonts w:cs="Times New Roman"/>
          <w:b/>
          <w:bCs/>
          <w:szCs w:val="28"/>
        </w:rPr>
        <w:t>Кадры:</w:t>
      </w:r>
      <w:r w:rsidRPr="002666AC">
        <w:rPr>
          <w:rFonts w:cs="Times New Roman"/>
          <w:szCs w:val="28"/>
        </w:rPr>
        <w:t xml:space="preserve"> педагоги СЮТ, приглашённые инженеры, ветераны, старшеклассники-наставники</w:t>
      </w:r>
    </w:p>
    <w:p w14:paraId="20F7772A" w14:textId="77777777" w:rsidR="002666AC" w:rsidRPr="002666AC" w:rsidRDefault="002666AC" w:rsidP="00B167C5">
      <w:pPr>
        <w:ind w:firstLine="360"/>
        <w:jc w:val="both"/>
        <w:rPr>
          <w:rFonts w:cs="Times New Roman"/>
          <w:szCs w:val="28"/>
        </w:rPr>
      </w:pPr>
      <w:r w:rsidRPr="00B167C5">
        <w:rPr>
          <w:rFonts w:cs="Times New Roman"/>
          <w:b/>
          <w:bCs/>
          <w:szCs w:val="28"/>
        </w:rPr>
        <w:t>Материально-техническая база</w:t>
      </w:r>
      <w:r w:rsidRPr="002666AC">
        <w:rPr>
          <w:rFonts w:cs="Times New Roman"/>
          <w:szCs w:val="28"/>
        </w:rPr>
        <w:t>: мастерские, лаборатории, оборудование для моделирования и прототипирования</w:t>
      </w:r>
    </w:p>
    <w:p w14:paraId="50A34246" w14:textId="77777777" w:rsidR="002666AC" w:rsidRPr="002666AC" w:rsidRDefault="002666AC" w:rsidP="00B167C5">
      <w:pPr>
        <w:ind w:firstLine="360"/>
        <w:jc w:val="both"/>
        <w:rPr>
          <w:rFonts w:cs="Times New Roman"/>
          <w:szCs w:val="28"/>
        </w:rPr>
      </w:pPr>
      <w:r w:rsidRPr="00B167C5">
        <w:rPr>
          <w:rFonts w:cs="Times New Roman"/>
          <w:b/>
          <w:bCs/>
          <w:szCs w:val="28"/>
        </w:rPr>
        <w:t>Информационные ресурсы</w:t>
      </w:r>
      <w:r w:rsidRPr="002666AC">
        <w:rPr>
          <w:rFonts w:cs="Times New Roman"/>
          <w:szCs w:val="28"/>
        </w:rPr>
        <w:t>: архивы предприятий, музеи техники, онлайн-платформы (например, «Роскосмос», «Ростех»)</w:t>
      </w:r>
    </w:p>
    <w:p w14:paraId="2DA5CA89" w14:textId="310101E7" w:rsidR="00B167C5" w:rsidRPr="00B167C5" w:rsidRDefault="002666AC" w:rsidP="00B167C5">
      <w:pPr>
        <w:ind w:firstLine="360"/>
        <w:jc w:val="both"/>
        <w:rPr>
          <w:rFonts w:cs="Times New Roman"/>
          <w:szCs w:val="28"/>
        </w:rPr>
      </w:pPr>
      <w:r w:rsidRPr="00B167C5">
        <w:rPr>
          <w:rFonts w:cs="Times New Roman"/>
          <w:b/>
          <w:bCs/>
          <w:szCs w:val="28"/>
        </w:rPr>
        <w:t>Партнёры:</w:t>
      </w:r>
      <w:r w:rsidRPr="002666AC">
        <w:rPr>
          <w:rFonts w:cs="Times New Roman"/>
          <w:szCs w:val="28"/>
        </w:rPr>
        <w:t xml:space="preserve"> местные промышленные предприятия, военные комиссариаты, музеи, ветеранские советы, технопарки</w:t>
      </w:r>
    </w:p>
    <w:p w14:paraId="5B600737" w14:textId="77777777" w:rsid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p w14:paraId="4C67F363" w14:textId="4C57B24D" w:rsidR="002666AC" w:rsidRDefault="002666AC" w:rsidP="00B167C5">
      <w:pPr>
        <w:ind w:firstLine="360"/>
        <w:jc w:val="both"/>
        <w:rPr>
          <w:rFonts w:cs="Times New Roman"/>
          <w:b/>
          <w:bCs/>
          <w:szCs w:val="28"/>
        </w:rPr>
      </w:pPr>
      <w:r w:rsidRPr="00B167C5">
        <w:rPr>
          <w:rFonts w:cs="Times New Roman"/>
          <w:b/>
          <w:bCs/>
          <w:szCs w:val="28"/>
        </w:rPr>
        <w:t>11. Возможные риски и пути минимизации</w:t>
      </w:r>
    </w:p>
    <w:p w14:paraId="79ECF26F" w14:textId="77777777" w:rsidR="00B167C5" w:rsidRPr="00B167C5" w:rsidRDefault="00B167C5" w:rsidP="00B167C5">
      <w:pPr>
        <w:ind w:firstLine="360"/>
        <w:jc w:val="both"/>
        <w:rPr>
          <w:rFonts w:cs="Times New Roman"/>
          <w:b/>
          <w:bCs/>
          <w:szCs w:val="28"/>
        </w:rPr>
      </w:pP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2"/>
        <w:gridCol w:w="5870"/>
      </w:tblGrid>
      <w:tr w:rsidR="002666AC" w:rsidRPr="002666AC" w14:paraId="4C0875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14:paraId="4AF0FD40" w14:textId="77777777" w:rsidR="002666AC" w:rsidRPr="003D3869" w:rsidRDefault="002666AC" w:rsidP="003D3869">
            <w:pPr>
              <w:jc w:val="center"/>
              <w:rPr>
                <w:rFonts w:cs="Times New Roman"/>
                <w:b/>
                <w:bCs/>
                <w:szCs w:val="28"/>
              </w:rPr>
            </w:pPr>
            <w:r w:rsidRPr="003D3869">
              <w:rPr>
                <w:rFonts w:cs="Times New Roman"/>
                <w:b/>
                <w:bCs/>
                <w:szCs w:val="28"/>
              </w:rPr>
              <w:t>Риск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14:paraId="1A305A64" w14:textId="77777777" w:rsidR="002666AC" w:rsidRPr="003D3869" w:rsidRDefault="002666AC" w:rsidP="003D3869">
            <w:pPr>
              <w:jc w:val="center"/>
              <w:rPr>
                <w:rFonts w:cs="Times New Roman"/>
                <w:b/>
                <w:bCs/>
                <w:szCs w:val="28"/>
              </w:rPr>
            </w:pPr>
            <w:r w:rsidRPr="003D3869">
              <w:rPr>
                <w:rFonts w:cs="Times New Roman"/>
                <w:b/>
                <w:bCs/>
                <w:szCs w:val="28"/>
              </w:rPr>
              <w:t>Способ минимизации</w:t>
            </w:r>
          </w:p>
        </w:tc>
      </w:tr>
      <w:tr w:rsidR="002666AC" w:rsidRPr="002666AC" w14:paraId="06F079F4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7B90EB7E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Преобладание технического над воспитательным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01A736DD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Чёткая интеграция воспитательных задач в каждый проект («зачем мы это делаем? кому это поможет?»)</w:t>
            </w:r>
          </w:p>
        </w:tc>
      </w:tr>
      <w:tr w:rsidR="002666AC" w:rsidRPr="002666AC" w14:paraId="542C9A2C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14:paraId="52834BEC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Сложность привлечения экспертов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14:paraId="1204909D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Использование онлайн-форматов, сотрудничество с выпускниками СЮТ</w:t>
            </w:r>
          </w:p>
        </w:tc>
      </w:tr>
      <w:tr w:rsidR="002666AC" w:rsidRPr="002666AC" w14:paraId="4688C289" w14:textId="7777777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14:paraId="4E235A3B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Низкий интерес к патриотической тематике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14:paraId="3D4977E1" w14:textId="77777777" w:rsidR="002666AC" w:rsidRPr="002666AC" w:rsidRDefault="002666AC" w:rsidP="002666AC">
            <w:pPr>
              <w:jc w:val="both"/>
              <w:rPr>
                <w:rFonts w:cs="Times New Roman"/>
                <w:szCs w:val="28"/>
              </w:rPr>
            </w:pPr>
            <w:r w:rsidRPr="002666AC">
              <w:rPr>
                <w:rFonts w:cs="Times New Roman"/>
                <w:szCs w:val="28"/>
              </w:rPr>
              <w:t>Подача через современные форматы: VR-экскурсии, AR-приложения, техно-квесты</w:t>
            </w:r>
          </w:p>
        </w:tc>
      </w:tr>
    </w:tbl>
    <w:p w14:paraId="079BECC5" w14:textId="70F20502" w:rsidR="002666AC" w:rsidRDefault="002666AC" w:rsidP="002666AC">
      <w:pPr>
        <w:jc w:val="both"/>
        <w:rPr>
          <w:rFonts w:cs="Times New Roman"/>
          <w:szCs w:val="28"/>
        </w:rPr>
      </w:pPr>
    </w:p>
    <w:p w14:paraId="134E813D" w14:textId="77777777" w:rsidR="00B167C5" w:rsidRPr="002666AC" w:rsidRDefault="00B167C5" w:rsidP="002666AC">
      <w:pPr>
        <w:jc w:val="both"/>
        <w:rPr>
          <w:rFonts w:cs="Times New Roman"/>
          <w:szCs w:val="28"/>
        </w:rPr>
      </w:pPr>
    </w:p>
    <w:p w14:paraId="03D703BB" w14:textId="2A0C6ED2" w:rsidR="002666AC" w:rsidRDefault="00B167C5" w:rsidP="00B167C5">
      <w:pPr>
        <w:jc w:val="both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   </w:t>
      </w:r>
      <w:r w:rsidR="002666AC" w:rsidRPr="00B167C5">
        <w:rPr>
          <w:rFonts w:cs="Times New Roman"/>
          <w:b/>
          <w:bCs/>
          <w:szCs w:val="28"/>
        </w:rPr>
        <w:t>12. Заключение</w:t>
      </w:r>
    </w:p>
    <w:p w14:paraId="0CF2C1FC" w14:textId="77777777" w:rsidR="00B167C5" w:rsidRPr="00B167C5" w:rsidRDefault="00B167C5" w:rsidP="00B167C5">
      <w:pPr>
        <w:jc w:val="both"/>
        <w:rPr>
          <w:rFonts w:cs="Times New Roman"/>
          <w:b/>
          <w:bCs/>
          <w:szCs w:val="28"/>
        </w:rPr>
      </w:pPr>
    </w:p>
    <w:p w14:paraId="6AB6DF51" w14:textId="77777777" w:rsidR="002666AC" w:rsidRPr="002666AC" w:rsidRDefault="002666AC" w:rsidP="00B167C5">
      <w:pPr>
        <w:ind w:firstLine="708"/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Проект «Инженеры будущего: Техника. Ответственность. Родина» демонстрирует, что техническое творчество и воспитание — единое целое. Он помогает обучающимся осознать: быть инженером — значит не только уметь собирать робота, но и думать о пользе для общества, помнить историю своей страны, гордиться достижениями отечественной науки и нести ответственность за будущее.</w:t>
      </w:r>
    </w:p>
    <w:p w14:paraId="04A22416" w14:textId="77777777" w:rsidR="002666AC" w:rsidRPr="002666AC" w:rsidRDefault="002666AC" w:rsidP="00B167C5">
      <w:pPr>
        <w:ind w:firstLine="708"/>
        <w:jc w:val="both"/>
        <w:rPr>
          <w:rFonts w:cs="Times New Roman"/>
          <w:szCs w:val="28"/>
        </w:rPr>
      </w:pPr>
      <w:r w:rsidRPr="002666AC">
        <w:rPr>
          <w:rFonts w:cs="Times New Roman"/>
          <w:szCs w:val="28"/>
        </w:rPr>
        <w:t>Проект может стать основой для участия в конкурсах воспитательных инициатив, а также моделью для других учреждений технической направленности.</w:t>
      </w:r>
    </w:p>
    <w:p w14:paraId="5B4F048E" w14:textId="77777777" w:rsidR="002666AC" w:rsidRPr="002666AC" w:rsidRDefault="002666AC" w:rsidP="002666AC">
      <w:pPr>
        <w:jc w:val="both"/>
        <w:rPr>
          <w:rFonts w:cs="Times New Roman"/>
          <w:szCs w:val="28"/>
        </w:rPr>
      </w:pPr>
    </w:p>
    <w:p w14:paraId="5B83D01A" w14:textId="77777777" w:rsidR="009443D4" w:rsidRPr="002666AC" w:rsidRDefault="009443D4" w:rsidP="002666AC">
      <w:pPr>
        <w:jc w:val="both"/>
        <w:rPr>
          <w:rFonts w:cs="Times New Roman"/>
          <w:szCs w:val="28"/>
        </w:rPr>
      </w:pPr>
    </w:p>
    <w:sectPr w:rsidR="009443D4" w:rsidRPr="0026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001D"/>
    <w:multiLevelType w:val="hybridMultilevel"/>
    <w:tmpl w:val="112C1F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35590"/>
    <w:multiLevelType w:val="multilevel"/>
    <w:tmpl w:val="92425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59585B"/>
    <w:multiLevelType w:val="multilevel"/>
    <w:tmpl w:val="C9045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C61D7A"/>
    <w:multiLevelType w:val="hybridMultilevel"/>
    <w:tmpl w:val="FCC4B8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52062"/>
    <w:multiLevelType w:val="multilevel"/>
    <w:tmpl w:val="217AA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940ED0"/>
    <w:multiLevelType w:val="hybridMultilevel"/>
    <w:tmpl w:val="CD0CCE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D056A"/>
    <w:multiLevelType w:val="multilevel"/>
    <w:tmpl w:val="DC06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D627B3"/>
    <w:multiLevelType w:val="hybridMultilevel"/>
    <w:tmpl w:val="79F04C0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5483594"/>
    <w:multiLevelType w:val="multilevel"/>
    <w:tmpl w:val="36049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BC247B"/>
    <w:multiLevelType w:val="multilevel"/>
    <w:tmpl w:val="6CB6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D019B4"/>
    <w:multiLevelType w:val="multilevel"/>
    <w:tmpl w:val="AE3CD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543066"/>
    <w:multiLevelType w:val="hybridMultilevel"/>
    <w:tmpl w:val="D88E56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921AAB"/>
    <w:multiLevelType w:val="hybridMultilevel"/>
    <w:tmpl w:val="AF5CD0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13D16"/>
    <w:multiLevelType w:val="hybridMultilevel"/>
    <w:tmpl w:val="6EB476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7E14B7"/>
    <w:multiLevelType w:val="multilevel"/>
    <w:tmpl w:val="C0168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292D90"/>
    <w:multiLevelType w:val="hybridMultilevel"/>
    <w:tmpl w:val="41D4E8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752533">
    <w:abstractNumId w:val="1"/>
  </w:num>
  <w:num w:numId="2" w16cid:durableId="1102264921">
    <w:abstractNumId w:val="10"/>
  </w:num>
  <w:num w:numId="3" w16cid:durableId="570119782">
    <w:abstractNumId w:val="9"/>
  </w:num>
  <w:num w:numId="4" w16cid:durableId="1857426937">
    <w:abstractNumId w:val="4"/>
  </w:num>
  <w:num w:numId="5" w16cid:durableId="362364739">
    <w:abstractNumId w:val="8"/>
  </w:num>
  <w:num w:numId="6" w16cid:durableId="578029078">
    <w:abstractNumId w:val="6"/>
  </w:num>
  <w:num w:numId="7" w16cid:durableId="78406759">
    <w:abstractNumId w:val="14"/>
  </w:num>
  <w:num w:numId="8" w16cid:durableId="1302157384">
    <w:abstractNumId w:val="2"/>
  </w:num>
  <w:num w:numId="9" w16cid:durableId="1492217589">
    <w:abstractNumId w:val="15"/>
  </w:num>
  <w:num w:numId="10" w16cid:durableId="1045906388">
    <w:abstractNumId w:val="11"/>
  </w:num>
  <w:num w:numId="11" w16cid:durableId="2063870771">
    <w:abstractNumId w:val="13"/>
  </w:num>
  <w:num w:numId="12" w16cid:durableId="612397141">
    <w:abstractNumId w:val="7"/>
  </w:num>
  <w:num w:numId="13" w16cid:durableId="1961498252">
    <w:abstractNumId w:val="3"/>
  </w:num>
  <w:num w:numId="14" w16cid:durableId="2062240597">
    <w:abstractNumId w:val="5"/>
  </w:num>
  <w:num w:numId="15" w16cid:durableId="649333789">
    <w:abstractNumId w:val="12"/>
  </w:num>
  <w:num w:numId="16" w16cid:durableId="554659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C"/>
    <w:rsid w:val="0017156A"/>
    <w:rsid w:val="001C01B6"/>
    <w:rsid w:val="002666AC"/>
    <w:rsid w:val="003D3869"/>
    <w:rsid w:val="00446063"/>
    <w:rsid w:val="005C1434"/>
    <w:rsid w:val="00636CC1"/>
    <w:rsid w:val="00673AB2"/>
    <w:rsid w:val="00726F45"/>
    <w:rsid w:val="0083693D"/>
    <w:rsid w:val="009443D4"/>
    <w:rsid w:val="00B1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DDE13"/>
  <w15:chartTrackingRefBased/>
  <w15:docId w15:val="{8171B32B-99AB-4E82-8DF8-E60B64BA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66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66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66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66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66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66A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66A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66A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66A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6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66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66AC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66A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66A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66A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66A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66A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66AC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66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66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66A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66AC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2666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66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66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66A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66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66A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666A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2026-03-03T08:54:00Z</dcterms:created>
  <dcterms:modified xsi:type="dcterms:W3CDTF">2026-03-04T11:41:00Z</dcterms:modified>
</cp:coreProperties>
</file>