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B40" w:rsidRPr="00521E78" w:rsidRDefault="005A7B40" w:rsidP="00521E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Татарова Н. В.,</w:t>
      </w:r>
    </w:p>
    <w:p w:rsidR="005A7B40" w:rsidRPr="00521E78" w:rsidRDefault="005A7B40" w:rsidP="00521E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учитель русского языка и литературы</w:t>
      </w:r>
    </w:p>
    <w:p w:rsidR="005A7B40" w:rsidRPr="00521E78" w:rsidRDefault="005A7B40" w:rsidP="00521E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ГБОУ РХ «Черногорская школа-интернат»</w:t>
      </w:r>
    </w:p>
    <w:p w:rsidR="005A7B40" w:rsidRPr="00521E78" w:rsidRDefault="005A7B40" w:rsidP="00521E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>Классный час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>«</w:t>
      </w:r>
      <w:r w:rsidR="00E43215">
        <w:rPr>
          <w:rFonts w:ascii="Times New Roman" w:hAnsi="Times New Roman" w:cs="Times New Roman"/>
          <w:b/>
          <w:sz w:val="24"/>
          <w:szCs w:val="24"/>
        </w:rPr>
        <w:t>Разговор о коррупции</w:t>
      </w:r>
      <w:r w:rsidRPr="00521E78">
        <w:rPr>
          <w:rFonts w:ascii="Times New Roman" w:hAnsi="Times New Roman" w:cs="Times New Roman"/>
          <w:b/>
          <w:sz w:val="24"/>
          <w:szCs w:val="24"/>
        </w:rPr>
        <w:t>»</w:t>
      </w:r>
    </w:p>
    <w:p w:rsidR="000A4413" w:rsidRPr="00521E78" w:rsidRDefault="000A4413" w:rsidP="00521E7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 xml:space="preserve">Цель: </w:t>
      </w:r>
      <w:r w:rsidRPr="00521E78">
        <w:rPr>
          <w:bCs/>
        </w:rPr>
        <w:t>знакомство учащихся с явлением «коррупция»,</w:t>
      </w:r>
      <w:r w:rsidRPr="00521E78">
        <w:rPr>
          <w:b/>
          <w:bCs/>
        </w:rPr>
        <w:t xml:space="preserve"> </w:t>
      </w:r>
      <w:r w:rsidRPr="00521E78">
        <w:t>формирование у них негативного отношения к коррупции как к нежелательному социальному явлению.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Задачи: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образовательные: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t>- дать понятие коррупции;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t>- уточнить знания детей о честности, порядочности;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развивающие: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- распознавать и правильно оценивать свои и чужие положительные и отрицательные поступки;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-  сформировать у учащихся навыки </w:t>
      </w:r>
      <w:proofErr w:type="spellStart"/>
      <w:r w:rsidRPr="00521E78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521E78">
        <w:rPr>
          <w:rFonts w:ascii="Times New Roman" w:hAnsi="Times New Roman" w:cs="Times New Roman"/>
          <w:sz w:val="24"/>
          <w:szCs w:val="24"/>
        </w:rPr>
        <w:t xml:space="preserve"> поведения.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воспитательные: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t>- воспитывать честность, правдивость, порядочность в отношениях.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521E78">
        <w:rPr>
          <w:b/>
        </w:rPr>
        <w:t>коррекционные: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521E78">
        <w:rPr>
          <w:b/>
        </w:rPr>
        <w:t xml:space="preserve">- </w:t>
      </w:r>
      <w:r w:rsidRPr="00521E78">
        <w:rPr>
          <w:shd w:val="clear" w:color="auto" w:fill="FFFFFF"/>
        </w:rPr>
        <w:t>воспитывать ответственность за собственные действия и поступки, сознательность и социальную активность;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521E78">
        <w:rPr>
          <w:shd w:val="clear" w:color="auto" w:fill="FFFFFF"/>
        </w:rPr>
        <w:t>- уточнить знания о существующих в обществе законах и общественных нормах поведения.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Возраст детей</w:t>
      </w:r>
      <w:r w:rsidRPr="00521E78">
        <w:t>: 6 класс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Место проведения:</w:t>
      </w:r>
      <w:r w:rsidRPr="00521E78">
        <w:t xml:space="preserve"> классная комната.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Форма организации классного часа:</w:t>
      </w:r>
      <w:r w:rsidRPr="00521E78">
        <w:t xml:space="preserve"> групповая.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 xml:space="preserve">Приёмы, методы, технологии обучения: </w:t>
      </w:r>
      <w:r w:rsidRPr="00521E78">
        <w:t>проблемный, информационный, частично-поисковый, игровая технология.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 xml:space="preserve">Формы организации познавательной деятельности учащихся: </w:t>
      </w:r>
      <w:r w:rsidRPr="00521E78">
        <w:t>фронтальная, групповая, индивидуальная.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>Прогнозируемый результат (формируемые компетентности):</w:t>
      </w:r>
    </w:p>
    <w:p w:rsidR="000A4413" w:rsidRPr="00521E78" w:rsidRDefault="000A4413" w:rsidP="00521E78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E78">
        <w:t>коммуникативная компетенция: умение устанавливать и поддерживать контакт, максимально полно и точно передавать информацию, обосновывать своё решение, обмениваться информацией.</w:t>
      </w:r>
    </w:p>
    <w:p w:rsidR="000A4413" w:rsidRPr="00521E78" w:rsidRDefault="000A4413" w:rsidP="00521E78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E78">
        <w:t>информационная компетенция: умение анализировать информацию, обобщать и делать выводы.</w:t>
      </w:r>
    </w:p>
    <w:p w:rsidR="000A4413" w:rsidRPr="00521E78" w:rsidRDefault="000A4413" w:rsidP="00521E78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E78">
        <w:t>учебно-познавательная компетенция: умение устанавливать связи между отдельными объектами, умение применять усвоенные знания в новых ситуациях.</w:t>
      </w:r>
    </w:p>
    <w:p w:rsidR="000A4413" w:rsidRPr="00521E78" w:rsidRDefault="000A4413" w:rsidP="00521E78">
      <w:pPr>
        <w:pStyle w:val="a6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E78">
        <w:t>компетенция личностного самосовершенствования: умение осуществлять взаимную помощь и поддержку в затруднительных ситуациях, умение анализировать свои достижения и ошибки.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 xml:space="preserve">Оборудование и материалы: </w:t>
      </w:r>
      <w:r w:rsidRPr="00521E78">
        <w:t>ноутбук, проектор, смайлики (кружочки) синего и красного цветов для деления на группы, карточки-ребусы, конверты с заданиями, разрезные пословицы, два дерева для рефлексии.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rPr>
          <w:b/>
          <w:bCs/>
        </w:rPr>
        <w:t xml:space="preserve">Подготовительная работа: </w:t>
      </w:r>
      <w:r w:rsidRPr="00521E78">
        <w:t>ученик учит наизусть стихи (ситуация успеха для ученика).</w:t>
      </w:r>
    </w:p>
    <w:p w:rsidR="00521E78" w:rsidRDefault="00521E78" w:rsidP="00521E7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521E78">
        <w:rPr>
          <w:b/>
          <w:bCs/>
        </w:rPr>
        <w:t>Ход классного часа.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tbl>
      <w:tblPr>
        <w:tblStyle w:val="a7"/>
        <w:tblW w:w="0" w:type="auto"/>
        <w:tblLook w:val="04A0"/>
      </w:tblPr>
      <w:tblGrid>
        <w:gridCol w:w="2235"/>
        <w:gridCol w:w="2126"/>
        <w:gridCol w:w="2552"/>
        <w:gridCol w:w="2551"/>
      </w:tblGrid>
      <w:tr w:rsidR="000A4413" w:rsidRPr="00521E78" w:rsidTr="00FB5187">
        <w:tc>
          <w:tcPr>
            <w:tcW w:w="9464" w:type="dxa"/>
            <w:gridSpan w:val="4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1. Организационный этап.</w:t>
            </w:r>
          </w:p>
        </w:tc>
      </w:tr>
      <w:tr w:rsidR="000A4413" w:rsidRPr="00521E78" w:rsidTr="00FB5187">
        <w:tc>
          <w:tcPr>
            <w:tcW w:w="2235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2552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55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0A4413" w:rsidRPr="00521E78" w:rsidTr="00FB5187">
        <w:tc>
          <w:tcPr>
            <w:tcW w:w="2235" w:type="dxa"/>
          </w:tcPr>
          <w:p w:rsidR="000A4413" w:rsidRPr="00521E78" w:rsidRDefault="000A4413" w:rsidP="00521E78">
            <w:pPr>
              <w:pStyle w:val="a6"/>
              <w:spacing w:after="0"/>
              <w:rPr>
                <w:bCs/>
              </w:rPr>
            </w:pPr>
            <w:r w:rsidRPr="00521E78">
              <w:rPr>
                <w:bCs/>
              </w:rPr>
              <w:lastRenderedPageBreak/>
              <w:t>Организует работу по включению учащихся в работу. Создаёт положительную мотивацию, деловой настрой.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Внимательно смотрят, слушают, рассуждают, делают выбор.</w:t>
            </w:r>
          </w:p>
        </w:tc>
        <w:tc>
          <w:tcPr>
            <w:tcW w:w="2552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proofErr w:type="gramStart"/>
            <w:r w:rsidRPr="00521E78">
              <w:rPr>
                <w:bCs/>
                <w:i/>
              </w:rPr>
              <w:t>Коммуникативные</w:t>
            </w:r>
            <w:proofErr w:type="gramEnd"/>
            <w:r w:rsidRPr="00521E78">
              <w:rPr>
                <w:bCs/>
                <w:i/>
              </w:rPr>
              <w:t>:</w:t>
            </w:r>
            <w:r w:rsidRPr="00521E78">
              <w:rPr>
                <w:bCs/>
              </w:rPr>
              <w:t xml:space="preserve"> умение слушать, слышать собеседника.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  <w:i/>
              </w:rPr>
              <w:t>Познавательные:</w:t>
            </w:r>
            <w:r w:rsidRPr="00521E78">
              <w:rPr>
                <w:bCs/>
              </w:rPr>
              <w:t xml:space="preserve"> умение делать выводы и заключения. </w:t>
            </w:r>
          </w:p>
        </w:tc>
        <w:tc>
          <w:tcPr>
            <w:tcW w:w="255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Создать эмоциональный настрой на мероприятие, мотивировать учащихся на работу.</w:t>
            </w: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Cs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Cs/>
        </w:rPr>
      </w:pPr>
      <w:r w:rsidRPr="00521E78">
        <w:rPr>
          <w:bCs/>
        </w:rPr>
        <w:t>- Представьте, что вам предложили выбрать нежные ромашки или колючие кактусы. Что вы выберете? Почему?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Cs/>
        </w:rPr>
      </w:pPr>
      <w:r w:rsidRPr="00521E78">
        <w:rPr>
          <w:bCs/>
        </w:rPr>
        <w:t>- Сегодня нам тоже придётся делать выбор. Поэтому будьте очень внимательны.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tbl>
      <w:tblPr>
        <w:tblStyle w:val="a7"/>
        <w:tblW w:w="0" w:type="auto"/>
        <w:tblLook w:val="04A0"/>
      </w:tblPr>
      <w:tblGrid>
        <w:gridCol w:w="2232"/>
        <w:gridCol w:w="2967"/>
        <w:gridCol w:w="2246"/>
        <w:gridCol w:w="2126"/>
      </w:tblGrid>
      <w:tr w:rsidR="000A4413" w:rsidRPr="00521E78" w:rsidTr="00FB5187">
        <w:tc>
          <w:tcPr>
            <w:tcW w:w="9571" w:type="dxa"/>
            <w:gridSpan w:val="4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2. Определение темы. </w:t>
            </w:r>
            <w:proofErr w:type="spellStart"/>
            <w:r w:rsidRPr="00521E78">
              <w:rPr>
                <w:b/>
                <w:bCs/>
              </w:rPr>
              <w:t>Целеполагание</w:t>
            </w:r>
            <w:proofErr w:type="spellEnd"/>
            <w:r w:rsidRPr="00521E78">
              <w:rPr>
                <w:b/>
                <w:bCs/>
              </w:rPr>
              <w:t>.</w:t>
            </w:r>
          </w:p>
        </w:tc>
      </w:tr>
      <w:tr w:rsidR="000A4413" w:rsidRPr="00521E78" w:rsidTr="00FB5187">
        <w:tc>
          <w:tcPr>
            <w:tcW w:w="2232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296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224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0A4413" w:rsidRPr="00521E78" w:rsidTr="00FB5187">
        <w:tc>
          <w:tcPr>
            <w:tcW w:w="2232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Организует прослушивание стихотворения заранее подготовленным учащимся.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Организует беседу по вопросам: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Как вы думаете, о чём мы сегодня будем говорить на нашем занятии?</w:t>
            </w:r>
          </w:p>
        </w:tc>
        <w:tc>
          <w:tcPr>
            <w:tcW w:w="296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Учащиеся внимательно слушают.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Учащиеся обмениваются мнениями с учителем, одноклассниками</w:t>
            </w:r>
          </w:p>
        </w:tc>
        <w:tc>
          <w:tcPr>
            <w:tcW w:w="2246" w:type="dxa"/>
          </w:tcPr>
          <w:p w:rsidR="000A4413" w:rsidRPr="00521E78" w:rsidRDefault="000A4413" w:rsidP="00521E78">
            <w:pPr>
              <w:pStyle w:val="a6"/>
              <w:spacing w:after="0"/>
              <w:rPr>
                <w:shd w:val="clear" w:color="auto" w:fill="FFFFFF"/>
              </w:rPr>
            </w:pPr>
            <w:r w:rsidRPr="00521E78">
              <w:rPr>
                <w:rStyle w:val="a3"/>
                <w:b w:val="0"/>
                <w:i/>
                <w:shd w:val="clear" w:color="auto" w:fill="FFFFFF"/>
              </w:rPr>
              <w:t>Регулятивные:</w:t>
            </w:r>
            <w:r w:rsidRPr="00521E78">
              <w:rPr>
                <w:rStyle w:val="a3"/>
                <w:shd w:val="clear" w:color="auto" w:fill="FFFFFF"/>
              </w:rPr>
              <w:t xml:space="preserve"> </w:t>
            </w:r>
            <w:r w:rsidRPr="00521E78">
              <w:rPr>
                <w:shd w:val="clear" w:color="auto" w:fill="FFFFFF"/>
              </w:rPr>
              <w:t>умения ставить учебную задачу на основе соотнесения того, что уже известно и усвоено учащимся, и того, что ещё неизвестно.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i/>
                <w:shd w:val="clear" w:color="auto" w:fill="FFFFFF"/>
              </w:rPr>
            </w:pPr>
            <w:r w:rsidRPr="00521E78">
              <w:rPr>
                <w:i/>
                <w:shd w:val="clear" w:color="auto" w:fill="FFFFFF"/>
              </w:rPr>
              <w:t>Коммуникативные: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shd w:val="clear" w:color="auto" w:fill="FFFFFF"/>
              </w:rPr>
              <w:t>формулировка собственного мнения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after="0"/>
              <w:rPr>
                <w:bCs/>
              </w:rPr>
            </w:pPr>
            <w:r w:rsidRPr="00521E78">
              <w:rPr>
                <w:bCs/>
              </w:rPr>
              <w:t>Постановка целей классного часа.</w:t>
            </w: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Cs/>
        </w:rPr>
      </w:pPr>
      <w:r w:rsidRPr="00521E78">
        <w:rPr>
          <w:bCs/>
        </w:rPr>
        <w:t>- Наш сегодняшний классный час посвящён очень важной для каждого гражданина России теме. Я не буду её озвучивать, чтобы вы сами догадались, о чём пойдёт речь, послушав стихотворение.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/>
          <w:bCs/>
        </w:rPr>
      </w:pPr>
      <w:r w:rsidRPr="00521E78">
        <w:rPr>
          <w:b/>
          <w:bCs/>
        </w:rPr>
        <w:t>1) Заранее подготовленный учащийся читает выученное стихотворение.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 xml:space="preserve">А. Л. </w:t>
      </w:r>
      <w:proofErr w:type="spellStart"/>
      <w:r w:rsidRPr="00521E78"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 w:rsidRPr="00521E78">
        <w:rPr>
          <w:rFonts w:ascii="Times New Roman" w:hAnsi="Times New Roman" w:cs="Times New Roman"/>
          <w:b/>
          <w:sz w:val="24"/>
          <w:szCs w:val="24"/>
        </w:rPr>
        <w:t xml:space="preserve">. Друг напомнил мне вчера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Друг напомнил мне вчера,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Сколько сделал мне добра: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Карандаш мне дал однажды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(Я в тот день забыл пенал),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В стенгазете, чуть не в каждой,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Обо мне упоминал.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Я упал и весь промок,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Он мне высохнуть помог.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Он для милого дружка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Не жалел и пирожка —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Откусить мне дал когда-то,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А теперь поставил в счёт.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Не влечёт меня, ребята,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Больше к другу. Не влечёт...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Cs/>
        </w:rPr>
      </w:pPr>
      <w:r w:rsidRPr="00521E78">
        <w:rPr>
          <w:bCs/>
        </w:rPr>
        <w:lastRenderedPageBreak/>
        <w:t xml:space="preserve">- Как вы понимаете слова «поставил в счёт»? Почему мальчика не влечёт к своему бывшему другу? Хорошо ли так поступать с друзьями? Не было ли в вашей жизни </w:t>
      </w:r>
      <w:proofErr w:type="gramStart"/>
      <w:r w:rsidRPr="00521E78">
        <w:rPr>
          <w:bCs/>
        </w:rPr>
        <w:t>похожих</w:t>
      </w:r>
      <w:proofErr w:type="gramEnd"/>
      <w:r w:rsidRPr="00521E78">
        <w:rPr>
          <w:bCs/>
        </w:rPr>
        <w:t xml:space="preserve"> ситуации?</w:t>
      </w: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>2) Обсуждение цитаты.</w:t>
      </w: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На доске цитата </w:t>
      </w:r>
      <w:r w:rsidRPr="00521E78">
        <w:rPr>
          <w:rFonts w:ascii="Times New Roman" w:hAnsi="Times New Roman" w:cs="Times New Roman"/>
          <w:b/>
          <w:sz w:val="24"/>
          <w:szCs w:val="24"/>
        </w:rPr>
        <w:t>"Не всё в мире меряется деньгами".</w:t>
      </w: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 xml:space="preserve">- Как вы понимаете эти слова? Приведите примеры. 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Cs/>
        </w:rPr>
      </w:pPr>
      <w:r w:rsidRPr="00521E78">
        <w:rPr>
          <w:bCs/>
        </w:rPr>
        <w:t>- Значит, с чем будет связан наш сегодняшний разговор?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t>- На сегодняшнем классном часе мы будем говорить о явлении, которому в настоящее время в нашем мире очень много уделяется внимания. Это явление касается каждого, и может негативно сказаться на развитии страны, всего общества, каждого человека. Разгадайте ребус, чтобы узнать, о чём мы сегодня будем говорить.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 xml:space="preserve">3). Работа в группах </w:t>
      </w:r>
      <w:r w:rsidRPr="00521E78">
        <w:rPr>
          <w:rFonts w:ascii="Times New Roman" w:hAnsi="Times New Roman" w:cs="Times New Roman"/>
          <w:sz w:val="24"/>
          <w:szCs w:val="24"/>
        </w:rPr>
        <w:t>(деление на группы по цвету жетонов на столах).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>Группа А. Собрать слово из первых слогов слов на картинках.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2287"/>
        <w:gridCol w:w="2478"/>
        <w:gridCol w:w="2334"/>
        <w:gridCol w:w="2472"/>
      </w:tblGrid>
      <w:tr w:rsidR="000A4413" w:rsidRPr="00521E78" w:rsidTr="00FB5187">
        <w:tc>
          <w:tcPr>
            <w:tcW w:w="2287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15061" cy="985962"/>
                  <wp:effectExtent l="19050" t="0" r="0" b="0"/>
                  <wp:docPr id="5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151" cy="9860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8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47357" cy="1205451"/>
                  <wp:effectExtent l="19050" t="0" r="0" b="0"/>
                  <wp:docPr id="6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0483" cy="1207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4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40180" cy="1152939"/>
                  <wp:effectExtent l="19050" t="0" r="7620" b="0"/>
                  <wp:docPr id="8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417" cy="1161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2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36230" cy="1335819"/>
                  <wp:effectExtent l="19050" t="0" r="6820" b="0"/>
                  <wp:docPr id="9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9405" cy="1338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4413" w:rsidRPr="00521E78" w:rsidTr="00FB5187">
        <w:tc>
          <w:tcPr>
            <w:tcW w:w="2287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абль</w:t>
            </w:r>
          </w:p>
        </w:tc>
        <w:tc>
          <w:tcPr>
            <w:tcW w:w="2478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руп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</w:p>
        </w:tc>
        <w:tc>
          <w:tcPr>
            <w:tcW w:w="2334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ци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рк</w:t>
            </w:r>
          </w:p>
        </w:tc>
        <w:tc>
          <w:tcPr>
            <w:tcW w:w="2472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</w:p>
        </w:tc>
      </w:tr>
      <w:tr w:rsidR="000A4413" w:rsidRPr="00521E78" w:rsidTr="00FB5187">
        <w:tc>
          <w:tcPr>
            <w:tcW w:w="2287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</w:t>
            </w:r>
          </w:p>
        </w:tc>
        <w:tc>
          <w:tcPr>
            <w:tcW w:w="2478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РУП</w:t>
            </w:r>
          </w:p>
        </w:tc>
        <w:tc>
          <w:tcPr>
            <w:tcW w:w="2334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ЦИ</w:t>
            </w:r>
          </w:p>
        </w:tc>
        <w:tc>
          <w:tcPr>
            <w:tcW w:w="2472" w:type="dxa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</w:p>
        </w:tc>
      </w:tr>
      <w:tr w:rsidR="000A4413" w:rsidRPr="00521E78" w:rsidTr="00FB5187">
        <w:tc>
          <w:tcPr>
            <w:tcW w:w="9571" w:type="dxa"/>
            <w:gridSpan w:val="4"/>
          </w:tcPr>
          <w:p w:rsidR="000A4413" w:rsidRPr="00521E78" w:rsidRDefault="000A4413" w:rsidP="00521E78">
            <w:pPr>
              <w:shd w:val="clear" w:color="auto" w:fill="FFFFFF"/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КОРРУПЦИЯ</w:t>
            </w:r>
          </w:p>
        </w:tc>
      </w:tr>
    </w:tbl>
    <w:p w:rsidR="000A4413" w:rsidRPr="00521E78" w:rsidRDefault="000A4413" w:rsidP="00521E78">
      <w:pPr>
        <w:shd w:val="clear" w:color="auto" w:fill="FFFFFF"/>
        <w:spacing w:before="100" w:beforeAutospacing="1" w:after="10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1E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Группа Б. Собрать слово из первых букв слов на картинках.</w:t>
      </w:r>
    </w:p>
    <w:tbl>
      <w:tblPr>
        <w:tblStyle w:val="a7"/>
        <w:tblW w:w="0" w:type="auto"/>
        <w:tblLook w:val="04A0"/>
      </w:tblPr>
      <w:tblGrid>
        <w:gridCol w:w="1006"/>
        <w:gridCol w:w="1251"/>
        <w:gridCol w:w="1116"/>
        <w:gridCol w:w="1176"/>
        <w:gridCol w:w="1026"/>
        <w:gridCol w:w="1181"/>
        <w:gridCol w:w="943"/>
        <w:gridCol w:w="966"/>
        <w:gridCol w:w="906"/>
      </w:tblGrid>
      <w:tr w:rsidR="000A4413" w:rsidRPr="00521E78" w:rsidTr="00FB5187">
        <w:tc>
          <w:tcPr>
            <w:tcW w:w="100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2126" cy="505433"/>
                  <wp:effectExtent l="19050" t="0" r="0" b="0"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3133" cy="506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77298" cy="459276"/>
                  <wp:effectExtent l="19050" t="0" r="0" b="0"/>
                  <wp:docPr id="3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014" cy="461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0750" cy="447238"/>
                  <wp:effectExtent l="19050" t="0" r="1700" b="0"/>
                  <wp:docPr id="10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09" cy="4500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85250" cy="585250"/>
                  <wp:effectExtent l="19050" t="0" r="5300" b="0"/>
                  <wp:docPr id="12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329" cy="585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1855" cy="444918"/>
                  <wp:effectExtent l="19050" t="0" r="3445" b="0"/>
                  <wp:docPr id="14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701" cy="4447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1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9590" cy="365760"/>
                  <wp:effectExtent l="19050" t="0" r="3810" b="0"/>
                  <wp:docPr id="15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008" cy="3660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3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2126" cy="405011"/>
                  <wp:effectExtent l="19050" t="0" r="0" b="0"/>
                  <wp:docPr id="17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138" cy="4050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56372" cy="508883"/>
                  <wp:effectExtent l="19050" t="0" r="828" b="0"/>
                  <wp:docPr id="18" name="Рисунок 2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841" cy="513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0320" cy="410320"/>
                  <wp:effectExtent l="19050" t="0" r="8780" b="0"/>
                  <wp:docPr id="20" name="Рисунок 3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754" cy="411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4413" w:rsidRPr="00521E78" w:rsidTr="00FB5187">
        <w:tc>
          <w:tcPr>
            <w:tcW w:w="100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251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111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17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102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1181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943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</w:t>
            </w:r>
            <w:proofErr w:type="spellEnd"/>
          </w:p>
        </w:tc>
        <w:tc>
          <w:tcPr>
            <w:tcW w:w="96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906" w:type="dxa"/>
          </w:tcPr>
          <w:p w:rsidR="000A4413" w:rsidRPr="00521E78" w:rsidRDefault="000A4413" w:rsidP="00521E78">
            <w:pPr>
              <w:spacing w:before="100" w:beforeAutospacing="1" w:after="10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</w:t>
            </w:r>
          </w:p>
        </w:tc>
      </w:tr>
      <w:tr w:rsidR="000A4413" w:rsidRPr="00521E78" w:rsidTr="00FB5187">
        <w:tc>
          <w:tcPr>
            <w:tcW w:w="9571" w:type="dxa"/>
            <w:gridSpan w:val="9"/>
          </w:tcPr>
          <w:p w:rsidR="000A4413" w:rsidRPr="00521E78" w:rsidRDefault="000A4413" w:rsidP="00521E78">
            <w:pPr>
              <w:spacing w:before="100" w:beforeAutospacing="1" w:after="10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КОРРУПЦИЯ</w:t>
            </w:r>
          </w:p>
        </w:tc>
      </w:tr>
    </w:tbl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1E78">
        <w:rPr>
          <w:rFonts w:ascii="Times New Roman" w:hAnsi="Times New Roman" w:cs="Times New Roman"/>
          <w:b/>
          <w:sz w:val="24"/>
          <w:szCs w:val="24"/>
        </w:rPr>
        <w:t xml:space="preserve">4). Представление полученного слова. </w:t>
      </w:r>
      <w:r w:rsidRPr="00521E78">
        <w:rPr>
          <w:rFonts w:ascii="Times New Roman" w:hAnsi="Times New Roman" w:cs="Times New Roman"/>
          <w:sz w:val="24"/>
          <w:szCs w:val="24"/>
        </w:rPr>
        <w:t>Выставить слово на доске.</w:t>
      </w: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- Вы когда-нибудь слышали такое слово? По-вашему, оно доброе или злое? На что оно похоже: на ромашку или на кактус? Действительно, даже на слух это слово неприятное, режет слух, настораживает.</w:t>
      </w:r>
    </w:p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9606" w:type="dxa"/>
        <w:tblLayout w:type="fixed"/>
        <w:tblLook w:val="04A0"/>
      </w:tblPr>
      <w:tblGrid>
        <w:gridCol w:w="2376"/>
        <w:gridCol w:w="1985"/>
        <w:gridCol w:w="3118"/>
        <w:gridCol w:w="2127"/>
      </w:tblGrid>
      <w:tr w:rsidR="000A4413" w:rsidRPr="00521E78" w:rsidTr="00FB5187">
        <w:tc>
          <w:tcPr>
            <w:tcW w:w="9606" w:type="dxa"/>
            <w:gridSpan w:val="4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3. Постановка учебных задач</w:t>
            </w:r>
          </w:p>
        </w:tc>
      </w:tr>
      <w:tr w:rsidR="00521E78" w:rsidRPr="00521E78" w:rsidTr="00FB5187">
        <w:tc>
          <w:tcPr>
            <w:tcW w:w="237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1985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3118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12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521E78" w:rsidRPr="00521E78" w:rsidTr="00FB5187">
        <w:tc>
          <w:tcPr>
            <w:tcW w:w="237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Слово учителя. Учитель в позиции консультанта побуждает учащихся к принятию задач.</w:t>
            </w:r>
          </w:p>
        </w:tc>
        <w:tc>
          <w:tcPr>
            <w:tcW w:w="1985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 xml:space="preserve">Учащиеся выдвигают свои предположения </w:t>
            </w:r>
          </w:p>
        </w:tc>
        <w:tc>
          <w:tcPr>
            <w:tcW w:w="3118" w:type="dxa"/>
          </w:tcPr>
          <w:p w:rsidR="000A4413" w:rsidRPr="00521E78" w:rsidRDefault="000A4413" w:rsidP="00521E78">
            <w:pPr>
              <w:pStyle w:val="a6"/>
              <w:spacing w:after="0"/>
              <w:rPr>
                <w:bCs/>
              </w:rPr>
            </w:pPr>
            <w:proofErr w:type="gramStart"/>
            <w:r w:rsidRPr="00521E78">
              <w:rPr>
                <w:bCs/>
                <w:i/>
              </w:rPr>
              <w:t>Личностные:</w:t>
            </w:r>
            <w:r w:rsidRPr="00521E78">
              <w:rPr>
                <w:bCs/>
              </w:rPr>
              <w:t xml:space="preserve"> самоопределение к познавательной деятельности.</w:t>
            </w:r>
            <w:proofErr w:type="gramEnd"/>
          </w:p>
          <w:p w:rsidR="000A4413" w:rsidRPr="00521E78" w:rsidRDefault="000A4413" w:rsidP="00521E78">
            <w:pPr>
              <w:pStyle w:val="a6"/>
              <w:spacing w:after="0"/>
              <w:rPr>
                <w:b/>
                <w:bCs/>
              </w:rPr>
            </w:pPr>
            <w:r w:rsidRPr="00521E78">
              <w:rPr>
                <w:bCs/>
                <w:i/>
              </w:rPr>
              <w:t>Регулятивные:</w:t>
            </w:r>
            <w:r w:rsidRPr="00521E78">
              <w:rPr>
                <w:bCs/>
              </w:rPr>
              <w:t xml:space="preserve"> </w:t>
            </w:r>
            <w:proofErr w:type="spellStart"/>
            <w:r w:rsidRPr="00521E78">
              <w:rPr>
                <w:bCs/>
              </w:rPr>
              <w:lastRenderedPageBreak/>
              <w:t>целеполагание</w:t>
            </w:r>
            <w:proofErr w:type="spellEnd"/>
            <w:r w:rsidRPr="00521E78">
              <w:rPr>
                <w:bCs/>
              </w:rPr>
              <w:t>.</w:t>
            </w:r>
          </w:p>
        </w:tc>
        <w:tc>
          <w:tcPr>
            <w:tcW w:w="212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lastRenderedPageBreak/>
              <w:t>Умение участвовать в диалоге при обсуждении плана работы.</w:t>
            </w:r>
          </w:p>
        </w:tc>
      </w:tr>
    </w:tbl>
    <w:p w:rsidR="000A4413" w:rsidRPr="00521E78" w:rsidRDefault="000A4413" w:rsidP="00521E7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rPr>
          <w:b/>
          <w:bCs/>
        </w:rPr>
        <w:t>5) Знакомство с понятием «коррупция».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t xml:space="preserve">- 9 декабря отмечается международный день борьбы с коррупцией. 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  <w:r w:rsidRPr="00521E78">
        <w:t>- В Толковом словаре русского языка Ожегова С.И., Шведовой Н.Ю. даётся такое определение термина "коррупция": "Коррупция - это моральное разложение должностных лиц и политиков, выраженное в незаконном обогащении, взяточничестве, хищении и срастании с мафиозными структурами".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t xml:space="preserve">- Какие важные слова вы услышали в этом высказывании? Учитель выставляет на доске слова: </w:t>
      </w:r>
      <w:r w:rsidRPr="00521E78">
        <w:rPr>
          <w:b/>
        </w:rPr>
        <w:t>взяточничество, хищение, мафия, разложение, мораль, незаконное обогащение.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tbl>
      <w:tblPr>
        <w:tblStyle w:val="a7"/>
        <w:tblW w:w="9322" w:type="dxa"/>
        <w:tblLook w:val="04A0"/>
      </w:tblPr>
      <w:tblGrid>
        <w:gridCol w:w="1920"/>
        <w:gridCol w:w="2299"/>
        <w:gridCol w:w="2977"/>
        <w:gridCol w:w="2126"/>
      </w:tblGrid>
      <w:tr w:rsidR="000A4413" w:rsidRPr="00521E78" w:rsidTr="00FB5187">
        <w:tc>
          <w:tcPr>
            <w:tcW w:w="9322" w:type="dxa"/>
            <w:gridSpan w:val="4"/>
          </w:tcPr>
          <w:p w:rsidR="000A4413" w:rsidRPr="00521E78" w:rsidRDefault="000A4413" w:rsidP="00521E78">
            <w:pPr>
              <w:pStyle w:val="a6"/>
              <w:shd w:val="clear" w:color="auto" w:fill="FFFFFF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4. Организация взаимодействия классного руководителя с учащимися по овладению материалом занятия. </w:t>
            </w:r>
          </w:p>
        </w:tc>
      </w:tr>
      <w:tr w:rsidR="000A4413" w:rsidRPr="00521E78" w:rsidTr="000A4413">
        <w:tc>
          <w:tcPr>
            <w:tcW w:w="192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2299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297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0A4413" w:rsidRPr="00521E78" w:rsidTr="000A4413">
        <w:trPr>
          <w:trHeight w:val="60"/>
        </w:trPr>
        <w:tc>
          <w:tcPr>
            <w:tcW w:w="192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Учитель просит выразить своё отношение к термину с помощью поднятия карточки синего или красного цвета. Учитель с помощью слайда объясняет факт важности даты в календаре 09.12. для всего мира.</w:t>
            </w:r>
          </w:p>
        </w:tc>
        <w:tc>
          <w:tcPr>
            <w:tcW w:w="2299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 xml:space="preserve">Учащиеся обмениваются мнениями с учителем, одноклассниками Ребята указывают на толковый или энциклопедический словарь, открывают конверты с заготовленными материалами, изучают. Учащиеся обмениваются мнениями </w:t>
            </w:r>
            <w:proofErr w:type="gramStart"/>
            <w:r w:rsidRPr="00521E78">
              <w:rPr>
                <w:bCs/>
              </w:rPr>
              <w:t>с</w:t>
            </w:r>
            <w:proofErr w:type="gramEnd"/>
          </w:p>
        </w:tc>
        <w:tc>
          <w:tcPr>
            <w:tcW w:w="297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  <w:i/>
              </w:rPr>
              <w:t>Личностные:</w:t>
            </w:r>
            <w:r w:rsidRPr="00521E78">
              <w:rPr>
                <w:bCs/>
              </w:rPr>
              <w:t xml:space="preserve"> определять правила работы в парах. Регулятивные: определять промежуточные цели с учѐтом конечного результата; определять и формулировать цель деятельности; высказывать своё предположение.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  <w:i/>
              </w:rPr>
              <w:t>Познавательные</w:t>
            </w:r>
            <w:r w:rsidRPr="00521E78">
              <w:rPr>
                <w:bCs/>
              </w:rPr>
              <w:t>: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находить ответы, на вопросы, используя свой жизненный опыт.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  <w:i/>
              </w:rPr>
              <w:t>Коммуникативные:</w:t>
            </w:r>
            <w:r w:rsidRPr="00521E78">
              <w:rPr>
                <w:bCs/>
              </w:rPr>
              <w:t xml:space="preserve"> слушать и понимать речь других; умение с достаточной полнотой и точностью выражать свои мысли. 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Изучение понятийного аппарата по теме.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 xml:space="preserve">Запоминание нового слова. 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Формирование умения работать со словарём.</w:t>
            </w: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Cs/>
        </w:rPr>
      </w:pPr>
      <w:r w:rsidRPr="00521E78">
        <w:rPr>
          <w:b/>
          <w:bCs/>
        </w:rPr>
        <w:t>1).Беседа по вопросам</w:t>
      </w:r>
      <w:r w:rsidRPr="00521E78">
        <w:rPr>
          <w:bCs/>
        </w:rPr>
        <w:t>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Cs/>
        </w:rPr>
      </w:pPr>
      <w:r w:rsidRPr="00521E78">
        <w:rPr>
          <w:bCs/>
        </w:rPr>
        <w:t xml:space="preserve">- Что такое «коррупция» в вашем понимании? Если мы не уверены в точности наших знаний, где мы можем их уточнить? (в словаре). Как вы поняли, что такое коррупция? </w:t>
      </w:r>
      <w:r w:rsidRPr="00521E78">
        <w:rPr>
          <w:shd w:val="clear" w:color="auto" w:fill="FFFFFF"/>
        </w:rPr>
        <w:t>Самое краткое, но ёмкое определение коррупции даёт словарь иностранных слов: это «подкуп, продажность государственных чиновников, должностных лиц, а также общественных и политических деятелей».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2). Работа с карточками</w:t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(дети в парах читают разъяснение понятия «коррупция»).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В разных словарях слово коррупция означает:</w:t>
      </w:r>
      <w:r w:rsidRPr="00521E78">
        <w:rPr>
          <w:rFonts w:ascii="Times New Roman" w:hAnsi="Times New Roman" w:cs="Times New Roman"/>
          <w:sz w:val="24"/>
          <w:szCs w:val="24"/>
        </w:rPr>
        <w:br/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КОРРУПЦИЯ – это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- подкуп должностных лиц (Словарь РАН, Л.П. Крысин)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- совращение, подкуп; порча, повреждение; упадок (Словарь латинских слов и выражений)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- взяточничество, т.е. противозаконная передача денежных или других средств от одного лица другому с целью получения льгот, привилегий и т.п. (Словарь современных заимствований);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- преступление, заключающееся в прямом использовании должностным лицом прав, связанных с его должностью, в целях личного обогащения (Советский энциклопедический словарь).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tbl>
      <w:tblPr>
        <w:tblStyle w:val="a7"/>
        <w:tblW w:w="9464" w:type="dxa"/>
        <w:tblLook w:val="04A0"/>
      </w:tblPr>
      <w:tblGrid>
        <w:gridCol w:w="2802"/>
        <w:gridCol w:w="2409"/>
        <w:gridCol w:w="2127"/>
        <w:gridCol w:w="2126"/>
      </w:tblGrid>
      <w:tr w:rsidR="000A4413" w:rsidRPr="00521E78" w:rsidTr="00FB5187">
        <w:tc>
          <w:tcPr>
            <w:tcW w:w="9464" w:type="dxa"/>
            <w:gridSpan w:val="4"/>
          </w:tcPr>
          <w:p w:rsidR="000A4413" w:rsidRPr="00521E78" w:rsidRDefault="000A4413" w:rsidP="00521E78">
            <w:pPr>
              <w:pStyle w:val="a6"/>
              <w:shd w:val="clear" w:color="auto" w:fill="FFFFFF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5. Открытие нового знания.</w:t>
            </w:r>
          </w:p>
        </w:tc>
      </w:tr>
      <w:tr w:rsidR="000A4413" w:rsidRPr="00521E78" w:rsidTr="00FB5187">
        <w:tc>
          <w:tcPr>
            <w:tcW w:w="2802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2409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2127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0A4413" w:rsidRPr="00521E78" w:rsidTr="00FB5187">
        <w:tc>
          <w:tcPr>
            <w:tcW w:w="2802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Классный руководитель просит определить причины появления и существования  в обществе обсуждаемого явления.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Учитель говорит о разнообразных видах коррупции и важном умении определять, распознавать их.</w:t>
            </w:r>
          </w:p>
        </w:tc>
        <w:tc>
          <w:tcPr>
            <w:tcW w:w="2409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Учащиеся выдвигают версии: жадность, низкая зарплата, незнание законов, желание обогатиться, получить выгоду, стать выше других по положению в обществе.</w:t>
            </w:r>
          </w:p>
        </w:tc>
        <w:tc>
          <w:tcPr>
            <w:tcW w:w="2127" w:type="dxa"/>
          </w:tcPr>
          <w:p w:rsidR="000A4413" w:rsidRPr="00521E78" w:rsidRDefault="000A4413" w:rsidP="00521E78">
            <w:pPr>
              <w:pStyle w:val="a6"/>
              <w:spacing w:after="0"/>
              <w:jc w:val="center"/>
              <w:rPr>
                <w:b/>
                <w:bCs/>
              </w:rPr>
            </w:pPr>
            <w:r w:rsidRPr="00521E78">
              <w:rPr>
                <w:bCs/>
                <w:i/>
              </w:rPr>
              <w:t>Регулятивные:</w:t>
            </w:r>
            <w:r w:rsidRPr="00521E78">
              <w:rPr>
                <w:bCs/>
              </w:rPr>
              <w:t xml:space="preserve"> совместно с учителем и одноклассниками давать оценку деятельности на уроке.</w:t>
            </w:r>
          </w:p>
        </w:tc>
        <w:tc>
          <w:tcPr>
            <w:tcW w:w="212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Формирование понятия о коррупции как о нежелательном социальном явлении.</w:t>
            </w:r>
          </w:p>
          <w:p w:rsidR="000A4413" w:rsidRPr="00521E78" w:rsidRDefault="000A4413" w:rsidP="00521E78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Cs/>
        </w:rPr>
      </w:pPr>
      <w:r w:rsidRPr="00521E78">
        <w:rPr>
          <w:b/>
          <w:bCs/>
        </w:rPr>
        <w:t>1).</w:t>
      </w:r>
      <w:r w:rsidRPr="00521E78">
        <w:rPr>
          <w:b/>
        </w:rPr>
        <w:t xml:space="preserve"> </w:t>
      </w:r>
      <w:r w:rsidRPr="00521E78">
        <w:rPr>
          <w:b/>
          <w:bCs/>
        </w:rPr>
        <w:t>Работа с конвертами,</w:t>
      </w:r>
      <w:r w:rsidRPr="00521E78">
        <w:rPr>
          <w:bCs/>
        </w:rPr>
        <w:t xml:space="preserve"> в которых лежат табличка со следующими понятиями. 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Cs/>
        </w:rPr>
      </w:pPr>
      <w:r w:rsidRPr="00521E78">
        <w:rPr>
          <w:bCs/>
        </w:rPr>
        <w:t>- Надо внимательно прочитать предлагаемые понятия и стрелками развести их в два столбика: допустимо (хорошо) и недопустимо (плохо):</w:t>
      </w:r>
    </w:p>
    <w:tbl>
      <w:tblPr>
        <w:tblStyle w:val="a7"/>
        <w:tblW w:w="0" w:type="auto"/>
        <w:tblLook w:val="04A0"/>
      </w:tblPr>
      <w:tblGrid>
        <w:gridCol w:w="3190"/>
        <w:gridCol w:w="3190"/>
        <w:gridCol w:w="3191"/>
      </w:tblGrid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допустимо</w:t>
            </w: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Понятия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недопустимо</w:t>
            </w: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обман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подкуп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словесная благодарность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предательство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рэкет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открытость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премия за отличную работу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взятка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закон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шантаж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честность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  <w:tr w:rsidR="000A4413" w:rsidRPr="00521E78" w:rsidTr="00FB5187"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  <w:tc>
          <w:tcPr>
            <w:tcW w:w="3190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Cs/>
              </w:rPr>
            </w:pPr>
            <w:r w:rsidRPr="00521E78">
              <w:rPr>
                <w:bCs/>
              </w:rPr>
              <w:t>справедливость</w:t>
            </w:r>
          </w:p>
        </w:tc>
        <w:tc>
          <w:tcPr>
            <w:tcW w:w="319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rPr>
          <w:b/>
          <w:bCs/>
        </w:rPr>
        <w:t xml:space="preserve"> 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rPr>
          <w:b/>
          <w:bCs/>
        </w:rPr>
        <w:t xml:space="preserve">2). Разбор и объяснение ситуаций </w:t>
      </w:r>
      <w:r w:rsidRPr="00521E78">
        <w:rPr>
          <w:bCs/>
        </w:rPr>
        <w:t>(работа в группах).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0A4413" w:rsidRPr="00521E78" w:rsidRDefault="000A4413" w:rsidP="00521E78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Группа А.</w:t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 каждого класса выделили по 5 бесплатных билетов на очень интересный спектакль или в кино. Детей в классах по 15, а билетов всего 5. Раздать их поручили командирам класса. Командир </w:t>
      </w:r>
      <w:proofErr w:type="gram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proofErr w:type="gram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 класса подходил незаметно к некоторым ученикам и предлагал им билет взамен на наушники, шоколадку, сто рублей, в обмен на джинсы.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Как вы считаете, это справедливо? Почему? Как бы поступили вы? Как должен поступить командир: раздать все билеты только своим друзьям, выбрать отличников, устроить соревнование, бросить жребий, устроить голосование, раздать первым по алфавиту? Приведите свои предложения.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Группа Б. </w:t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хозяйки были куры. Она наняла помощницу, чтобы та смотрела за ними, кормила и собирала яйца. </w:t>
      </w:r>
      <w:proofErr w:type="gram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Но та стала потихоньку продавать яйца без ведома хозяйки, а ей жаловалась, что куры стали хуже нестись, видимо ввиду непогоды.... Это честно?</w:t>
      </w:r>
      <w:proofErr w:type="gram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правильно? Законно? Какие эмоции возникают у вас? Как бы поступили они на месте </w:t>
      </w:r>
      <w:proofErr w:type="gram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хозяйки</w:t>
      </w:r>
      <w:proofErr w:type="gram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/на месте помощницы?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t xml:space="preserve">- То, что мы сейчас обсуждали, это коррупция. Брать деньги, вещи в обмен на какую-то услугу – это взятка, а брать чужие вещи  – это незаконное обогащение. Значит, оба случая – это преступление, а любое преступление карается по закону. 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3). Работа с разрезными пословицами.</w:t>
      </w:r>
      <w:r w:rsidRPr="00521E78">
        <w:rPr>
          <w:rFonts w:ascii="Times New Roman" w:hAnsi="Times New Roman" w:cs="Times New Roman"/>
          <w:sz w:val="24"/>
          <w:szCs w:val="24"/>
        </w:rPr>
        <w:br/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Сейчас я вам предлагаю поиграть. На доске выставлены пословицы, но автор сомневался в их правильности, разделил на части и перепутал. Давайте подберём продолжение к началу пословицы, а затем выберем  </w:t>
      </w:r>
      <w:proofErr w:type="gram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понравившуюся</w:t>
      </w:r>
      <w:proofErr w:type="gram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вам.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Честное дело / не таится.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Не тот правей, кто сильней, /  а тот, кто честней. </w:t>
      </w:r>
    </w:p>
    <w:p w:rsidR="000A4413" w:rsidRPr="00521E78" w:rsidRDefault="000A4413" w:rsidP="00521E78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Честность /  всего дороже.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tbl>
      <w:tblPr>
        <w:tblStyle w:val="a7"/>
        <w:tblW w:w="0" w:type="auto"/>
        <w:tblLook w:val="04A0"/>
      </w:tblPr>
      <w:tblGrid>
        <w:gridCol w:w="1898"/>
        <w:gridCol w:w="2605"/>
        <w:gridCol w:w="2693"/>
        <w:gridCol w:w="2351"/>
      </w:tblGrid>
      <w:tr w:rsidR="000A4413" w:rsidRPr="00521E78" w:rsidTr="00FB5187">
        <w:tc>
          <w:tcPr>
            <w:tcW w:w="9547" w:type="dxa"/>
            <w:gridSpan w:val="4"/>
          </w:tcPr>
          <w:p w:rsidR="000A4413" w:rsidRPr="00521E78" w:rsidRDefault="000A4413" w:rsidP="00521E78">
            <w:pPr>
              <w:pStyle w:val="a6"/>
              <w:shd w:val="clear" w:color="auto" w:fill="FFFFFF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6. Подведение итогов.</w:t>
            </w:r>
          </w:p>
        </w:tc>
      </w:tr>
      <w:tr w:rsidR="000A4413" w:rsidRPr="00521E78" w:rsidTr="00FB5187">
        <w:tc>
          <w:tcPr>
            <w:tcW w:w="1898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2605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2693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35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0A4413" w:rsidRPr="00521E78" w:rsidTr="00FB5187">
        <w:tc>
          <w:tcPr>
            <w:tcW w:w="1898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Организует процесс оценки своей работы и работы своих товарищей на занятии.</w:t>
            </w:r>
          </w:p>
        </w:tc>
        <w:tc>
          <w:tcPr>
            <w:tcW w:w="2605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</w:rPr>
              <w:t>Учащиеся высказывают свои мнения, говоря о необходимости правильного законопослушного воспитания с детства, о формировании честного отношения к себе и другим.</w:t>
            </w:r>
          </w:p>
        </w:tc>
        <w:tc>
          <w:tcPr>
            <w:tcW w:w="2693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  <w:i/>
              </w:rPr>
              <w:t>Коммуникативные:</w:t>
            </w:r>
            <w:r w:rsidRPr="00521E78">
              <w:rPr>
                <w:bCs/>
              </w:rPr>
              <w:t xml:space="preserve"> </w:t>
            </w:r>
            <w:proofErr w:type="gramStart"/>
            <w:r w:rsidRPr="00521E78">
              <w:rPr>
                <w:bCs/>
              </w:rPr>
              <w:t>Способность действовать с учетом позиции другого и уметь согласовывать свои действия.</w:t>
            </w:r>
            <w:proofErr w:type="gramEnd"/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 xml:space="preserve">Готовность к обсуждению разных точек зрения и выработке общей  (групповой) позиции. 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  <w:i/>
              </w:rPr>
              <w:t>Личностные:</w:t>
            </w:r>
            <w:r w:rsidRPr="00521E78">
              <w:rPr>
                <w:bCs/>
              </w:rPr>
              <w:t xml:space="preserve"> Способность  к формированию внутренней позиции.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bCs/>
                <w:i/>
              </w:rPr>
              <w:t xml:space="preserve">Регулятивные: </w:t>
            </w:r>
            <w:r w:rsidRPr="00521E78">
              <w:rPr>
                <w:bCs/>
              </w:rPr>
              <w:t>совместно с учителем и одноклассниками давать оценку деятельности на уроке.</w:t>
            </w:r>
          </w:p>
        </w:tc>
        <w:tc>
          <w:tcPr>
            <w:tcW w:w="2351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Умение анализировать, делать выводы.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Cs/>
              </w:rPr>
            </w:pPr>
            <w:r w:rsidRPr="00521E78">
              <w:rPr>
                <w:bCs/>
              </w:rPr>
              <w:t>Приобретение навыков совместной деятельности, самооценки, оценки.</w:t>
            </w: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521E78" w:rsidRDefault="00521E78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521E78" w:rsidRDefault="00521E78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521E78" w:rsidRDefault="00521E78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rPr>
          <w:b/>
          <w:bCs/>
        </w:rPr>
        <w:lastRenderedPageBreak/>
        <w:t>1). Беседа по вопросам.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/>
        <w:rPr>
          <w:bCs/>
        </w:rPr>
      </w:pPr>
      <w:r w:rsidRPr="00521E78">
        <w:rPr>
          <w:bCs/>
        </w:rPr>
        <w:t xml:space="preserve">- О </w:t>
      </w:r>
      <w:proofErr w:type="gramStart"/>
      <w:r w:rsidRPr="00521E78">
        <w:rPr>
          <w:bCs/>
        </w:rPr>
        <w:t>ч</w:t>
      </w:r>
      <w:proofErr w:type="gramEnd"/>
      <w:r w:rsidRPr="00521E78">
        <w:rPr>
          <w:bCs/>
        </w:rPr>
        <w:t>ѐм мы сегодня  говорили? Что запомнилось вам больше всего? Что нового вы узнали? Как вы думаете, почему важно поднимать такие вопросы как Закон, честность, справедливость и коррупция?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tbl>
      <w:tblPr>
        <w:tblStyle w:val="a7"/>
        <w:tblW w:w="0" w:type="auto"/>
        <w:tblLook w:val="04A0"/>
      </w:tblPr>
      <w:tblGrid>
        <w:gridCol w:w="1846"/>
        <w:gridCol w:w="1919"/>
        <w:gridCol w:w="3663"/>
        <w:gridCol w:w="2143"/>
      </w:tblGrid>
      <w:tr w:rsidR="000A4413" w:rsidRPr="00521E78" w:rsidTr="00FB5187">
        <w:tc>
          <w:tcPr>
            <w:tcW w:w="9571" w:type="dxa"/>
            <w:gridSpan w:val="4"/>
          </w:tcPr>
          <w:p w:rsidR="000A4413" w:rsidRPr="00521E78" w:rsidRDefault="000A4413" w:rsidP="00521E78">
            <w:pPr>
              <w:pStyle w:val="a6"/>
              <w:shd w:val="clear" w:color="auto" w:fill="FFFFFF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7. Рефлексия.</w:t>
            </w:r>
          </w:p>
        </w:tc>
      </w:tr>
      <w:tr w:rsidR="000A4413" w:rsidRPr="00521E78" w:rsidTr="00FB5187">
        <w:tc>
          <w:tcPr>
            <w:tcW w:w="184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 xml:space="preserve">Деятельность учителя </w:t>
            </w:r>
          </w:p>
        </w:tc>
        <w:tc>
          <w:tcPr>
            <w:tcW w:w="1919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Деятельность учащихся</w:t>
            </w:r>
          </w:p>
        </w:tc>
        <w:tc>
          <w:tcPr>
            <w:tcW w:w="3663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proofErr w:type="gramStart"/>
            <w:r w:rsidRPr="00521E78">
              <w:rPr>
                <w:b/>
                <w:bCs/>
              </w:rPr>
              <w:t>Формируемые</w:t>
            </w:r>
            <w:proofErr w:type="gramEnd"/>
            <w:r w:rsidRPr="00521E78">
              <w:rPr>
                <w:b/>
                <w:bCs/>
              </w:rPr>
              <w:t xml:space="preserve"> БУД</w:t>
            </w:r>
          </w:p>
        </w:tc>
        <w:tc>
          <w:tcPr>
            <w:tcW w:w="2143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jc w:val="center"/>
              <w:rPr>
                <w:b/>
                <w:bCs/>
              </w:rPr>
            </w:pPr>
            <w:r w:rsidRPr="00521E78">
              <w:rPr>
                <w:b/>
                <w:bCs/>
              </w:rPr>
              <w:t>Прогнозируемые результаты</w:t>
            </w:r>
          </w:p>
        </w:tc>
      </w:tr>
      <w:tr w:rsidR="000A4413" w:rsidRPr="00521E78" w:rsidTr="00FB5187">
        <w:tc>
          <w:tcPr>
            <w:tcW w:w="1846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shd w:val="clear" w:color="auto" w:fill="FFFFFF"/>
              </w:rPr>
            </w:pPr>
            <w:r w:rsidRPr="00521E78">
              <w:rPr>
                <w:shd w:val="clear" w:color="auto" w:fill="FFFFFF"/>
              </w:rPr>
              <w:t>Учитель оценивает общее настроение класса. </w:t>
            </w:r>
          </w:p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shd w:val="clear" w:color="auto" w:fill="FFFFFF"/>
              </w:rPr>
              <w:t>Оценивает возникшие сложности с восприятием темы.</w:t>
            </w:r>
          </w:p>
        </w:tc>
        <w:tc>
          <w:tcPr>
            <w:tcW w:w="1919" w:type="dxa"/>
          </w:tcPr>
          <w:p w:rsidR="000A4413" w:rsidRPr="00521E78" w:rsidRDefault="000A4413" w:rsidP="00521E78">
            <w:pPr>
              <w:pStyle w:val="a6"/>
              <w:spacing w:before="0" w:beforeAutospacing="0" w:after="0"/>
              <w:rPr>
                <w:b/>
                <w:bCs/>
              </w:rPr>
            </w:pPr>
            <w:r w:rsidRPr="00521E78">
              <w:rPr>
                <w:shd w:val="clear" w:color="auto" w:fill="FFFFFF"/>
              </w:rPr>
              <w:t>Учащиеся самостоятельно оценивают своё состояние, свои эмоции, результаты своей деятельности.</w:t>
            </w:r>
          </w:p>
        </w:tc>
        <w:tc>
          <w:tcPr>
            <w:tcW w:w="3663" w:type="dxa"/>
          </w:tcPr>
          <w:p w:rsidR="000A4413" w:rsidRPr="00521E78" w:rsidRDefault="000A4413" w:rsidP="00521E78">
            <w:pPr>
              <w:pStyle w:val="a4"/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21E78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>Регулятивные</w:t>
            </w:r>
            <w:r w:rsidRPr="00521E78"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: умение ставить цель, планировать, контролировать и корректировать действия, оценивать результаты. </w:t>
            </w:r>
          </w:p>
          <w:p w:rsidR="000A4413" w:rsidRPr="00521E78" w:rsidRDefault="000A4413" w:rsidP="00521E78">
            <w:pPr>
              <w:pStyle w:val="a4"/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21E78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>Коммуникативные:</w:t>
            </w:r>
            <w:r w:rsidRPr="00521E78"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способность вступать в коммуникацию с взрослыми и сверстниками, планировать и согласованно выполнять совместную деятельность, распределять роли. </w:t>
            </w:r>
          </w:p>
          <w:p w:rsidR="000A4413" w:rsidRPr="00521E78" w:rsidRDefault="000A4413" w:rsidP="00521E78">
            <w:pPr>
              <w:pStyle w:val="a4"/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521E78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>Познавательные:</w:t>
            </w:r>
            <w:r w:rsidRPr="00521E78"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анализ объектов с целью выделения признаков, синтез, установление причинно-следственных связей.</w:t>
            </w:r>
          </w:p>
          <w:p w:rsidR="000A4413" w:rsidRPr="00521E78" w:rsidRDefault="000A4413" w:rsidP="00521E78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521E78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</w:rPr>
              <w:t>Личностные</w:t>
            </w:r>
            <w:r w:rsidRPr="00521E78">
              <w:rPr>
                <w:rStyle w:val="a5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: готовность к принятию новой роли ученика, понимание ролевых функций,</w:t>
            </w:r>
            <w:proofErr w:type="gramEnd"/>
          </w:p>
        </w:tc>
        <w:tc>
          <w:tcPr>
            <w:tcW w:w="2143" w:type="dxa"/>
          </w:tcPr>
          <w:p w:rsidR="000A4413" w:rsidRPr="00660DEA" w:rsidRDefault="000A4413" w:rsidP="00521E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Понимание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как 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пригодится в будущем;</w:t>
            </w:r>
          </w:p>
          <w:p w:rsidR="000A4413" w:rsidRPr="00660DEA" w:rsidRDefault="000A4413" w:rsidP="00521E7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декватн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работ</w:t>
            </w:r>
            <w:r w:rsidRPr="00521E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60D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своих одноклассников,</w:t>
            </w:r>
          </w:p>
          <w:p w:rsidR="000A4413" w:rsidRPr="00521E78" w:rsidRDefault="000A4413" w:rsidP="00521E78">
            <w:pPr>
              <w:pStyle w:val="a6"/>
              <w:spacing w:after="0"/>
              <w:jc w:val="center"/>
              <w:rPr>
                <w:b/>
                <w:bCs/>
              </w:rPr>
            </w:pPr>
          </w:p>
        </w:tc>
      </w:tr>
    </w:tbl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521E78">
        <w:rPr>
          <w:b/>
        </w:rPr>
        <w:t>1). Выражение своего эмоционального состояния через приём «Два дерева».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i/>
        </w:rPr>
      </w:pPr>
      <w:r w:rsidRPr="00521E78">
        <w:rPr>
          <w:i/>
        </w:rPr>
        <w:t xml:space="preserve">На доске рисунки двух деревьев. </w:t>
      </w:r>
      <w:proofErr w:type="gramStart"/>
      <w:r w:rsidRPr="00521E78">
        <w:rPr>
          <w:i/>
        </w:rPr>
        <w:t>Одно дерево мёртвое, корявое, колючее «Коррупция», второе – красивое, зелѐное, цветущее «Закон».</w:t>
      </w:r>
      <w:proofErr w:type="gramEnd"/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ind w:firstLine="708"/>
      </w:pPr>
      <w:r w:rsidRPr="00521E78">
        <w:t xml:space="preserve">Надо выйти к доске, взять из корзины «плод», на котором написано слово, поместить его на то дерево, которому подходит этот плод. 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ind w:firstLine="708"/>
        <w:rPr>
          <w:i/>
        </w:rPr>
      </w:pPr>
      <w:proofErr w:type="gramStart"/>
      <w:r w:rsidRPr="00521E78">
        <w:t>(</w:t>
      </w:r>
      <w:r w:rsidRPr="00521E78">
        <w:rPr>
          <w:i/>
        </w:rPr>
        <w:t>зло, добро, ненависть, доверие, взятка, справедливость, ложь, правда, беспредел, порядок, зависть, помощь, честность, обман, равенство, ответственность, защищённость)</w:t>
      </w:r>
      <w:proofErr w:type="gramEnd"/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</w:rPr>
      </w:pP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521E78">
        <w:rPr>
          <w:b/>
        </w:rPr>
        <w:t>2). Заключительное слово учителя.</w:t>
      </w:r>
    </w:p>
    <w:p w:rsidR="000A4413" w:rsidRPr="00521E78" w:rsidRDefault="000A4413" w:rsidP="00521E78">
      <w:pPr>
        <w:pStyle w:val="a6"/>
        <w:shd w:val="clear" w:color="auto" w:fill="FFFFFF"/>
        <w:spacing w:before="0" w:beforeAutospacing="0" w:after="0" w:afterAutospacing="0"/>
        <w:rPr>
          <w:b/>
          <w:bCs/>
        </w:rPr>
      </w:pPr>
      <w:r w:rsidRPr="00521E78">
        <w:t>- Наш классный час подошёл к концу. Я надеюсь, что вы будете достойными гражданами страны и приложите все силы для борьбы с коррупцией.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Всем людям в мире нужно честно жить,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Коррупцию пора искоренить!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Коррупции мы скажем «нет!»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</w:rPr>
        <w:t>На все века, на много лет!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Мир очистить от коррупции</w:t>
      </w:r>
      <w:proofErr w:type="gramStart"/>
      <w:r w:rsidRPr="00521E78">
        <w:rPr>
          <w:rFonts w:ascii="Times New Roman" w:hAnsi="Times New Roman" w:cs="Times New Roman"/>
          <w:sz w:val="24"/>
          <w:szCs w:val="24"/>
        </w:rPr>
        <w:br/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сем я нам желаю.</w:t>
      </w:r>
      <w:r w:rsidRPr="00521E78">
        <w:rPr>
          <w:rFonts w:ascii="Times New Roman" w:hAnsi="Times New Roman" w:cs="Times New Roman"/>
          <w:sz w:val="24"/>
          <w:szCs w:val="24"/>
        </w:rPr>
        <w:br/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Лишь за честность, справедливость</w:t>
      </w:r>
      <w:r w:rsidRPr="00521E78">
        <w:rPr>
          <w:rFonts w:ascii="Times New Roman" w:hAnsi="Times New Roman" w:cs="Times New Roman"/>
          <w:sz w:val="24"/>
          <w:szCs w:val="24"/>
        </w:rPr>
        <w:br/>
      </w: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Смело выступаю.</w:t>
      </w: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A4413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21E78" w:rsidRPr="00521E78" w:rsidRDefault="00521E78" w:rsidP="00521E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A4413" w:rsidRPr="00521E78" w:rsidRDefault="000A4413" w:rsidP="00521E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Список литературы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1. Богданов И.Я., Калинин А.П. Коррупция в России. – М., 2001. 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Дема Е.Г. Искоренить казнокрадство пытался ещё Петр I // Военно-исторический журнал. –  2000. – № 2. 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Жидков А. </w:t>
      </w:r>
      <w:proofErr w:type="gram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В.</w:t>
      </w:r>
      <w:proofErr w:type="gram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ты знаешь о коррупции? – Самара, 2003. 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Журавлёва О.Н. Формирование </w:t>
      </w:r>
      <w:proofErr w:type="spell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антикоррупционного</w:t>
      </w:r>
      <w:proofErr w:type="spell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мировоззрения школьников на уроках истории и обществознания: методическое пособие. (Рекомендовано РЭС КО СПб.) – М.: ИЦ «</w:t>
      </w:r>
      <w:proofErr w:type="spell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Вентана-Граф</w:t>
      </w:r>
      <w:proofErr w:type="spell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2009. 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Коррупция и </w:t>
      </w:r>
      <w:proofErr w:type="spellStart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>антикоррупционная</w:t>
      </w:r>
      <w:proofErr w:type="spellEnd"/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политика: Словарь-справочник. – М., 2008. </w:t>
      </w:r>
    </w:p>
    <w:p w:rsidR="000A4413" w:rsidRPr="00521E78" w:rsidRDefault="000A4413" w:rsidP="00521E78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21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Концепция национальной безопасности Российской Федерации. Утв. Указом Президента РФ от 17 декабря 1997 г. (в ред. Указа Президента РФ от 10 января 2000 г.) // Российская газета. – 2000. – 18 января. </w:t>
      </w:r>
    </w:p>
    <w:p w:rsidR="003B22B0" w:rsidRPr="00521E78" w:rsidRDefault="003B22B0" w:rsidP="00521E78">
      <w:pPr>
        <w:pStyle w:val="a4"/>
        <w:rPr>
          <w:rStyle w:val="a5"/>
          <w:rFonts w:ascii="Times New Roman" w:hAnsi="Times New Roman" w:cs="Times New Roman"/>
          <w:i w:val="0"/>
          <w:color w:val="auto"/>
          <w:sz w:val="24"/>
          <w:szCs w:val="24"/>
        </w:rPr>
      </w:pPr>
    </w:p>
    <w:sectPr w:rsidR="003B22B0" w:rsidRPr="00521E78" w:rsidSect="003B2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B7851"/>
    <w:multiLevelType w:val="hybridMultilevel"/>
    <w:tmpl w:val="0DF854D4"/>
    <w:lvl w:ilvl="0" w:tplc="55B0C9E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3F74405"/>
    <w:multiLevelType w:val="multilevel"/>
    <w:tmpl w:val="5A6A1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6B2278"/>
    <w:multiLevelType w:val="multilevel"/>
    <w:tmpl w:val="665E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1A2E03"/>
    <w:multiLevelType w:val="multilevel"/>
    <w:tmpl w:val="DECCC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4E2339"/>
    <w:multiLevelType w:val="multilevel"/>
    <w:tmpl w:val="0AB87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4413"/>
    <w:rsid w:val="000A4413"/>
    <w:rsid w:val="000A6420"/>
    <w:rsid w:val="003B22B0"/>
    <w:rsid w:val="00521E78"/>
    <w:rsid w:val="005A7B40"/>
    <w:rsid w:val="00AA3A70"/>
    <w:rsid w:val="00E43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A4413"/>
    <w:rPr>
      <w:b/>
      <w:bCs/>
    </w:rPr>
  </w:style>
  <w:style w:type="paragraph" w:styleId="a4">
    <w:name w:val="No Spacing"/>
    <w:uiPriority w:val="1"/>
    <w:qFormat/>
    <w:rsid w:val="000A4413"/>
    <w:pPr>
      <w:spacing w:after="0" w:line="240" w:lineRule="auto"/>
    </w:pPr>
  </w:style>
  <w:style w:type="character" w:styleId="a5">
    <w:name w:val="Subtle Emphasis"/>
    <w:basedOn w:val="a0"/>
    <w:uiPriority w:val="19"/>
    <w:qFormat/>
    <w:rsid w:val="000A4413"/>
    <w:rPr>
      <w:i/>
      <w:iCs/>
      <w:color w:val="808080" w:themeColor="text1" w:themeTint="7F"/>
    </w:rPr>
  </w:style>
  <w:style w:type="paragraph" w:styleId="a6">
    <w:name w:val="Normal (Web)"/>
    <w:basedOn w:val="a"/>
    <w:uiPriority w:val="99"/>
    <w:unhideWhenUsed/>
    <w:rsid w:val="000A4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A44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A4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44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2139</Words>
  <Characters>12197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2026-02-26T15:26:00Z</dcterms:created>
  <dcterms:modified xsi:type="dcterms:W3CDTF">2026-03-09T05:17:00Z</dcterms:modified>
</cp:coreProperties>
</file>