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D5E3E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5995">
        <w:rPr>
          <w:rFonts w:ascii="Times New Roman" w:eastAsia="Calibri" w:hAnsi="Times New Roman" w:cs="Times New Roman"/>
          <w:sz w:val="28"/>
          <w:szCs w:val="28"/>
        </w:rPr>
        <w:t>Областное государственное автономное</w:t>
      </w:r>
    </w:p>
    <w:p w14:paraId="10755FA5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5995">
        <w:rPr>
          <w:rFonts w:ascii="Times New Roman" w:eastAsia="Calibri" w:hAnsi="Times New Roman" w:cs="Times New Roman"/>
          <w:sz w:val="28"/>
          <w:szCs w:val="28"/>
        </w:rPr>
        <w:t>профессиональное образовательное учреждение</w:t>
      </w:r>
    </w:p>
    <w:p w14:paraId="01E2FEBC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5995">
        <w:rPr>
          <w:rFonts w:ascii="Times New Roman" w:eastAsia="Calibri" w:hAnsi="Times New Roman" w:cs="Times New Roman"/>
          <w:sz w:val="28"/>
          <w:szCs w:val="28"/>
        </w:rPr>
        <w:t>«Белгородский техникум общественного питания»</w:t>
      </w:r>
    </w:p>
    <w:p w14:paraId="7C5311D7" w14:textId="77777777" w:rsidR="008A7E56" w:rsidRPr="003F5995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14:paraId="19E05102" w14:textId="77777777" w:rsidR="008A7E56" w:rsidRPr="003F5995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D90737F" w14:textId="77777777" w:rsidR="008A7E56" w:rsidRPr="003F5995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9ABAAB3" w14:textId="77777777" w:rsidR="008A7E56" w:rsidRPr="003F5995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09C06D85" w14:textId="77777777" w:rsidR="008A7E56" w:rsidRPr="003F5995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6364EA6" w14:textId="77777777" w:rsidR="008A7E56" w:rsidRPr="003F5995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C740D25" w14:textId="77777777" w:rsidR="008A7E56" w:rsidRPr="003F5995" w:rsidRDefault="008A7E56" w:rsidP="008A7E5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6B293249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67AFF4D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7A0EC49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53959904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D1C08E5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278DF5E3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5995">
        <w:rPr>
          <w:rFonts w:ascii="Times New Roman" w:eastAsia="Calibri" w:hAnsi="Times New Roman" w:cs="Times New Roman"/>
          <w:sz w:val="28"/>
          <w:szCs w:val="28"/>
        </w:rPr>
        <w:t>Методическая разработка</w:t>
      </w:r>
    </w:p>
    <w:p w14:paraId="0C1EBDE4" w14:textId="3C6C3FD5" w:rsidR="008A7E56" w:rsidRPr="003F5995" w:rsidRDefault="00D13F5D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информационного</w:t>
      </w:r>
      <w:r w:rsidR="008A7E56" w:rsidRPr="003F599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проекта</w:t>
      </w:r>
      <w:r w:rsidR="008A7E56" w:rsidRPr="003F599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12677EB1" w14:textId="7E5BE500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3F5995">
        <w:rPr>
          <w:rFonts w:ascii="Times New Roman" w:eastAsia="Calibri" w:hAnsi="Times New Roman" w:cs="Times New Roman"/>
          <w:sz w:val="28"/>
          <w:szCs w:val="28"/>
        </w:rPr>
        <w:t xml:space="preserve">по теме: </w:t>
      </w:r>
      <w:r w:rsidR="00FF7D13" w:rsidRPr="003F5995">
        <w:rPr>
          <w:rFonts w:ascii="Times New Roman" w:hAnsi="Times New Roman" w:cs="Times New Roman"/>
          <w:sz w:val="28"/>
          <w:szCs w:val="28"/>
        </w:rPr>
        <w:t>«</w:t>
      </w:r>
      <w:r w:rsidR="00E42E79" w:rsidRPr="003F5995">
        <w:rPr>
          <w:rFonts w:ascii="Times New Roman" w:hAnsi="Times New Roman" w:cs="Times New Roman"/>
          <w:sz w:val="28"/>
          <w:szCs w:val="28"/>
        </w:rPr>
        <w:t>Необычное плетение из теста</w:t>
      </w:r>
      <w:r w:rsidRPr="003F5995">
        <w:rPr>
          <w:rFonts w:ascii="Times New Roman" w:hAnsi="Times New Roman" w:cs="Times New Roman"/>
          <w:sz w:val="28"/>
          <w:szCs w:val="28"/>
        </w:rPr>
        <w:t>»</w:t>
      </w:r>
    </w:p>
    <w:p w14:paraId="2773FBE2" w14:textId="77777777" w:rsidR="008A7E56" w:rsidRPr="003F5995" w:rsidRDefault="008A7E56" w:rsidP="008A7E56">
      <w:pPr>
        <w:spacing w:after="0"/>
        <w:rPr>
          <w:rFonts w:ascii="Times New Roman" w:eastAsia="Calibri" w:hAnsi="Times New Roman" w:cs="Times New Roman"/>
          <w:sz w:val="28"/>
          <w:szCs w:val="28"/>
        </w:rPr>
      </w:pPr>
    </w:p>
    <w:p w14:paraId="2792CDB1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45E9C8CE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14:paraId="34C967F2" w14:textId="77777777" w:rsidR="008A7E56" w:rsidRPr="003F5995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                           </w:t>
      </w:r>
    </w:p>
    <w:p w14:paraId="2DA571FA" w14:textId="77777777" w:rsidR="008A7E56" w:rsidRPr="003F5995" w:rsidRDefault="008A7E56" w:rsidP="00B21595">
      <w:pPr>
        <w:spacing w:after="0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3F124D1A" w14:textId="77777777" w:rsidR="008A7E56" w:rsidRPr="003F5995" w:rsidRDefault="008A7E56" w:rsidP="008A7E56">
      <w:pPr>
        <w:spacing w:after="0"/>
        <w:ind w:left="708" w:firstLine="708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3C24AAA6" w14:textId="77777777" w:rsidR="008A7E56" w:rsidRPr="003F5995" w:rsidRDefault="008A7E56" w:rsidP="008A7E56">
      <w:pPr>
        <w:spacing w:after="0"/>
        <w:ind w:left="70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</w:t>
      </w:r>
      <w:r w:rsidR="00B21595"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       Разработали:</w:t>
      </w:r>
    </w:p>
    <w:p w14:paraId="65B371BA" w14:textId="2BEDE66C" w:rsidR="008A7E56" w:rsidRPr="003F5995" w:rsidRDefault="008A7E56" w:rsidP="008A7E56">
      <w:pPr>
        <w:spacing w:after="0"/>
        <w:ind w:left="424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</w:t>
      </w:r>
      <w:r w:rsidR="0006612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мастер производственного обучения</w:t>
      </w: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</w:t>
      </w:r>
      <w:r w:rsidR="00DD69CE"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ОГАПОУ «Белгородский техникум общественного питания»</w:t>
      </w:r>
    </w:p>
    <w:p w14:paraId="301EDB17" w14:textId="7F914538" w:rsidR="008A7E56" w:rsidRPr="003F5995" w:rsidRDefault="008A7E56" w:rsidP="008A7E56">
      <w:pPr>
        <w:spacing w:after="0"/>
        <w:ind w:left="424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</w:t>
      </w:r>
      <w:r w:rsidR="0006612D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Жукова Е.Н</w:t>
      </w:r>
      <w:r w:rsidR="00E77381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.</w:t>
      </w:r>
      <w:r w:rsidR="00B21595"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;</w:t>
      </w:r>
    </w:p>
    <w:p w14:paraId="2AC7D820" w14:textId="77777777" w:rsidR="00B21595" w:rsidRPr="003F5995" w:rsidRDefault="00B21595" w:rsidP="00B21595">
      <w:pPr>
        <w:spacing w:after="0"/>
        <w:ind w:left="424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преподаватель ОГАПОУ «Белгородский техникум общественного питания»:</w:t>
      </w:r>
    </w:p>
    <w:p w14:paraId="4FBB0423" w14:textId="77777777" w:rsidR="00B21595" w:rsidRPr="003F5995" w:rsidRDefault="00B21595" w:rsidP="00B21595">
      <w:pPr>
        <w:spacing w:after="0"/>
        <w:ind w:left="4248" w:firstLine="708"/>
        <w:jc w:val="right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 xml:space="preserve">              Баранова Л.В</w:t>
      </w:r>
    </w:p>
    <w:p w14:paraId="549A9B9D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4A50BB43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162CE264" w14:textId="77777777" w:rsidR="008A7E56" w:rsidRPr="003F5995" w:rsidRDefault="008A7E56" w:rsidP="008A7E56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52F5E321" w14:textId="77777777" w:rsidR="008A7E56" w:rsidRPr="003F5995" w:rsidRDefault="008A7E56" w:rsidP="008A7E56">
      <w:pPr>
        <w:spacing w:after="0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3E1749CC" w14:textId="48A05BD4" w:rsidR="00CB778D" w:rsidRDefault="00B21595" w:rsidP="00DD69CE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  <w:r w:rsidRPr="003F5995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t>2025</w:t>
      </w:r>
    </w:p>
    <w:p w14:paraId="4AEFB37A" w14:textId="77777777" w:rsidR="00815368" w:rsidRPr="003F5995" w:rsidRDefault="00815368" w:rsidP="00DD69CE">
      <w:pPr>
        <w:spacing w:after="0"/>
        <w:jc w:val="center"/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</w:pPr>
    </w:p>
    <w:p w14:paraId="1E76E4AA" w14:textId="51FC3485" w:rsidR="003224B1" w:rsidRPr="003F5995" w:rsidRDefault="003224B1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F5995">
        <w:rPr>
          <w:rFonts w:ascii="Times New Roman" w:hAnsi="Times New Roman" w:cs="Times New Roman"/>
          <w:sz w:val="28"/>
          <w:szCs w:val="28"/>
        </w:rPr>
        <w:lastRenderedPageBreak/>
        <w:t>Данная разработка мероприятия</w:t>
      </w:r>
      <w:r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, пр</w:t>
      </w:r>
      <w:r w:rsidR="00F05663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едставлена</w:t>
      </w:r>
      <w:r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для учащихся </w:t>
      </w:r>
      <w:r w:rsidR="00E42E79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8-9 </w:t>
      </w:r>
      <w:r w:rsidR="0038112F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 w:rsidR="00E42E79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лассов</w:t>
      </w:r>
      <w:r w:rsidR="0038112F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 </w:t>
      </w:r>
      <w:r w:rsidR="00F05663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направлена на формирование интереса </w:t>
      </w:r>
      <w:r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 профессии </w:t>
      </w:r>
      <w:r w:rsidR="00E42E79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пекаря</w:t>
      </w:r>
      <w:r w:rsidR="00815368">
        <w:rPr>
          <w:rFonts w:ascii="Times New Roman" w:hAnsi="Times New Roman" w:cs="Times New Roman"/>
          <w:sz w:val="28"/>
          <w:szCs w:val="28"/>
          <w:shd w:val="clear" w:color="auto" w:fill="FFFFFF"/>
        </w:rPr>
        <w:t>,</w:t>
      </w:r>
      <w:r w:rsidR="00E42E79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пов</w:t>
      </w:r>
      <w:r w:rsidR="00F05663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ара. Данная разработка включает в себя план, цели, содержание мероприятия, в которой представл</w:t>
      </w:r>
      <w:r w:rsidR="0038112F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ены материалы о  свойствах </w:t>
      </w:r>
      <w:r w:rsidR="00E42E79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дрожжевого теста</w:t>
      </w:r>
      <w:r w:rsidR="0038112F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 </w:t>
      </w:r>
      <w:r w:rsidR="00E42E79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изделий из него</w:t>
      </w:r>
      <w:r w:rsidR="0038112F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E42E79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>булочки, ватрушки, плетёнки и</w:t>
      </w:r>
      <w:r w:rsidR="0038112F" w:rsidRPr="003F5995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кондитерские изделия, а так же исторические факты</w:t>
      </w:r>
    </w:p>
    <w:p w14:paraId="522F0128" w14:textId="77777777" w:rsidR="00AE60D2" w:rsidRPr="003F5995" w:rsidRDefault="00AE60D2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4C4C98" w14:textId="01E4FBE6" w:rsidR="00AE60D2" w:rsidRPr="003F5995" w:rsidRDefault="00F05663" w:rsidP="0081536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995">
        <w:rPr>
          <w:rFonts w:ascii="Times New Roman" w:hAnsi="Times New Roman" w:cs="Times New Roman"/>
          <w:b/>
          <w:sz w:val="28"/>
          <w:szCs w:val="28"/>
        </w:rPr>
        <w:t>Цели мероприятия</w:t>
      </w:r>
      <w:r w:rsidR="00CB778D" w:rsidRPr="003F5995">
        <w:rPr>
          <w:rFonts w:ascii="Times New Roman" w:hAnsi="Times New Roman" w:cs="Times New Roman"/>
          <w:b/>
          <w:sz w:val="28"/>
          <w:szCs w:val="28"/>
        </w:rPr>
        <w:t>:</w:t>
      </w:r>
    </w:p>
    <w:p w14:paraId="3A236718" w14:textId="77777777" w:rsidR="00AE60D2" w:rsidRPr="003F5995" w:rsidRDefault="00AE60D2" w:rsidP="0020215A">
      <w:pPr>
        <w:pStyle w:val="a4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3F5995">
        <w:rPr>
          <w:b/>
          <w:sz w:val="28"/>
          <w:szCs w:val="28"/>
        </w:rPr>
        <w:t>Образовательные:</w:t>
      </w:r>
    </w:p>
    <w:p w14:paraId="7B36D191" w14:textId="25B680A0" w:rsidR="00AE60D2" w:rsidRPr="003F5995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 xml:space="preserve">1. Расширить кругозор и познакомить обучающихся с </w:t>
      </w:r>
      <w:r w:rsidR="0038112F" w:rsidRPr="003F5995">
        <w:rPr>
          <w:sz w:val="28"/>
          <w:szCs w:val="28"/>
        </w:rPr>
        <w:t xml:space="preserve">полезными свойствами, блюдами, обычаями и историческими фактами о </w:t>
      </w:r>
      <w:r w:rsidR="00E42E79" w:rsidRPr="003F5995">
        <w:rPr>
          <w:sz w:val="28"/>
          <w:szCs w:val="28"/>
        </w:rPr>
        <w:t xml:space="preserve"> дрожжах</w:t>
      </w:r>
      <w:r w:rsidRPr="003F5995">
        <w:rPr>
          <w:sz w:val="28"/>
          <w:szCs w:val="28"/>
        </w:rPr>
        <w:t xml:space="preserve">. </w:t>
      </w:r>
    </w:p>
    <w:p w14:paraId="01129D51" w14:textId="77777777" w:rsidR="00AE60D2" w:rsidRPr="003F5995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>2. Создать условия для активизация познавательной  деятельности обучающихся.</w:t>
      </w:r>
    </w:p>
    <w:p w14:paraId="4229E6CC" w14:textId="77777777" w:rsidR="0038112F" w:rsidRPr="003F5995" w:rsidRDefault="0038112F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>3. Активизировать коллективную досуговую деятельность.</w:t>
      </w:r>
    </w:p>
    <w:p w14:paraId="5C87E6B1" w14:textId="77777777" w:rsidR="00AE60D2" w:rsidRPr="003F5995" w:rsidRDefault="00AE60D2" w:rsidP="0020215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F5995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14:paraId="64A9FDA6" w14:textId="77777777" w:rsidR="006F305A" w:rsidRPr="003F5995" w:rsidRDefault="006F305A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>1. Р</w:t>
      </w:r>
      <w:r w:rsidR="00BB7DC5" w:rsidRPr="003F5995">
        <w:rPr>
          <w:rFonts w:ascii="Times New Roman" w:hAnsi="Times New Roman" w:cs="Times New Roman"/>
          <w:sz w:val="28"/>
          <w:szCs w:val="28"/>
        </w:rPr>
        <w:t>азви</w:t>
      </w:r>
      <w:r w:rsidR="00CB778D" w:rsidRPr="003F5995">
        <w:rPr>
          <w:rFonts w:ascii="Times New Roman" w:hAnsi="Times New Roman" w:cs="Times New Roman"/>
          <w:sz w:val="28"/>
          <w:szCs w:val="28"/>
        </w:rPr>
        <w:t>ть наблюдательнос</w:t>
      </w:r>
      <w:r w:rsidR="00BB7DC5" w:rsidRPr="003F5995">
        <w:rPr>
          <w:rFonts w:ascii="Times New Roman" w:hAnsi="Times New Roman" w:cs="Times New Roman"/>
          <w:sz w:val="28"/>
          <w:szCs w:val="28"/>
        </w:rPr>
        <w:t>ть, внимание, мышление, память;</w:t>
      </w:r>
      <w:r w:rsidRPr="003F5995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874B1FA" w14:textId="77777777" w:rsidR="006F305A" w:rsidRPr="003F5995" w:rsidRDefault="006F305A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>2. Сформировать чувство важности</w:t>
      </w:r>
      <w:r w:rsidR="00CB778D" w:rsidRPr="003F5995">
        <w:rPr>
          <w:rFonts w:ascii="Times New Roman" w:hAnsi="Times New Roman" w:cs="Times New Roman"/>
          <w:sz w:val="28"/>
          <w:szCs w:val="28"/>
        </w:rPr>
        <w:t xml:space="preserve"> к </w:t>
      </w:r>
      <w:r w:rsidRPr="003F5995">
        <w:rPr>
          <w:rFonts w:ascii="Times New Roman" w:hAnsi="Times New Roman" w:cs="Times New Roman"/>
          <w:sz w:val="28"/>
          <w:szCs w:val="28"/>
        </w:rPr>
        <w:t xml:space="preserve">выбранной профессии; </w:t>
      </w:r>
    </w:p>
    <w:p w14:paraId="5FDCBA81" w14:textId="77777777" w:rsidR="006F305A" w:rsidRPr="003F5995" w:rsidRDefault="006F305A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>3. П</w:t>
      </w:r>
      <w:r w:rsidR="00CB778D" w:rsidRPr="003F5995">
        <w:rPr>
          <w:rFonts w:ascii="Times New Roman" w:hAnsi="Times New Roman" w:cs="Times New Roman"/>
          <w:sz w:val="28"/>
          <w:szCs w:val="28"/>
        </w:rPr>
        <w:t>рививать  чувство уважения к старшим</w:t>
      </w:r>
      <w:r w:rsidRPr="003F5995">
        <w:rPr>
          <w:rFonts w:ascii="Times New Roman" w:hAnsi="Times New Roman" w:cs="Times New Roman"/>
          <w:sz w:val="28"/>
          <w:szCs w:val="28"/>
        </w:rPr>
        <w:t>.</w:t>
      </w:r>
    </w:p>
    <w:p w14:paraId="31EBDC47" w14:textId="77777777" w:rsidR="0038112F" w:rsidRPr="003F5995" w:rsidRDefault="0038112F" w:rsidP="002021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>4.Развитие  творческого потенциала у обучающихся.</w:t>
      </w:r>
    </w:p>
    <w:p w14:paraId="406E5B79" w14:textId="316C751E" w:rsidR="00AE60D2" w:rsidRPr="003F5995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b/>
          <w:sz w:val="28"/>
          <w:szCs w:val="28"/>
        </w:rPr>
        <w:t>Методическая:</w:t>
      </w:r>
      <w:r w:rsidRPr="003F5995">
        <w:rPr>
          <w:rStyle w:val="a3"/>
          <w:sz w:val="28"/>
          <w:szCs w:val="28"/>
        </w:rPr>
        <w:t> </w:t>
      </w:r>
      <w:r w:rsidRPr="003F5995">
        <w:rPr>
          <w:sz w:val="28"/>
          <w:szCs w:val="28"/>
        </w:rPr>
        <w:t xml:space="preserve">показать методику проведения </w:t>
      </w:r>
      <w:r w:rsidR="00E42E79" w:rsidRPr="003F5995">
        <w:rPr>
          <w:sz w:val="28"/>
          <w:szCs w:val="28"/>
        </w:rPr>
        <w:t xml:space="preserve">профориентационного </w:t>
      </w:r>
      <w:r w:rsidRPr="003F5995">
        <w:rPr>
          <w:sz w:val="28"/>
          <w:szCs w:val="28"/>
        </w:rPr>
        <w:t>мероприятия в форме познавательной игры с установкой на формирование общих компетенций:</w:t>
      </w:r>
    </w:p>
    <w:p w14:paraId="64B7F5F7" w14:textId="77777777" w:rsidR="002E623F" w:rsidRPr="003F5995" w:rsidRDefault="002E623F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14:paraId="0063E9BD" w14:textId="77777777" w:rsidR="002E623F" w:rsidRPr="003F5995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 xml:space="preserve">ОК 2. </w:t>
      </w:r>
      <w:r w:rsidR="002E623F" w:rsidRPr="003F5995">
        <w:rPr>
          <w:sz w:val="28"/>
          <w:szCs w:val="28"/>
        </w:rPr>
        <w:t>Организовывать собственную деятельность, выбирать типовые методы и способы выполнения профессиональных задач, оценивать  их эффективность и качество.</w:t>
      </w:r>
    </w:p>
    <w:p w14:paraId="140AA572" w14:textId="77777777" w:rsidR="002E623F" w:rsidRPr="003F5995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 xml:space="preserve">ОК 3. </w:t>
      </w:r>
      <w:r w:rsidR="002E623F" w:rsidRPr="003F5995">
        <w:rPr>
          <w:sz w:val="28"/>
          <w:szCs w:val="28"/>
        </w:rPr>
        <w:t>Принимать решения в стандартных и нестандартных ситуациях и нести за них ответственность.</w:t>
      </w:r>
    </w:p>
    <w:p w14:paraId="7779B937" w14:textId="77777777" w:rsidR="002E623F" w:rsidRPr="003F5995" w:rsidRDefault="00AE60D2" w:rsidP="0020215A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 xml:space="preserve">ОК 4. </w:t>
      </w:r>
      <w:r w:rsidR="002E623F" w:rsidRPr="003F5995">
        <w:rPr>
          <w:sz w:val="28"/>
          <w:szCs w:val="28"/>
        </w:rPr>
        <w:t>Осуществлять поиск и использование  информации, необходимой для эффективного выполнения профессиональных задач, профессионального и личностного развития.</w:t>
      </w:r>
    </w:p>
    <w:p w14:paraId="13C36109" w14:textId="77777777" w:rsidR="002E623F" w:rsidRPr="003F5995" w:rsidRDefault="002E623F" w:rsidP="002E623F">
      <w:pPr>
        <w:autoSpaceDE w:val="0"/>
        <w:autoSpaceDN w:val="0"/>
        <w:adjustRightInd w:val="0"/>
        <w:spacing w:after="0" w:line="240" w:lineRule="auto"/>
        <w:ind w:right="-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sz w:val="28"/>
          <w:szCs w:val="28"/>
          <w:lang w:eastAsia="ru-RU"/>
        </w:rPr>
        <w:t>ОК 5. Использовать информационно-коммуникационные технологии</w:t>
      </w:r>
    </w:p>
    <w:p w14:paraId="496E4B18" w14:textId="77777777" w:rsidR="002E623F" w:rsidRPr="003F5995" w:rsidRDefault="002E623F" w:rsidP="002E623F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3F5995">
        <w:rPr>
          <w:sz w:val="28"/>
          <w:szCs w:val="28"/>
        </w:rPr>
        <w:t>в профессиональной деятельности.</w:t>
      </w:r>
    </w:p>
    <w:p w14:paraId="2743B3BC" w14:textId="77777777" w:rsidR="002E623F" w:rsidRPr="003F5995" w:rsidRDefault="00AE60D2" w:rsidP="002E623F">
      <w:pPr>
        <w:pStyle w:val="a4"/>
        <w:shd w:val="clear" w:color="auto" w:fill="FFFFFF"/>
        <w:spacing w:before="0" w:beforeAutospacing="0" w:after="0" w:afterAutospacing="0"/>
        <w:rPr>
          <w:rStyle w:val="a3"/>
          <w:sz w:val="28"/>
          <w:szCs w:val="28"/>
          <w:bdr w:val="none" w:sz="0" w:space="0" w:color="auto" w:frame="1"/>
          <w:shd w:val="clear" w:color="auto" w:fill="FFFFFF"/>
        </w:rPr>
      </w:pPr>
      <w:r w:rsidRPr="003F5995">
        <w:rPr>
          <w:sz w:val="28"/>
          <w:szCs w:val="28"/>
        </w:rPr>
        <w:t xml:space="preserve">ОК 6. </w:t>
      </w:r>
      <w:r w:rsidR="002E623F" w:rsidRPr="003F5995">
        <w:rPr>
          <w:sz w:val="28"/>
          <w:szCs w:val="28"/>
        </w:rPr>
        <w:t>Работать в коллективе и  команде, эффективно общаться с коллегами, руководством, потребителями</w:t>
      </w:r>
      <w:r w:rsidR="002E623F" w:rsidRPr="003F5995"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12BDBFB0" w14:textId="77777777" w:rsidR="00E42E79" w:rsidRPr="003F5995" w:rsidRDefault="006F305A" w:rsidP="00F634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shd w:val="clear" w:color="auto" w:fill="FFFFFF"/>
        </w:rPr>
      </w:pPr>
      <w:r w:rsidRPr="003F5995">
        <w:rPr>
          <w:rStyle w:val="a3"/>
          <w:sz w:val="28"/>
          <w:szCs w:val="28"/>
          <w:bdr w:val="none" w:sz="0" w:space="0" w:color="auto" w:frame="1"/>
          <w:shd w:val="clear" w:color="auto" w:fill="FFFFFF"/>
        </w:rPr>
        <w:t>Оборудование:</w:t>
      </w:r>
      <w:r w:rsidRPr="003F5995">
        <w:rPr>
          <w:sz w:val="28"/>
          <w:szCs w:val="28"/>
          <w:shd w:val="clear" w:color="auto" w:fill="FFFFFF"/>
        </w:rPr>
        <w:t> </w:t>
      </w:r>
      <w:r w:rsidR="00E42E79" w:rsidRPr="003F5995">
        <w:rPr>
          <w:sz w:val="28"/>
          <w:szCs w:val="28"/>
          <w:shd w:val="clear" w:color="auto" w:fill="FFFFFF"/>
        </w:rPr>
        <w:t>эл. плиты и эл. Шкафы, весы настольные, кондитерские листы, сито, скалки, доски разделочные, кисточки для смазки кулинарных изделий.</w:t>
      </w:r>
    </w:p>
    <w:p w14:paraId="21080622" w14:textId="5E8A5A02" w:rsidR="00E42E79" w:rsidRPr="003F5995" w:rsidRDefault="006F305A" w:rsidP="00E42E79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  <w:bdr w:val="none" w:sz="0" w:space="0" w:color="auto" w:frame="1"/>
          <w:shd w:val="clear" w:color="auto" w:fill="FFFFFF"/>
        </w:rPr>
      </w:pPr>
      <w:r w:rsidRPr="003F5995">
        <w:rPr>
          <w:sz w:val="28"/>
          <w:szCs w:val="28"/>
          <w:shd w:val="clear" w:color="auto" w:fill="FFFFFF"/>
        </w:rPr>
        <w:t>Продолжительность мероприятия 40-45 мин.</w:t>
      </w:r>
      <w:r w:rsidRPr="003F5995">
        <w:rPr>
          <w:sz w:val="28"/>
          <w:szCs w:val="28"/>
        </w:rPr>
        <w:br/>
      </w:r>
      <w:r w:rsidRPr="003F5995">
        <w:rPr>
          <w:sz w:val="28"/>
          <w:szCs w:val="28"/>
          <w:shd w:val="clear" w:color="auto" w:fill="FFFFFF"/>
        </w:rPr>
        <w:t>Методические приёмы: Использование ИКТ, создание проблемной ситуации, групповая дискуссия, продуктивная деятельность, подведение итогов.</w:t>
      </w:r>
      <w:r w:rsidRPr="003F5995">
        <w:rPr>
          <w:sz w:val="28"/>
          <w:szCs w:val="28"/>
        </w:rPr>
        <w:br/>
      </w:r>
      <w:r w:rsidR="00E42E79" w:rsidRPr="003F5995">
        <w:rPr>
          <w:b/>
          <w:bCs/>
          <w:sz w:val="28"/>
          <w:szCs w:val="28"/>
          <w:bdr w:val="none" w:sz="0" w:space="0" w:color="auto" w:frame="1"/>
          <w:shd w:val="clear" w:color="auto" w:fill="FFFFFF"/>
        </w:rPr>
        <w:t>Посуда (кухонная и столовая): </w:t>
      </w:r>
      <w:r w:rsidR="00E42E79" w:rsidRPr="003F5995">
        <w:rPr>
          <w:sz w:val="28"/>
          <w:szCs w:val="28"/>
          <w:bdr w:val="none" w:sz="0" w:space="0" w:color="auto" w:frame="1"/>
          <w:shd w:val="clear" w:color="auto" w:fill="FFFFFF"/>
        </w:rPr>
        <w:t xml:space="preserve">кастрюли, миски, ложки, ножи </w:t>
      </w:r>
      <w:r w:rsidR="00E42E79" w:rsidRPr="003F5995">
        <w:rPr>
          <w:sz w:val="28"/>
          <w:szCs w:val="28"/>
          <w:bdr w:val="none" w:sz="0" w:space="0" w:color="auto" w:frame="1"/>
          <w:shd w:val="clear" w:color="auto" w:fill="FFFFFF"/>
        </w:rPr>
        <w:lastRenderedPageBreak/>
        <w:t>кондитерские, блюда для подачи кулинарных изделий, столовая мелкая тарелка, пирожковая тарелка.</w:t>
      </w:r>
    </w:p>
    <w:p w14:paraId="6B52E8DE" w14:textId="4BE00D3C" w:rsidR="00F63477" w:rsidRPr="003F5995" w:rsidRDefault="00F63477" w:rsidP="00F63477">
      <w:pPr>
        <w:pStyle w:val="a4"/>
        <w:shd w:val="clear" w:color="auto" w:fill="FFFFFF"/>
        <w:spacing w:before="0" w:beforeAutospacing="0" w:after="0" w:afterAutospacing="0"/>
        <w:rPr>
          <w:sz w:val="28"/>
          <w:szCs w:val="28"/>
        </w:rPr>
      </w:pPr>
    </w:p>
    <w:p w14:paraId="66BC87FA" w14:textId="313AFF09" w:rsidR="001A08CF" w:rsidRDefault="00CB778D" w:rsidP="00F63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F5995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14:paraId="3F56D98E" w14:textId="77777777" w:rsidR="00815368" w:rsidRPr="003F5995" w:rsidRDefault="00815368" w:rsidP="00F6347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0B5757A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b/>
          <w:bCs/>
          <w:sz w:val="28"/>
          <w:szCs w:val="28"/>
        </w:rPr>
        <w:t>Объяснение и характер предстоящей работы.</w:t>
      </w:r>
    </w:p>
    <w:p w14:paraId="1C68778E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- Организация рабочего места кондитера в кондитерском цеху при приготовлении хлебобулочных изделий.</w:t>
      </w:r>
    </w:p>
    <w:p w14:paraId="6EBF38D5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b/>
          <w:bCs/>
          <w:sz w:val="28"/>
          <w:szCs w:val="28"/>
        </w:rPr>
        <w:t>- </w:t>
      </w:r>
      <w:r w:rsidRPr="00E42E79">
        <w:rPr>
          <w:rFonts w:ascii="Times New Roman" w:hAnsi="Times New Roman" w:cs="Times New Roman"/>
          <w:sz w:val="28"/>
          <w:szCs w:val="28"/>
        </w:rPr>
        <w:t>Организация работы с оборудованием, инвентарем, инструментами, различными приспособлениями;</w:t>
      </w:r>
    </w:p>
    <w:p w14:paraId="38F430B3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- Охрана труда и соблюдение правил техники безопасности и санитарных норм в кондитерском цеху;</w:t>
      </w:r>
    </w:p>
    <w:p w14:paraId="0AFD1D78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- Организация работы с передовыми / инновационными методами при выполнении работ;</w:t>
      </w:r>
    </w:p>
    <w:p w14:paraId="2B60414A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- Ознакомление с методами самоконтроля в процессе выполнения задания при приготовлении хлебобулочных изделий из дрожжевого теста.</w:t>
      </w:r>
    </w:p>
    <w:p w14:paraId="26B56C4E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Рассмотрение типичных ошибок и способов их предупреждения;</w:t>
      </w:r>
    </w:p>
    <w:p w14:paraId="1908BD90" w14:textId="222D764A" w:rsidR="00E42E79" w:rsidRPr="003F5995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- Распределение задания между студентами и расстановка их по рабочим местам.</w:t>
      </w:r>
    </w:p>
    <w:p w14:paraId="451FA86F" w14:textId="6A8D82F6" w:rsidR="00E42E79" w:rsidRPr="003F5995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A505D79" w14:textId="77777777" w:rsidR="00E42E79" w:rsidRPr="00E42E79" w:rsidRDefault="00E42E79" w:rsidP="00E42E79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b/>
          <w:bCs/>
          <w:sz w:val="28"/>
          <w:szCs w:val="28"/>
        </w:rPr>
        <w:t>Дрожжевое безопарное тесто.</w:t>
      </w:r>
    </w:p>
    <w:p w14:paraId="081ECE8A" w14:textId="77777777" w:rsidR="00E42E79" w:rsidRPr="00E42E79" w:rsidRDefault="00E42E79" w:rsidP="00E42E79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20E646F9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Молоко или воду нагревают до 35-40° с учетом того, что при соединении с мукой и другими продуктами температура теста будет в пределах 26-32°. Если мука имеет более низкую температуру, то молоко или воду следует нагреть не выше 40°. Дрожжи разводят в отдельной посуде с небольшим количеством воды и добавляют в дежу, когда мука будет частично перемешана с водой.</w:t>
      </w:r>
    </w:p>
    <w:p w14:paraId="3D3D72D5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Соль и сахар растворяют в небольшом количестве воды или молока, предназначенных для замеса, и, процедив через сито, соединяют с остальным сырьем. Яйца или меланж процеживают через сито и выливают в посуду для замеса. Муку просеивают через сито для удаления посторонних предметов и насыщения ее кислородом.</w:t>
      </w:r>
    </w:p>
    <w:p w14:paraId="796B2DF1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Дрожжи можно для большей активности за полчаса до замеса теста растворить в небольшом количестве воды (30°С) с добавлением 4% сахара (от массы теста).</w:t>
      </w:r>
    </w:p>
    <w:p w14:paraId="1FCE6B37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Приблизительно за 2-3минуты до конца замеса добавляют в тесто растопленный жир. Замес продолжается до тех пор, пока тесто не перестанет прилипать к рукам.</w:t>
      </w:r>
    </w:p>
    <w:p w14:paraId="4CF3EFC7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Продолжительность замеса теста зависит от качества муки.</w:t>
      </w:r>
    </w:p>
    <w:p w14:paraId="4542741E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 xml:space="preserve">Посуду закрывают крышкой, чтобы тесто не заветрелось, и ставят в теплое место для брожения, которое длится 2,5-3,5 ч. Через 1,5-2 ч, когда тесто увеличилось в объеме 1,5-2 раза, обминают тесто 1-2 мин.. </w:t>
      </w:r>
      <w:r w:rsidRPr="00E42E79">
        <w:rPr>
          <w:rFonts w:ascii="Times New Roman" w:hAnsi="Times New Roman" w:cs="Times New Roman"/>
          <w:sz w:val="28"/>
          <w:szCs w:val="28"/>
        </w:rPr>
        <w:lastRenderedPageBreak/>
        <w:t>Тесто из слабой клейковины обминают 2 раза, а из муки со слабой клейковиной можно не обминать.</w:t>
      </w:r>
    </w:p>
    <w:p w14:paraId="216D8009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Окончание брожения теста определяется лабораторным способом по содержанию в нем кислоты или органолептическим. Время окончания брожения теста определить трудно, так как оно зависит от состава теста и его консистенции.</w:t>
      </w:r>
    </w:p>
    <w:p w14:paraId="00D5AAA5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Так, например, жидкое и несдобное тесто созревает раньше, чем крутое и сдобное.</w:t>
      </w:r>
    </w:p>
    <w:p w14:paraId="20003976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По внешним признакам конец брожения определяется следующим образом:</w:t>
      </w:r>
    </w:p>
    <w:p w14:paraId="43A91C37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Выбродившее тесто увеличивается в объеме в 2,5 раза; при надавливании пальцем медленно выравнивается;</w:t>
      </w:r>
    </w:p>
    <w:p w14:paraId="49AC3FBC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Поверхность выпуклая, тесто имеет приятный спиртовой запах; выпеченные изделия из выбродившего теста имеют пышную структуру, красивый внешний вид и приятный вкус;</w:t>
      </w:r>
    </w:p>
    <w:p w14:paraId="7015F80B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Недобродившее тесто при надавливании пальцем быстро выравнивается; корочка изделий, выпеченных из такого теста, покрыта темными пятнами (налетом);</w:t>
      </w:r>
    </w:p>
    <w:p w14:paraId="15D9BBA7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Перебродившее тесто при надавливании пальцем не выравнивается; поверхность такого теста плохая, запах неприятный, кислый; при разделки тесто рвется и плохо формируется; изделия, выпеченные из такого теста, плоские, бесформенные, с плохим вкусом.</w:t>
      </w:r>
    </w:p>
    <w:p w14:paraId="5D00C0AB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В конце замеса в тесто добавляют размягченные жиры, накрывают его крышкой или полотенцем и ставят в теплое место(30°С) для брожения.</w:t>
      </w:r>
    </w:p>
    <w:p w14:paraId="00EC5982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6328D99" w14:textId="77777777" w:rsidR="00E42E79" w:rsidRPr="00E42E79" w:rsidRDefault="00E42E79" w:rsidP="00E42E79">
      <w:pPr>
        <w:spacing w:after="0" w:line="24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b/>
          <w:bCs/>
          <w:sz w:val="28"/>
          <w:szCs w:val="28"/>
        </w:rPr>
        <w:t>Дрожжевое опарное тесто</w:t>
      </w:r>
    </w:p>
    <w:p w14:paraId="5C6ED0FE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2547E45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Для приготовления опары берут 35-60% муки, 60-70% воды и 100% дрожжей (по рецептуре).</w:t>
      </w:r>
    </w:p>
    <w:p w14:paraId="1E7CD710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Требования к температуре воды при изготовлении теста опарным способом, а также к объему посуды или дежи те же, что и для безопарного теста. Замешанная опары должна иметь температуру 27-29С.</w:t>
      </w:r>
    </w:p>
    <w:p w14:paraId="36534AEB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Первоначально в дежу наливают подогретую воду и в ней разводят дрожжи, всыпают муку и все перемешивают. Для активизации дрожжей можно в опару добавить до 4% сахара по отношения к массе муки. Опара должна иметь консистенцию густой сметаны. Поверхность опары посыпают тонким слоем муки, дежу закрывают крышкой или покрывают полотном и ставят на 2-3 часа в теплое место.</w:t>
      </w:r>
    </w:p>
    <w:p w14:paraId="346DE580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 xml:space="preserve">Интенсивный процесс брожения начинается через 30-40мин, когда на поверхности опары появляются равномерные трещины, поверхность теста делается выпуклой, и оно начинает отходить от стенок посуды. Спустя 2-3 часа опара увеличится в объеме в 2-2,5 раза и на всей поверхности появляются лопающиеся пузырьки. Готовность опары определяется по внешним признакам: брожение начинает стихать, </w:t>
      </w:r>
      <w:r w:rsidRPr="00E42E79">
        <w:rPr>
          <w:rFonts w:ascii="Times New Roman" w:hAnsi="Times New Roman" w:cs="Times New Roman"/>
          <w:sz w:val="28"/>
          <w:szCs w:val="28"/>
        </w:rPr>
        <w:lastRenderedPageBreak/>
        <w:t>пузырьков на поверхности появляются все меньше, опара немного опадает.</w:t>
      </w:r>
    </w:p>
    <w:p w14:paraId="770A27F4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Для теста с большим количеством сдобы и при изготовлении его из муки со слабой клейковиной опару готовят более густую. В густой опаре процесс брожения протекает медленнее и более равномерно, опара получается более сильная.</w:t>
      </w:r>
    </w:p>
    <w:p w14:paraId="5BABAE48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К выбродившей опаре добавляют оставшуюся воду с растворенными в ней солью и сахаром, яйца, жир и ароматические вещества. Все хорошо перемешивают и добавляют оставшуюся муку, предварительно просеяв ее. Продолжительность замеса с мукой 15мин. Температура замешанного теста должна быть 29-32°С.</w:t>
      </w:r>
    </w:p>
    <w:p w14:paraId="6449D6B2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При нормальном брожении тесто поднимается равномерно, без разрыва в течении 2-2,5ч. оно эластично, не прилипает к рукам. За это время производят 1-2 обминки. Кислотность теста до 3° .</w:t>
      </w:r>
    </w:p>
    <w:p w14:paraId="7FBE62FF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Тесто с «отсдобкой» приготовляют в том случае, когда в состав теста входит много жира и сахара, которые задерживают развитие дрожжей, или когда из одного основного теста нужно приготовить тесто с разным количеством сдобы. Способ этот заключается в том, что сдоба вводится в тесто, приготовленное опарным способом, не сразу, а в два приема. Вторая порция сдобы называется «отсдобкой», к ней добавляется еще немного муки.</w:t>
      </w:r>
    </w:p>
    <w:p w14:paraId="45E8C5E6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Опару и тесто с опарой приготовляют, как описано выше, но при замесе учитывают, что чем больше в состав теста входит масла, яиц, тем больше требуется оставить муки для «отсдобки». Если по рецептуре полагается много яиц, то частично их можно добавлять в тесто и даже в опару.</w:t>
      </w:r>
    </w:p>
    <w:p w14:paraId="0DFCECBD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Примерно через час замеса теста, примерно без «отсдобки» (когда тесто увеличится в объеме), делают первую обминку и добавляют оставшиеся по норме продукты, соль и сахар, растворенные в воде, размягченное масло. Для изделий, выпекаемых в формах, тесто готовят более жидкое, чем для изделий, выпекаемых на листах.</w:t>
      </w:r>
    </w:p>
    <w:p w14:paraId="3B12BC84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Процесс теста с «отсдобкой» длится 4-5 мин, при этом остаются мелкие островки непромешенного теста с маслом, этим достигается возможность нормального развития дрожжей. Через 30-40 мин делают вторую обминку в течение 3-5 мин и формируют изделия.</w:t>
      </w:r>
    </w:p>
    <w:p w14:paraId="58D6F416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>Тесто с замедленным процессом брожения приготавливают на опаре, замешанной на воде или молоке температурой 10-15°С. Замешанную вечером опару, ставят в помещение, температура которого 18-20° С, а оставшуюся муку – в теплое место. Утром яйца и сахар нагревают на мармите до 40-60°С. и перемешивают с опарой, а затем с мукой. В конце замеса добавляют согретые жиры. Через час такое тесто готово к разделке.</w:t>
      </w:r>
    </w:p>
    <w:p w14:paraId="495ECB8E" w14:textId="32AF7562" w:rsid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42E79">
        <w:rPr>
          <w:rFonts w:ascii="Times New Roman" w:hAnsi="Times New Roman" w:cs="Times New Roman"/>
          <w:sz w:val="28"/>
          <w:szCs w:val="28"/>
        </w:rPr>
        <w:t xml:space="preserve">Тесто с ускоренным процессом брожения приготавливают с повышенным количеством дрожжей( в 2-3 раза больше нормы) или поставив тесто на воде температурой 35°С и сделав его более жидкой </w:t>
      </w:r>
      <w:r w:rsidRPr="00E42E79">
        <w:rPr>
          <w:rFonts w:ascii="Times New Roman" w:hAnsi="Times New Roman" w:cs="Times New Roman"/>
          <w:sz w:val="28"/>
          <w:szCs w:val="28"/>
        </w:rPr>
        <w:lastRenderedPageBreak/>
        <w:t>консистенции, чем обычно. Замес теста производят более интенсивно и длительно.</w:t>
      </w:r>
    </w:p>
    <w:p w14:paraId="1036FC6F" w14:textId="287EDAE9" w:rsidR="003F5995" w:rsidRDefault="003F5995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25A0D30B" w14:textId="25CD21E4" w:rsidR="003F5995" w:rsidRDefault="003F5995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4999F9F3" w14:textId="3316BC1D" w:rsidR="003F5995" w:rsidRDefault="003F5995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0A3B8067" w14:textId="27B9970F" w:rsidR="003F5995" w:rsidRDefault="003F5995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5E4D14D" w14:textId="063E28F4" w:rsidR="003F5995" w:rsidRDefault="003F5995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19B5D20A" w14:textId="77777777" w:rsidR="003F5995" w:rsidRPr="003F5995" w:rsidRDefault="003F5995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3ECFA88D" w14:textId="77777777" w:rsidR="00E42E79" w:rsidRPr="00E42E79" w:rsidRDefault="00E42E79" w:rsidP="00E42E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42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Таблица недостатков теста и причин их возникновения и способы их исправления.</w:t>
      </w:r>
    </w:p>
    <w:tbl>
      <w:tblPr>
        <w:tblW w:w="9585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3731"/>
        <w:gridCol w:w="3586"/>
        <w:gridCol w:w="2268"/>
      </w:tblGrid>
      <w:tr w:rsidR="00E42E79" w:rsidRPr="00E42E79" w14:paraId="61C6A278" w14:textId="77777777" w:rsidTr="00E42E79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F81FFEA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Недостатки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94393EA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Причины возникновения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08E6508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Способы исправления</w:t>
            </w:r>
          </w:p>
        </w:tc>
      </w:tr>
      <w:tr w:rsidR="00E42E79" w:rsidRPr="00E42E79" w14:paraId="745F061B" w14:textId="77777777" w:rsidTr="00E42E79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C53C923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 не походит или</w:t>
            </w:r>
          </w:p>
          <w:p w14:paraId="5557FAA3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Процесс брожения проходит</w:t>
            </w:r>
          </w:p>
          <w:p w14:paraId="2B371E86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Недостаточно интенсивно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C9AD650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 охладилось ниже10°С.</w:t>
            </w:r>
          </w:p>
          <w:p w14:paraId="5B1CC0E2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 перегрето и имеет</w:t>
            </w:r>
          </w:p>
          <w:p w14:paraId="792087D2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Температуру выше 55°С.</w:t>
            </w:r>
          </w:p>
          <w:p w14:paraId="70078ECE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Недоброкачественные дрожжи.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CFE5711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Подогреть тесто постепенно до 30°С. Тесто охладить до 30°С и добавить свежих дрожжей. Добавить в тесто дрожжей хорошего качества.</w:t>
            </w:r>
          </w:p>
        </w:tc>
      </w:tr>
      <w:tr w:rsidR="00E42E79" w:rsidRPr="00E42E79" w14:paraId="121B8E19" w14:textId="77777777" w:rsidTr="00E42E79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C7A3F67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 слишком сладкое или соленое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8DF4D86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Сахар или соль положены сверх нормы, вследствие чего задержалось развитие дрожжей.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9ADF84E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Замесить тесто без сахара или соли и соединить с пересоленным или переслащенным тестом.</w:t>
            </w:r>
          </w:p>
        </w:tc>
      </w:tr>
      <w:tr w:rsidR="00E42E79" w:rsidRPr="00E42E79" w14:paraId="2AE2598C" w14:textId="77777777" w:rsidTr="00E42E79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6270CAE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 кислое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31E4082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 перебродило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A9D9824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Замесить тесто без дрожжей, используя перекисшее тесто как закваску.</w:t>
            </w:r>
          </w:p>
        </w:tc>
      </w:tr>
      <w:tr w:rsidR="00E42E79" w:rsidRPr="00E42E79" w14:paraId="75A628E7" w14:textId="77777777" w:rsidTr="00E42E79"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89219BD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Пониженный объем теста</w:t>
            </w: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7F2453F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Недостаточная обминка</w:t>
            </w: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45756B5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Производить обминку теста в зависимости от «силы» муки</w:t>
            </w:r>
          </w:p>
        </w:tc>
      </w:tr>
      <w:tr w:rsidR="00E42E79" w:rsidRPr="00E42E79" w14:paraId="51364488" w14:textId="77777777" w:rsidTr="00E42E79">
        <w:trPr>
          <w:trHeight w:val="1080"/>
        </w:trPr>
        <w:tc>
          <w:tcPr>
            <w:tcW w:w="34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27C2D3E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Образование высохшего слоя</w:t>
            </w:r>
          </w:p>
          <w:p w14:paraId="70E058CB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14:paraId="69BB6991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33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5CDE054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 бродило в помещение с низкой относительной влажностью</w:t>
            </w:r>
          </w:p>
          <w:p w14:paraId="5623CBA2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14:paraId="3647ECE1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0574437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Во время брожения накрыть тесто крышкой или салфеткой.</w:t>
            </w:r>
          </w:p>
          <w:p w14:paraId="2EE0A89B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  <w:p w14:paraId="7BB105BE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</w:tbl>
    <w:p w14:paraId="0A2E825C" w14:textId="5497CE29" w:rsidR="003F5995" w:rsidRDefault="003F5995" w:rsidP="00E42E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560A3CB" w14:textId="77777777" w:rsidR="003F5995" w:rsidRDefault="003F5995" w:rsidP="00E42E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14:paraId="29EFEEA6" w14:textId="6F47825A" w:rsidR="00E42E79" w:rsidRDefault="00E42E79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42E7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Признаки готовности теста.</w:t>
      </w:r>
    </w:p>
    <w:p w14:paraId="74A31697" w14:textId="77777777" w:rsidR="00E42E79" w:rsidRPr="00E42E79" w:rsidRDefault="00E42E79" w:rsidP="00E42E79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tbl>
      <w:tblPr>
        <w:tblW w:w="9754" w:type="dxa"/>
        <w:shd w:val="clear" w:color="auto" w:fill="FFFFFF"/>
        <w:tblLayout w:type="fixed"/>
        <w:tblCellMar>
          <w:top w:w="84" w:type="dxa"/>
          <w:left w:w="84" w:type="dxa"/>
          <w:bottom w:w="84" w:type="dxa"/>
          <w:right w:w="84" w:type="dxa"/>
        </w:tblCellMar>
        <w:tblLook w:val="04A0" w:firstRow="1" w:lastRow="0" w:firstColumn="1" w:lastColumn="0" w:noHBand="0" w:noVBand="1"/>
      </w:tblPr>
      <w:tblGrid>
        <w:gridCol w:w="2036"/>
        <w:gridCol w:w="3324"/>
        <w:gridCol w:w="2552"/>
        <w:gridCol w:w="1842"/>
      </w:tblGrid>
      <w:tr w:rsidR="003F5995" w:rsidRPr="00E42E79" w14:paraId="6105E45D" w14:textId="77777777" w:rsidTr="003F5995">
        <w:trPr>
          <w:trHeight w:val="84"/>
        </w:trPr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FA69937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Признаки</w:t>
            </w:r>
          </w:p>
        </w:tc>
        <w:tc>
          <w:tcPr>
            <w:tcW w:w="332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5509E49" w14:textId="77777777" w:rsidR="00E42E79" w:rsidRPr="00E42E79" w:rsidRDefault="00E42E79" w:rsidP="00E42E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Поверхность</w:t>
            </w:r>
          </w:p>
        </w:tc>
        <w:tc>
          <w:tcPr>
            <w:tcW w:w="25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0D51F0D" w14:textId="77777777" w:rsidR="00E42E79" w:rsidRPr="00E42E79" w:rsidRDefault="00E42E79" w:rsidP="00E42E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Отличие</w:t>
            </w:r>
          </w:p>
        </w:tc>
        <w:tc>
          <w:tcPr>
            <w:tcW w:w="184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1508F8" w14:textId="77777777" w:rsidR="00E42E79" w:rsidRPr="00E42E79" w:rsidRDefault="00E42E79" w:rsidP="00E42E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Изделие</w:t>
            </w:r>
          </w:p>
        </w:tc>
      </w:tr>
      <w:tr w:rsidR="003F5995" w:rsidRPr="00E42E79" w14:paraId="04347FB8" w14:textId="77777777" w:rsidTr="003F5995"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A16AE8F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Тесто</w:t>
            </w:r>
          </w:p>
        </w:tc>
        <w:tc>
          <w:tcPr>
            <w:tcW w:w="332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14:paraId="13337792" w14:textId="77777777" w:rsidR="00E42E79" w:rsidRPr="00E42E79" w:rsidRDefault="00E42E79" w:rsidP="00E42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14:paraId="387EEACA" w14:textId="77777777" w:rsidR="00E42E79" w:rsidRPr="00E42E79" w:rsidRDefault="00E42E79" w:rsidP="00E42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14:paraId="78021D8C" w14:textId="77777777" w:rsidR="00E42E79" w:rsidRPr="00E42E79" w:rsidRDefault="00E42E79" w:rsidP="00E42E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</w:p>
        </w:tc>
      </w:tr>
      <w:tr w:rsidR="003F5995" w:rsidRPr="00E42E79" w14:paraId="454BA69D" w14:textId="77777777" w:rsidTr="003F5995">
        <w:trPr>
          <w:trHeight w:val="1296"/>
        </w:trPr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D14730F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lastRenderedPageBreak/>
              <w:t>Выбродившее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48EEFA6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 wp14:anchorId="16B1CABC" wp14:editId="3DBB552E">
                  <wp:extent cx="2446020" cy="998220"/>
                  <wp:effectExtent l="0" t="0" r="0" b="0"/>
                  <wp:docPr id="9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998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A8C8E0B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Увеличилось в 2,5-2 р. Приятный спиртовой запах, медленное поднимание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D321490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Пышные, подъемные, пористые, красивые.</w:t>
            </w:r>
          </w:p>
        </w:tc>
      </w:tr>
      <w:tr w:rsidR="003F5995" w:rsidRPr="00E42E79" w14:paraId="0EB79FB1" w14:textId="77777777" w:rsidTr="003F5995">
        <w:trPr>
          <w:trHeight w:val="888"/>
        </w:trPr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243A7C3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Недобродившее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8878554" w14:textId="77777777" w:rsidR="00E42E79" w:rsidRPr="00E42E79" w:rsidRDefault="00E42E79" w:rsidP="00E42E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  <w:lang w:eastAsia="ru-RU"/>
              </w:rPr>
              <w:drawing>
                <wp:anchor distT="0" distB="0" distL="0" distR="0" simplePos="0" relativeHeight="251662848" behindDoc="0" locked="0" layoutInCell="1" allowOverlap="0" wp14:anchorId="56BF991B" wp14:editId="0F618105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977333" cy="5400"/>
                  <wp:effectExtent l="0" t="0" r="0" b="0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333" cy="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212EF24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Малый объем быстро поднимается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B6CF9CB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Низкий объем, трещины, корочка с трещинами</w:t>
            </w:r>
          </w:p>
        </w:tc>
      </w:tr>
      <w:tr w:rsidR="003F5995" w:rsidRPr="00E42E79" w14:paraId="3DE84CBE" w14:textId="77777777" w:rsidTr="00815368">
        <w:trPr>
          <w:trHeight w:val="1357"/>
        </w:trPr>
        <w:tc>
          <w:tcPr>
            <w:tcW w:w="20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5760399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Перебродившее</w:t>
            </w:r>
          </w:p>
        </w:tc>
        <w:tc>
          <w:tcPr>
            <w:tcW w:w="332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B74C433" w14:textId="77777777" w:rsidR="00E42E79" w:rsidRPr="00E42E79" w:rsidRDefault="00E42E79" w:rsidP="00E42E79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noProof/>
                <w:color w:val="333333"/>
                <w:sz w:val="20"/>
                <w:szCs w:val="20"/>
                <w:lang w:eastAsia="ru-RU"/>
              </w:rPr>
              <w:drawing>
                <wp:inline distT="0" distB="0" distL="0" distR="0" wp14:anchorId="2A9F58FC" wp14:editId="3E258FEB">
                  <wp:extent cx="2644140" cy="1203960"/>
                  <wp:effectExtent l="0" t="0" r="381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44140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997942C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При Недобродившее вообще не подымается имеет резкий запах спирта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671C25F0" w14:textId="77777777" w:rsidR="00E42E79" w:rsidRPr="00E42E79" w:rsidRDefault="00E42E79" w:rsidP="00E42E79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</w:pPr>
            <w:r w:rsidRPr="00E42E79">
              <w:rPr>
                <w:rFonts w:ascii="Times New Roman" w:eastAsia="Times New Roman" w:hAnsi="Times New Roman" w:cs="Times New Roman"/>
                <w:color w:val="333333"/>
                <w:sz w:val="20"/>
                <w:szCs w:val="20"/>
                <w:lang w:eastAsia="ru-RU"/>
              </w:rPr>
              <w:t>Плоские изделия бесформенные с плохим вкусом и запахом.</w:t>
            </w:r>
          </w:p>
        </w:tc>
      </w:tr>
    </w:tbl>
    <w:p w14:paraId="13D4E5B9" w14:textId="77777777" w:rsidR="00E42E79" w:rsidRPr="00E42E79" w:rsidRDefault="00E42E79" w:rsidP="00E42E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26E732AA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Далее мастер знакомит учащихся с технологическим процессом приготовления дрожжевого теста:</w:t>
      </w:r>
    </w:p>
    <w:p w14:paraId="0E8F72BC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кастрюлю наливаем тёплое молоко или тёплую воду (температура  должна быть около 30°) и растворить дрожжи. Добавить соль, сахар, яйца, ароматические вещества, просеянную муку и замешивать в течение 5—8 мин, чтобы получилось однородное, без комков, не очень крутое тесто. </w:t>
      </w:r>
    </w:p>
    <w:p w14:paraId="30315B02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мука будет поглощать большое количество воды, добавить немного молока или воды. В конце замеса добавляем подогретое масло, слегка перемешиваем тесто,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При брожении в тесте появляются спирт и углекислый газ, который тормозит жизнедеятельность дрожжей. Когда тесто сильно поднимется, следует сделать обминку. При этом из теста удаляется накопившийся углекислый газ и брожение возобновляется с новой силой. Оно продолжается примерно 40—50 мин и считается законченным, когда после максимального подъема теста начинается его опускание.</w:t>
      </w:r>
    </w:p>
    <w:p w14:paraId="707D24DB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Тогда надо сделать вторую обминку готового теста и выложить его на посыпанный мукой стол или доску для разделки.</w:t>
      </w:r>
    </w:p>
    <w:p w14:paraId="0BFBCA31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Продолжительность брожения теста можно регулировать, изменяя дозировку дрожжей и температурные условия, в которых выбраживается тесто. Нормальной для брожения считается температура теста 28—30°С, при понижении температуры брожение замедляется, при повышении — ускоряется. Однако следует иметь в виду, что 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температуре ниже 10°С и выше 55°C брожение совсем прекращается.</w:t>
      </w:r>
    </w:p>
    <w:p w14:paraId="55886B2D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Что делать, если тесто не бродит? </w:t>
      </w:r>
    </w:p>
    <w:p w14:paraId="6D849215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Охлажденное ниже 10°С тесто надо подогреть до 30°С, но так, чтобы оно во время подогревания не соприкасалось с предметами, имеющими температуру выше 50°С.</w:t>
      </w:r>
    </w:p>
    <w:p w14:paraId="11E52FAF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Слишком теплое тесто необходимо охладить до 30°С и добавить свежие дрожжи.</w:t>
      </w:r>
    </w:p>
    <w:p w14:paraId="20631063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Если в тесто положено слишком много соли или сахара, брожение замедлится или приостановится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этом случае надо замесить новую порцию теста и перемешать его Тесто может не бродить из-за плохого качества дрожжей. Для проверки бродильной способности дрожжей надо приготовить небольшую порцию опары и посыпать ее тонким слоем муки. Если через 30—45 мин в слое муки не появятся трещины, то качество дрожжей плохое. В этом случае следует взять дрожжи хорошего качества. При их отсутствии для "оживления" испорченных дрожжей следует приготовить опару - разведенную в теплой воде жидкую смесь муки и дрожжей с добавкой небольшого количества сахара; затем ввести в тесто после появления в опаре хорошего брожения. Если даже в опаре дрожжи через 1-2 часа не дают должного брожения - они испорчены окончательно. </w:t>
      </w:r>
    </w:p>
    <w:p w14:paraId="13786834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 изменении норм сырья, указанных в таблице рецептур происходит следующее: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</w:p>
    <w:p w14:paraId="0D425C4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— излишек воды — тесто плохо формуется, изделия получаются плоскими, расплывчатыми;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недостаток воды — тесто плохо бродит, готовые изделия жесткие;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замена воды молоком или сливками — готовые изделия имеют красивый внешний вид, улучшается их вкус;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увеличение количества жиров — изделия делаются более рассыпчатыми и вкусными и долго не черствеют;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избыток соли — тесто плохо бродит, изделия приобретают соленый вкус, цвет корки бледный;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недостаточное количество соли — изделия получаются расплывчатыми, невкусными;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большое количество сахара — поверхность изделия при выпечке быстро колеруется, а середина пропекается медленно, кроме того, тесто плохо бродит; при добавлении больше 35% сахара брожение теста совсем прекращается;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недостаточное количество сахара — получаются бледные и малосладкие изделия;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увеличение количества яиц — изделия делаются более пышными и вкусными;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замена яиц яичными желтками — изделия получаются более рассыпчатыми, красивой желтой окраски;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— увеличение дрожжей — брожение ускоряется; слишком большое количество дрожжей придает изделиям неприятный дрожжевой запах. </w:t>
      </w:r>
    </w:p>
    <w:p w14:paraId="45D9B00F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lastRenderedPageBreak/>
        <w:t>Тесто и начинка</w:t>
      </w:r>
    </w:p>
    <w:p w14:paraId="4B43FAC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получения вкусных и хорошо пропеченных изделий из дрожжевого теста, нужно научиться правильно разрыхлять тесто дрожжами и умело сочетать его с начинками. Так, солёные начинки из мяса, рыбы, грибов не подходят к сладкому тесту и к тесту, ароматизированному шафраном, лимоном, кардамоном; 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для сладких начинок нельзя готовить солёное тесто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</w:t>
      </w:r>
    </w:p>
    <w:p w14:paraId="09F786A6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Разделка теста</w:t>
      </w:r>
    </w:p>
    <w:p w14:paraId="77F53B2F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Готовое тесто после обминки надо выложить из посуды на чисто вымытую, сухую и посыпанную мукой доску или крышку кухонного стола, затем отрезать кусок теста, положить его на посыпанную мукой доску и прижать сверху рукой так, чтобы оно стало плоским; затем соединить края теста в центре и перевернуть, чтобы место соединения теста, которое называется замком (а также швом или шлюсом), находилось снизу, а гладкая сторона сверху. Кусок - комок теста будет иметь круглую форму.</w:t>
      </w:r>
    </w:p>
    <w:p w14:paraId="15EC72B6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Тесто можно положить на смазанный маслом лист или раскатать скалкой на пласты для пирогов. До раскатки надо дать тесту полежать 3—5 мин.</w:t>
      </w:r>
    </w:p>
    <w:p w14:paraId="2AF974AE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изготовлении мелких изделий отрезают кусок теста и края его со всех сторон соединяют в центре, раскатывают тесто в виде длинного фитиля, который называется также жгутом, разрезают этот жгут на ровные кусочки. Для очень мелких изделий раскатывают жгут потоньше, для более крупных- потолще.</w:t>
      </w:r>
    </w:p>
    <w:p w14:paraId="3EFDF268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Качество выпечки будет лучше, если предварительно подкатать кусочки теста в шарики кругообразными движениями ладоней на столе, слабо подпыленном мукой или слегка смазанном маслом.</w:t>
      </w:r>
    </w:p>
    <w:p w14:paraId="2F49464A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изделий круглой формы подкатанные шарики надо уложить на противень, смазанный маслом, на таком расстоянии один от другого, чтобы при расстойке и выпечке они не соприкасались.</w:t>
      </w:r>
    </w:p>
    <w:p w14:paraId="291A5BCD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Противень необходимо смазать равномерно, иначе в очень жирных местах изделия будут Для сдобных булочек не шарообразной формы подкатанные шарики теста укладывают на посыпанный мукой стол и через 5—8 мин приступают к разделке их. </w:t>
      </w:r>
    </w:p>
    <w:p w14:paraId="734095EB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Расстойка теста</w:t>
      </w:r>
    </w:p>
    <w:p w14:paraId="0FC45F65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обминки и во время разделки тесто становится более плотным. Чтобы изделия не получились плотными, 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противни с отформованным тестом надо поставить в теплое влажное место (без сквозняков) и накрыть салфеткой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В этих условиях в тесте будет происходить дополнительное брожение, которое называется </w:t>
      </w:r>
      <w:r w:rsidRPr="003F5995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расстойкой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7B8C6574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Во время расстойки булочки увеличиваются в объеме и становятся пышными из-за образования внутри их углекислого газа. 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Интересно, что расстойка мелких и сдобных изделий длится дольше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чем крупных и менее сдобных. Следует научиться на ощупь правильно определять момент окончания расстойки. Мало расстоенное тесто, как правило, плотное; хорошо расстоенное — воздушное, и булочки из него будут мягкими.</w:t>
      </w:r>
    </w:p>
    <w:p w14:paraId="541D0315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Если расстойка недостаточна, изделия получаются малого объема, непышные, плохо пропечённые, тяжёлые и с трещинами, есть такую выпечку и вовсе неприятно. Но при излишней расстойке изделия тоже нехороши - расплывчатые, а мякиш имеет неравномерные крупные поры. </w:t>
      </w:r>
    </w:p>
    <w:p w14:paraId="780C24DA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Смазка и посыпка, выпечка</w:t>
      </w:r>
    </w:p>
    <w:p w14:paraId="04EEB27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Для улучшения внешнего вида изделия поверхность его в конце расстойки смазывают яйцом.</w:t>
      </w:r>
    </w:p>
    <w:p w14:paraId="5440344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Вылить яйцо в чашку и вилкой тщательно перемешать желток с белком; затем кисточкой, перышком или свернутой из марли трубочкой осторожно смазать поверхность, следя за тем, чтобы не помять тесто и чтобы яйцо не вылилось на противень. Для экономии яиц можно слегка развести смазку водой или молоком, но от этого блеск изделия ухудшится. 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Наилучший блеск получается при смазке одними лишь желтками.</w:t>
      </w:r>
    </w:p>
    <w:p w14:paraId="3E21529E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смазки теста яйцом посыпают его мелко нарубленным миндалем, орехами, сахарным песком.</w:t>
      </w:r>
    </w:p>
    <w:p w14:paraId="1F6B494C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Изделия, которые после выпечки глазируют помадой или посыпают сахарной пудрой, смазывают не яичной смазкой, 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 маслом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оно придает изделиям приятный аромат. </w:t>
      </w:r>
    </w:p>
    <w:p w14:paraId="71E7B08A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Выпечка и отделка изделий</w:t>
      </w:r>
    </w:p>
    <w:p w14:paraId="606C865B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Продолжительность выпечки зависит от размера, формы изделия и его сдобности.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br/>
        <w:t>Мелкие, низкие и малосдобные изделия выпекаются быстрее, чем крупные, высокие и с большим количеством сдобы.</w:t>
      </w:r>
    </w:p>
    <w:p w14:paraId="3E6B446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Мелкие изделия — весом по 50—100 г — выпекаются при температуре 240—260°С в течение 8—15 мин, изделия весом 500—1000 г — в течение 20—50 мин при температуре 200—240°С.</w:t>
      </w:r>
    </w:p>
    <w:p w14:paraId="342ADF42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Готовность изделия определяют по цвету корки или на излом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или при помощи деревянной некрашеной палочки. Если палочка, воткнутая в изделие и сразу вынутая, осталась сухой и, к ней не прилипло сырое тесто, то это указывает на окончание выпечки.</w:t>
      </w:r>
    </w:p>
    <w:p w14:paraId="6BC3AC48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Некоторые изделия после выпечки нужно посыпать сахарной пудрой. Если сахарной пудры нет, можно измельчить кусковой сахар в ступке.</w:t>
      </w:r>
    </w:p>
    <w:p w14:paraId="4CB54708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Посыпать изделия следует через ситечко или марлю.</w:t>
      </w:r>
    </w:p>
    <w:p w14:paraId="6172E7EE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Глазировать помадой надо не совсем остывшие изделия, пока они ещё тёплые.  После глазировки поверхность изделий посыпают жареным рубленым орехом или миндалем. Глазировать можно также уваренным сахарным сиропом. </w:t>
      </w:r>
    </w:p>
    <w:p w14:paraId="10387021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Ароматы и приправы для теста</w:t>
      </w:r>
    </w:p>
    <w:p w14:paraId="60324D38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Улучшить вкус и аромат сладких дрожжевых изделий можно добавлением ароматических веществ. В тесто, приготовленное из 2 стаканов муки, можно добавить цедру от 1 апельсина или 1/2 лимона, или 1/2 мускатного ореха, или 2—3 плода мелко растертого кардамона, 1—2 г ванильного сахара или 10—15 кристалликов ванилина. </w:t>
      </w:r>
    </w:p>
    <w:p w14:paraId="04C95622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Ароматические вещества добавляют в начале замеса теста, предварительно измельчив их.</w:t>
      </w:r>
    </w:p>
    <w:p w14:paraId="3AFA0256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Приготовление дрожжевого опарного теста</w:t>
      </w:r>
    </w:p>
    <w:p w14:paraId="2438689F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Для приготовления опары: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1-1,5 стакана муки, 0,5 стакана молока или воды, 2 г сахара, 20 г дрожжей.</w:t>
      </w:r>
    </w:p>
    <w:p w14:paraId="23126B43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Для приготовления теста: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2 стакана муки; 1/4 стакана молока или воды; 7 ст. л. масла; 4 яйца;1 стакан сахара; 1/2 ч.л. соли.</w:t>
      </w:r>
    </w:p>
    <w:p w14:paraId="14A9B878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Опарное тесто готовят в два приема. Сначала из муки, молока и дрожжей готовят опару. Для ее замеса молоко ( примерно 80% нормы) подогревают до 30°С, затем вливают в него разведенные в небольшом количестве теплого молока или воды и предварительно процеженные дрожжи.</w:t>
      </w:r>
    </w:p>
    <w:p w14:paraId="4E167FE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Жидкость размешивают и всыпают в нее подготовленную муку (примерно 50% нормы), добавляют немного сахара до 4% по отношению к массе муки для подкормки дрожжей и все это размешивают до получения однородной массы.</w:t>
      </w:r>
    </w:p>
    <w:p w14:paraId="50349BA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Густоту опары определяют в зависимости от качества муки. Из муки, содержащей хорошую эластичную клейковину, опару готовят более жидкую, а из муки со слабой клейковиной - более густую.</w:t>
      </w:r>
    </w:p>
    <w:p w14:paraId="0D432E82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Лучшей мукой для опарного дрожжевого теста считается мука-крупчатка.</w:t>
      </w:r>
    </w:p>
    <w:p w14:paraId="655BDB7C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После замеса опару ставят в теплое место (25-30°) на 1-1,5 часа для брожения. Во время брожения тесто опары должно увеличится в объеме в 2-3 раза и, потом постепенно будет опадать, что и будет служить 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признаком готовности опары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14:paraId="10000EF9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готовую опару добавить оставшуюся часть теплого молока, растворенную соль, яйца, сахар, все это размешать, всыпать муку и замешивать тесто до тех пор, пока оно не будет гладким, эластичным и легко отставать от рук и стенок посуды.</w:t>
      </w:r>
    </w:p>
    <w:p w14:paraId="6D4B21A6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После этого в тесто ввести растопленное до сметанообразного состояния масло (сливочное или топленое), сливочный или столовый маргарин, растительное масло и вновь продолжить замес до полного соединения масла с тестом.</w:t>
      </w:r>
    </w:p>
    <w:p w14:paraId="7656CA2C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Замешанное тесто слегка посыпать сверху мукой, посуду закрыть крышкой или тканью и поставить в теплое место (25-30°С) на 1-1,5 часа для брожения, после чего сделать обминку.</w:t>
      </w:r>
    </w:p>
    <w:p w14:paraId="7A96F756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дальнейшем делать то же, что и с безопарным тесто.</w:t>
      </w:r>
    </w:p>
    <w:p w14:paraId="0C9B9A1A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Показ мастера и комментарии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обминка теста, формовка изделий, окончательная расстойка. Украшения из теста для пирогов и каравая: часть теста смешать с мукой (чтобы не расплывалось); необычное тесто:яичный белок+ мука- замешивают, формуют украшения и приклеивают водой или белком.</w:t>
      </w:r>
    </w:p>
    <w:p w14:paraId="487394A9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Добрые советы:</w:t>
      </w:r>
    </w:p>
    <w:p w14:paraId="151B0099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все продукты должны иметь одинаковую температуру;</w:t>
      </w:r>
    </w:p>
    <w:p w14:paraId="47F2A1F5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муку проссеивают для обогащения кислородом и изделия будут однородными и рыхлыми;</w:t>
      </w:r>
    </w:p>
    <w:p w14:paraId="423C0C92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жиры должны быть мягкими, будут легко соединятся с</w:t>
      </w: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 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другими продуктами;</w:t>
      </w:r>
    </w:p>
    <w:p w14:paraId="14BB0B58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дрожжи разводят в теплой воде, добавляя немного сахара(дрожжи активизируются, тесто хорошо и равномерно поднимается);</w:t>
      </w:r>
    </w:p>
    <w:p w14:paraId="66AEDB53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окончанием замеса теста считается тот момент, когда тесто перестает липнуть к рукам или рычагу тестомесильной машины;</w:t>
      </w:r>
    </w:p>
    <w:p w14:paraId="5D20ED5F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сахар добавляют строго по рецептуре т.к. если добавить меньше-изделия не сладкие, добавить больше-тесто будет тяжелым, будет плохой подъем и изделия будут гореть;</w:t>
      </w:r>
    </w:p>
    <w:p w14:paraId="533F36C5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мелкие изделия выпекают при повышенной температуре и быстро; крупные- медленно, при пониженной температуре.</w:t>
      </w:r>
    </w:p>
    <w:p w14:paraId="3B24F491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Закрепление:</w:t>
      </w:r>
    </w:p>
    <w:p w14:paraId="13C71FB7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определяется готовность опары?</w:t>
      </w:r>
    </w:p>
    <w:p w14:paraId="59187C6E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Какие продукты входят в состав опары?</w:t>
      </w:r>
    </w:p>
    <w:p w14:paraId="1B6A76B5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делают с изделиями перед выпечкой? Чем смазывают изделия перед выпечкой?</w:t>
      </w:r>
    </w:p>
    <w:p w14:paraId="5E58C310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Что такое «упек», «усушка»?</w:t>
      </w:r>
    </w:p>
    <w:p w14:paraId="0E401754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какой температуре выпекают мелкие изделия, а при какой- крупные и почему?</w:t>
      </w:r>
    </w:p>
    <w:p w14:paraId="4BCBB52D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Что делают с изделиями после выпечки?</w:t>
      </w:r>
    </w:p>
    <w:p w14:paraId="60F25A02" w14:textId="77777777" w:rsidR="003F5995" w:rsidRPr="003F5995" w:rsidRDefault="003F5995" w:rsidP="003F599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F599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Ознакомление учащихся с правилами техники безопасности</w:t>
      </w:r>
      <w:r w:rsidRPr="003F599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правила безопасности при работе с кухонным инвентарем и инструментарием, тепловым оборудованием, личная гигиена.</w:t>
      </w:r>
    </w:p>
    <w:p w14:paraId="697DB5BC" w14:textId="77777777" w:rsidR="00E42E79" w:rsidRPr="00E42E79" w:rsidRDefault="00E42E79" w:rsidP="00E42E79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14:paraId="024006F8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51E61300" w14:textId="77777777" w:rsidR="00E42E79" w:rsidRPr="00E42E79" w:rsidRDefault="00E42E79" w:rsidP="00E42E79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14:paraId="63E79931" w14:textId="77777777" w:rsidR="00911FB8" w:rsidRPr="003F5995" w:rsidRDefault="00911FB8" w:rsidP="00F63477">
      <w:pPr>
        <w:spacing w:after="0" w:line="240" w:lineRule="auto"/>
        <w:ind w:left="36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F5995">
        <w:rPr>
          <w:rFonts w:ascii="Times New Roman" w:eastAsia="Calibri" w:hAnsi="Times New Roman" w:cs="Times New Roman"/>
          <w:b/>
          <w:sz w:val="28"/>
          <w:szCs w:val="28"/>
        </w:rPr>
        <w:t>Заключение</w:t>
      </w:r>
    </w:p>
    <w:p w14:paraId="46ECD780" w14:textId="43745E97" w:rsidR="00625AF9" w:rsidRPr="003F5995" w:rsidRDefault="00625AF9" w:rsidP="00F634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Проведя данное мероприятие обучающиеся  р</w:t>
      </w:r>
      <w:r w:rsidRPr="003F5995">
        <w:rPr>
          <w:rFonts w:ascii="Times New Roman" w:hAnsi="Times New Roman" w:cs="Times New Roman"/>
          <w:sz w:val="28"/>
          <w:szCs w:val="28"/>
        </w:rPr>
        <w:t xml:space="preserve">асширили  кругозор и </w:t>
      </w:r>
      <w:r w:rsidR="004D5A61" w:rsidRPr="003F5995">
        <w:rPr>
          <w:rFonts w:ascii="Times New Roman" w:hAnsi="Times New Roman" w:cs="Times New Roman"/>
          <w:sz w:val="28"/>
          <w:szCs w:val="28"/>
        </w:rPr>
        <w:t xml:space="preserve">познакомились  с интересными фактами о </w:t>
      </w:r>
      <w:r w:rsidR="00E77381">
        <w:rPr>
          <w:rFonts w:ascii="Times New Roman" w:hAnsi="Times New Roman" w:cs="Times New Roman"/>
          <w:sz w:val="28"/>
          <w:szCs w:val="28"/>
        </w:rPr>
        <w:t>тесте</w:t>
      </w:r>
      <w:r w:rsidRPr="003F5995">
        <w:rPr>
          <w:rFonts w:ascii="Times New Roman" w:hAnsi="Times New Roman" w:cs="Times New Roman"/>
          <w:sz w:val="28"/>
          <w:szCs w:val="28"/>
        </w:rPr>
        <w:t xml:space="preserve">, активизировали познавательную  деятельности </w:t>
      </w:r>
      <w:r w:rsidR="004D5A61" w:rsidRPr="003F5995">
        <w:rPr>
          <w:rFonts w:ascii="Times New Roman" w:hAnsi="Times New Roman" w:cs="Times New Roman"/>
          <w:sz w:val="28"/>
          <w:szCs w:val="28"/>
        </w:rPr>
        <w:t>с использованием исследовательского метода</w:t>
      </w:r>
      <w:r w:rsidRPr="003F5995">
        <w:rPr>
          <w:rFonts w:ascii="Times New Roman" w:hAnsi="Times New Roman" w:cs="Times New Roman"/>
          <w:sz w:val="28"/>
          <w:szCs w:val="28"/>
        </w:rPr>
        <w:t>.</w:t>
      </w:r>
    </w:p>
    <w:p w14:paraId="07141628" w14:textId="77777777" w:rsidR="00625AF9" w:rsidRPr="003F5995" w:rsidRDefault="00625AF9" w:rsidP="00F634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 xml:space="preserve">Положительные аспекты данного мероприятия сводятся на развитие наблюдательности, внимания, мышления, памяти. </w:t>
      </w:r>
    </w:p>
    <w:p w14:paraId="28A2A90A" w14:textId="77777777" w:rsidR="00625AF9" w:rsidRPr="003F5995" w:rsidRDefault="00625AF9" w:rsidP="00F6347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>У обучающихся  формируется чувство важности к выбранной профессии и уважения к старшим.</w:t>
      </w:r>
    </w:p>
    <w:p w14:paraId="033BBA6E" w14:textId="20846E40" w:rsidR="00911FB8" w:rsidRPr="003F5995" w:rsidRDefault="00C4347E" w:rsidP="00F634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>Эмоциональное состояние у обучающихся повысилось, возникло чувство самосовершенст</w:t>
      </w:r>
      <w:r w:rsidR="004D5A61" w:rsidRPr="003F5995">
        <w:rPr>
          <w:rFonts w:ascii="Times New Roman" w:hAnsi="Times New Roman" w:cs="Times New Roman"/>
          <w:sz w:val="28"/>
          <w:szCs w:val="28"/>
        </w:rPr>
        <w:t>вования и самовыражения. Каждый  обучающийся хотел быть первым</w:t>
      </w:r>
      <w:r w:rsidRPr="003F5995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56BC09D" w14:textId="77777777" w:rsidR="00066174" w:rsidRPr="003F5995" w:rsidRDefault="00066174" w:rsidP="00F634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F5995">
        <w:rPr>
          <w:rFonts w:ascii="Times New Roman" w:hAnsi="Times New Roman" w:cs="Times New Roman"/>
          <w:sz w:val="28"/>
          <w:szCs w:val="28"/>
        </w:rPr>
        <w:t>Данное мероприятие положительно повлияло на развитие творческих способностей обучающихся.</w:t>
      </w:r>
    </w:p>
    <w:p w14:paraId="31C918C9" w14:textId="77777777" w:rsidR="00F63477" w:rsidRPr="003F5995" w:rsidRDefault="00F6347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63477" w:rsidRPr="003F5995" w:rsidSect="00815368"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F4D80"/>
    <w:rsid w:val="0006013D"/>
    <w:rsid w:val="0006612D"/>
    <w:rsid w:val="00066174"/>
    <w:rsid w:val="000F4D80"/>
    <w:rsid w:val="00136416"/>
    <w:rsid w:val="001A08CF"/>
    <w:rsid w:val="0020215A"/>
    <w:rsid w:val="002E623F"/>
    <w:rsid w:val="003224B1"/>
    <w:rsid w:val="003365D3"/>
    <w:rsid w:val="0038112F"/>
    <w:rsid w:val="003F5386"/>
    <w:rsid w:val="003F5995"/>
    <w:rsid w:val="00456AB0"/>
    <w:rsid w:val="004C3E5E"/>
    <w:rsid w:val="004D5A61"/>
    <w:rsid w:val="00625AF9"/>
    <w:rsid w:val="006E3784"/>
    <w:rsid w:val="006F305A"/>
    <w:rsid w:val="00792047"/>
    <w:rsid w:val="00815368"/>
    <w:rsid w:val="00840E9F"/>
    <w:rsid w:val="008A7E56"/>
    <w:rsid w:val="008D03E0"/>
    <w:rsid w:val="00911FB8"/>
    <w:rsid w:val="00AE60D2"/>
    <w:rsid w:val="00B21595"/>
    <w:rsid w:val="00BB7DC5"/>
    <w:rsid w:val="00C4347E"/>
    <w:rsid w:val="00CA7ABD"/>
    <w:rsid w:val="00CB778D"/>
    <w:rsid w:val="00D13F5D"/>
    <w:rsid w:val="00D45883"/>
    <w:rsid w:val="00D86E25"/>
    <w:rsid w:val="00DD32CC"/>
    <w:rsid w:val="00DD4B7D"/>
    <w:rsid w:val="00DD69CE"/>
    <w:rsid w:val="00E14798"/>
    <w:rsid w:val="00E42E79"/>
    <w:rsid w:val="00E77381"/>
    <w:rsid w:val="00ED118A"/>
    <w:rsid w:val="00EF1875"/>
    <w:rsid w:val="00F05663"/>
    <w:rsid w:val="00F10DCA"/>
    <w:rsid w:val="00F63477"/>
    <w:rsid w:val="00F87F35"/>
    <w:rsid w:val="00FF7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288DB"/>
  <w15:docId w15:val="{88C46940-1277-49B8-8246-3901C9422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6">
    <w:name w:val="c76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CB778D"/>
  </w:style>
  <w:style w:type="paragraph" w:customStyle="1" w:styleId="c108">
    <w:name w:val="c108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CB7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6F305A"/>
    <w:rPr>
      <w:b/>
      <w:bCs/>
    </w:rPr>
  </w:style>
  <w:style w:type="paragraph" w:styleId="a4">
    <w:name w:val="Normal (Web)"/>
    <w:basedOn w:val="a"/>
    <w:uiPriority w:val="99"/>
    <w:unhideWhenUsed/>
    <w:rsid w:val="00F056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2021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0215A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nhideWhenUsed/>
    <w:rsid w:val="002E623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rsid w:val="002E623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9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66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92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0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9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9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5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2C458B-EA87-471C-99DD-70C756638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13</Pages>
  <Words>3565</Words>
  <Characters>20326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USER</cp:lastModifiedBy>
  <cp:revision>23</cp:revision>
  <cp:lastPrinted>2024-10-09T03:41:00Z</cp:lastPrinted>
  <dcterms:created xsi:type="dcterms:W3CDTF">2020-12-29T16:57:00Z</dcterms:created>
  <dcterms:modified xsi:type="dcterms:W3CDTF">2026-02-24T17:27:00Z</dcterms:modified>
</cp:coreProperties>
</file>