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2E5" w:rsidRDefault="002276C7" w:rsidP="009E22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22E5">
        <w:rPr>
          <w:rFonts w:ascii="Times New Roman" w:hAnsi="Times New Roman" w:cs="Times New Roman"/>
          <w:b/>
          <w:sz w:val="24"/>
          <w:szCs w:val="24"/>
        </w:rPr>
        <w:t xml:space="preserve">Развитие музыкального слуха </w:t>
      </w:r>
      <w:r w:rsidR="00FB6AB9" w:rsidRPr="009E22E5">
        <w:rPr>
          <w:rFonts w:ascii="Times New Roman" w:hAnsi="Times New Roman" w:cs="Times New Roman"/>
          <w:b/>
          <w:sz w:val="24"/>
          <w:szCs w:val="24"/>
        </w:rPr>
        <w:t xml:space="preserve">обучающихся </w:t>
      </w:r>
    </w:p>
    <w:p w:rsidR="00607646" w:rsidRPr="009E22E5" w:rsidRDefault="006C3450" w:rsidP="009E22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22E5">
        <w:rPr>
          <w:rFonts w:ascii="Times New Roman" w:hAnsi="Times New Roman" w:cs="Times New Roman"/>
          <w:b/>
          <w:sz w:val="24"/>
          <w:szCs w:val="24"/>
        </w:rPr>
        <w:t xml:space="preserve">на занятиях в </w:t>
      </w:r>
      <w:r w:rsidR="00FB6AB9" w:rsidRPr="009E22E5">
        <w:rPr>
          <w:rFonts w:ascii="Times New Roman" w:hAnsi="Times New Roman" w:cs="Times New Roman"/>
          <w:b/>
          <w:sz w:val="24"/>
          <w:szCs w:val="24"/>
        </w:rPr>
        <w:t>вокальной студии «Каприз»</w:t>
      </w:r>
    </w:p>
    <w:p w:rsidR="009E22E5" w:rsidRDefault="009E22E5" w:rsidP="009E22E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E22E5" w:rsidRPr="009E22E5" w:rsidRDefault="009E22E5" w:rsidP="009E22E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9E22E5">
        <w:rPr>
          <w:rFonts w:ascii="Times New Roman" w:hAnsi="Times New Roman" w:cs="Times New Roman"/>
          <w:i/>
          <w:sz w:val="24"/>
          <w:szCs w:val="24"/>
        </w:rPr>
        <w:t>Жукова Ульяна Алексеевна,</w:t>
      </w:r>
    </w:p>
    <w:p w:rsidR="009E22E5" w:rsidRPr="009E22E5" w:rsidRDefault="009E22E5" w:rsidP="009E22E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9E22E5">
        <w:rPr>
          <w:rFonts w:ascii="Times New Roman" w:hAnsi="Times New Roman" w:cs="Times New Roman"/>
          <w:i/>
          <w:sz w:val="24"/>
          <w:szCs w:val="24"/>
        </w:rPr>
        <w:t>педагог дополнительного образования</w:t>
      </w:r>
    </w:p>
    <w:p w:rsidR="009E22E5" w:rsidRPr="009E22E5" w:rsidRDefault="009E22E5" w:rsidP="009E22E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9E22E5">
        <w:rPr>
          <w:rFonts w:ascii="Times New Roman" w:hAnsi="Times New Roman" w:cs="Times New Roman"/>
          <w:i/>
          <w:sz w:val="24"/>
          <w:szCs w:val="24"/>
        </w:rPr>
        <w:t>МОУ ДО «Центр дополнительного</w:t>
      </w:r>
    </w:p>
    <w:p w:rsidR="009E22E5" w:rsidRPr="009E22E5" w:rsidRDefault="009E22E5" w:rsidP="009E22E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9E22E5">
        <w:rPr>
          <w:rFonts w:ascii="Times New Roman" w:hAnsi="Times New Roman" w:cs="Times New Roman"/>
          <w:i/>
          <w:sz w:val="24"/>
          <w:szCs w:val="24"/>
        </w:rPr>
        <w:t>образования детей Дзержинского района»</w:t>
      </w:r>
    </w:p>
    <w:p w:rsidR="009E22E5" w:rsidRPr="009E22E5" w:rsidRDefault="009E22E5" w:rsidP="009E22E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6C3450" w:rsidRPr="009E22E5" w:rsidRDefault="006C3450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Музыкальное воспитание детей – одна из важнейших задач гармоничного развития личности. Постигая мир звуков, ребёнок учится слышать и слушать окружающий мир, учится выражать музыкальными звуками свои впечатления, развивает свою эмоциональную отзывчивость, приучается к целенаправленной работе, занимается элементарной творческой деятельностью.</w:t>
      </w:r>
    </w:p>
    <w:p w:rsidR="006C3450" w:rsidRPr="009E22E5" w:rsidRDefault="006C3450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Музыка развивает эмоциональную сферу. Эмоциональная отзывчивость на музыку – одна из важных музыкальных способностей, а в жизни это позволяет человеку становится добрее, сочувствовать другому.</w:t>
      </w:r>
      <w:r w:rsidR="00EE78CB" w:rsidRPr="009E22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78CB" w:rsidRPr="009E22E5" w:rsidRDefault="00EE78CB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 xml:space="preserve">Одним из популярных и доступных видов музыкального искусства является вокальное пение. Для развития певческих навыков и правильной постановки детского голоса необходимо развитие музыкального слуха. </w:t>
      </w:r>
    </w:p>
    <w:p w:rsidR="00FB6AB9" w:rsidRPr="009E22E5" w:rsidRDefault="00FB6AB9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Музыкальный слух подразумевает высокую тонкость восприятия как отдельных музыкальных элементов или качеств музыкальных звуков (высоты, громкости, тембра), так и функциональных связей между ними в музыкальном произведении (ладовое чувство, чувство ритма, мелодический, гармо</w:t>
      </w:r>
      <w:r w:rsidR="00EE78CB" w:rsidRPr="009E22E5">
        <w:rPr>
          <w:rFonts w:ascii="Times New Roman" w:hAnsi="Times New Roman" w:cs="Times New Roman"/>
          <w:sz w:val="24"/>
          <w:szCs w:val="24"/>
        </w:rPr>
        <w:t>нический и другие виды слуха)</w:t>
      </w:r>
      <w:r w:rsidR="00EE78CB" w:rsidRPr="009E22E5">
        <w:rPr>
          <w:sz w:val="24"/>
          <w:szCs w:val="24"/>
        </w:rPr>
        <w:t xml:space="preserve"> </w:t>
      </w:r>
      <w:r w:rsidR="003B52A1" w:rsidRPr="003B52A1">
        <w:rPr>
          <w:rFonts w:ascii="Times New Roman" w:hAnsi="Times New Roman" w:cs="Times New Roman"/>
          <w:sz w:val="24"/>
          <w:szCs w:val="24"/>
        </w:rPr>
        <w:t>[5</w:t>
      </w:r>
      <w:r w:rsidR="00EE78CB" w:rsidRPr="003B52A1">
        <w:rPr>
          <w:rFonts w:ascii="Times New Roman" w:hAnsi="Times New Roman" w:cs="Times New Roman"/>
          <w:sz w:val="24"/>
          <w:szCs w:val="24"/>
        </w:rPr>
        <w:t>].</w:t>
      </w:r>
    </w:p>
    <w:p w:rsidR="00FB6AB9" w:rsidRPr="009E22E5" w:rsidRDefault="00FB6AB9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Музыкальный слух - совокупность способностей человека, позволяющих ему полноценно воспринимать, представлять и воспроизводить высоту музыкальных звуков и их последовательностей. Для музыки, музыкального искусства слух имеет главенствующее значение, так как само музыкальное искусство строится на принципах слухового восприятия и обращено именно к нему</w:t>
      </w:r>
      <w:r w:rsidR="00EE78CB" w:rsidRPr="009E22E5">
        <w:rPr>
          <w:rFonts w:ascii="Times New Roman" w:hAnsi="Times New Roman" w:cs="Times New Roman"/>
          <w:sz w:val="24"/>
          <w:szCs w:val="24"/>
        </w:rPr>
        <w:t xml:space="preserve"> </w:t>
      </w:r>
      <w:r w:rsidR="00EE78CB" w:rsidRPr="003B52A1">
        <w:rPr>
          <w:rFonts w:ascii="Times New Roman" w:hAnsi="Times New Roman" w:cs="Times New Roman"/>
          <w:sz w:val="24"/>
          <w:szCs w:val="24"/>
        </w:rPr>
        <w:t>[</w:t>
      </w:r>
      <w:r w:rsidR="003B52A1" w:rsidRPr="003B52A1">
        <w:rPr>
          <w:rFonts w:ascii="Times New Roman" w:hAnsi="Times New Roman" w:cs="Times New Roman"/>
          <w:sz w:val="24"/>
          <w:szCs w:val="24"/>
        </w:rPr>
        <w:t>5</w:t>
      </w:r>
      <w:r w:rsidR="00EE78CB" w:rsidRPr="003B52A1">
        <w:rPr>
          <w:rFonts w:ascii="Times New Roman" w:hAnsi="Times New Roman" w:cs="Times New Roman"/>
          <w:sz w:val="24"/>
          <w:szCs w:val="24"/>
        </w:rPr>
        <w:t>]</w:t>
      </w:r>
      <w:r w:rsidRPr="003B52A1">
        <w:rPr>
          <w:rFonts w:ascii="Times New Roman" w:hAnsi="Times New Roman" w:cs="Times New Roman"/>
          <w:sz w:val="24"/>
          <w:szCs w:val="24"/>
        </w:rPr>
        <w:t>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Музыкальный слух предполагает именно специфические способности человека по восприятию музыкальных звуков и функциональных связей между ними — этим музыкальн</w:t>
      </w:r>
      <w:r w:rsidR="00EE78CB" w:rsidRPr="009E22E5">
        <w:rPr>
          <w:rFonts w:ascii="Times New Roman" w:hAnsi="Times New Roman" w:cs="Times New Roman"/>
          <w:sz w:val="24"/>
          <w:szCs w:val="24"/>
        </w:rPr>
        <w:t>ый слух отличается от понятия «слух»</w:t>
      </w:r>
      <w:r w:rsidRPr="009E22E5">
        <w:rPr>
          <w:rFonts w:ascii="Times New Roman" w:hAnsi="Times New Roman" w:cs="Times New Roman"/>
          <w:sz w:val="24"/>
          <w:szCs w:val="24"/>
        </w:rPr>
        <w:t xml:space="preserve"> в бытовом понимании.</w:t>
      </w:r>
    </w:p>
    <w:p w:rsidR="00B44F2F" w:rsidRPr="009E22E5" w:rsidRDefault="00B44F2F" w:rsidP="00C157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Музыкальный слух – явление сложное, состоящее из взаимосвязанных</w:t>
      </w:r>
      <w:r w:rsidR="00C1571E" w:rsidRPr="009E22E5">
        <w:rPr>
          <w:rFonts w:ascii="Times New Roman" w:hAnsi="Times New Roman" w:cs="Times New Roman"/>
          <w:sz w:val="24"/>
          <w:szCs w:val="24"/>
        </w:rPr>
        <w:t xml:space="preserve"> </w:t>
      </w:r>
      <w:r w:rsidRPr="009E22E5">
        <w:rPr>
          <w:rFonts w:ascii="Times New Roman" w:hAnsi="Times New Roman" w:cs="Times New Roman"/>
          <w:sz w:val="24"/>
          <w:szCs w:val="24"/>
        </w:rPr>
        <w:t>компонентов. Различают нес</w:t>
      </w:r>
      <w:r w:rsidR="00C1571E" w:rsidRPr="009E22E5">
        <w:rPr>
          <w:rFonts w:ascii="Times New Roman" w:hAnsi="Times New Roman" w:cs="Times New Roman"/>
          <w:sz w:val="24"/>
          <w:szCs w:val="24"/>
        </w:rPr>
        <w:t xml:space="preserve">колько видов музыкального слуха, одним из которых является абсолютный слух. Абсолютный слух - это возможность безошибочно определять высоту звука. Традиционно считается, что такой вид музыкального слуха является врождённым, и приобрести эту способность с помощью различных упражнений и методик невозможно. В нашей </w:t>
      </w:r>
      <w:r w:rsidR="00EE78CB" w:rsidRPr="009E22E5">
        <w:rPr>
          <w:rFonts w:ascii="Times New Roman" w:hAnsi="Times New Roman" w:cs="Times New Roman"/>
          <w:sz w:val="24"/>
          <w:szCs w:val="24"/>
        </w:rPr>
        <w:t xml:space="preserve">вокально-эстрадной </w:t>
      </w:r>
      <w:r w:rsidR="00C1571E" w:rsidRPr="009E22E5">
        <w:rPr>
          <w:rFonts w:ascii="Times New Roman" w:hAnsi="Times New Roman" w:cs="Times New Roman"/>
          <w:sz w:val="24"/>
          <w:szCs w:val="24"/>
        </w:rPr>
        <w:t xml:space="preserve">студии занимаются дети с разными способностями, </w:t>
      </w:r>
      <w:r w:rsidR="00281564" w:rsidRPr="009E22E5">
        <w:rPr>
          <w:rFonts w:ascii="Times New Roman" w:hAnsi="Times New Roman" w:cs="Times New Roman"/>
          <w:sz w:val="24"/>
          <w:szCs w:val="24"/>
        </w:rPr>
        <w:t>но</w:t>
      </w:r>
      <w:r w:rsidR="00C1571E" w:rsidRPr="009E22E5">
        <w:rPr>
          <w:rFonts w:ascii="Times New Roman" w:hAnsi="Times New Roman" w:cs="Times New Roman"/>
          <w:sz w:val="24"/>
          <w:szCs w:val="24"/>
        </w:rPr>
        <w:t xml:space="preserve"> с абсолютным слухом встречается очень мало детей. Для вокала необходимо развивать такие виды музыкального слуха, как относительный слух, внутренний слух, интонационный, ладовый и гармонический. </w:t>
      </w:r>
    </w:p>
    <w:p w:rsidR="00B44F2F" w:rsidRPr="009E22E5" w:rsidRDefault="00B44F2F" w:rsidP="00C1571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Относительный (интервальный) слух - это приобретённая способность практически безошибочно определять, а затем и воспроизводить звук интервалов, аккордов</w:t>
      </w:r>
      <w:r w:rsidR="00C1571E" w:rsidRPr="009E22E5">
        <w:rPr>
          <w:rFonts w:ascii="Times New Roman" w:hAnsi="Times New Roman" w:cs="Times New Roman"/>
          <w:sz w:val="24"/>
          <w:szCs w:val="24"/>
        </w:rPr>
        <w:t>,</w:t>
      </w:r>
      <w:r w:rsidRPr="009E22E5">
        <w:rPr>
          <w:rFonts w:ascii="Times New Roman" w:hAnsi="Times New Roman" w:cs="Times New Roman"/>
          <w:sz w:val="24"/>
          <w:szCs w:val="24"/>
        </w:rPr>
        <w:t xml:space="preserve"> предварительно сопоставляемых с каким-либо музыкальным эталоном. Хочется отметить, что такой тип музыкального слуха должен быть у любого профессионального музыканта и он является определяющим.</w:t>
      </w:r>
    </w:p>
    <w:p w:rsidR="00B44F2F" w:rsidRPr="009E22E5" w:rsidRDefault="00B44F2F" w:rsidP="00C1571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Внутренний слух - это возможность слышать и сопоставлять музыкальные звуки по записям или по памяти. Мысленная работа с нотным текстом нового произведения, его предварительный анализ даёт очень хорошие результаты. Это отмечали многие крупнейшие педагоги. Римский-Корсаков считал внутренний слух высшей музыкальной способностью.</w:t>
      </w:r>
    </w:p>
    <w:p w:rsidR="00B44F2F" w:rsidRPr="009E22E5" w:rsidRDefault="00B44F2F" w:rsidP="00C1571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Интонационный слух. Есть две разновидности такого слуха:</w:t>
      </w:r>
    </w:p>
    <w:p w:rsidR="00B44F2F" w:rsidRPr="009E22E5" w:rsidRDefault="00B44F2F" w:rsidP="00C157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9E22E5">
        <w:rPr>
          <w:rFonts w:ascii="Times New Roman" w:hAnsi="Times New Roman" w:cs="Times New Roman"/>
          <w:sz w:val="24"/>
          <w:szCs w:val="24"/>
        </w:rPr>
        <w:t>звуковысотный</w:t>
      </w:r>
      <w:proofErr w:type="spellEnd"/>
      <w:r w:rsidRPr="009E22E5">
        <w:rPr>
          <w:rFonts w:ascii="Times New Roman" w:hAnsi="Times New Roman" w:cs="Times New Roman"/>
          <w:sz w:val="24"/>
          <w:szCs w:val="24"/>
        </w:rPr>
        <w:t xml:space="preserve">, который даёт возможность, сопоставляя звуки со </w:t>
      </w:r>
      <w:proofErr w:type="spellStart"/>
      <w:r w:rsidRPr="009E22E5">
        <w:rPr>
          <w:rFonts w:ascii="Times New Roman" w:hAnsi="Times New Roman" w:cs="Times New Roman"/>
          <w:sz w:val="24"/>
          <w:szCs w:val="24"/>
        </w:rPr>
        <w:t>звуковысотной</w:t>
      </w:r>
      <w:proofErr w:type="spellEnd"/>
      <w:r w:rsidRPr="009E22E5">
        <w:rPr>
          <w:rFonts w:ascii="Times New Roman" w:hAnsi="Times New Roman" w:cs="Times New Roman"/>
          <w:sz w:val="24"/>
          <w:szCs w:val="24"/>
        </w:rPr>
        <w:t xml:space="preserve"> шкалой, узнавать какие это ноты, обеспечивая попадание в тон</w:t>
      </w:r>
      <w:r w:rsidR="00C1571E" w:rsidRPr="009E22E5">
        <w:rPr>
          <w:rFonts w:ascii="Times New Roman" w:hAnsi="Times New Roman" w:cs="Times New Roman"/>
          <w:sz w:val="24"/>
          <w:szCs w:val="24"/>
        </w:rPr>
        <w:t>;</w:t>
      </w:r>
    </w:p>
    <w:p w:rsidR="00B44F2F" w:rsidRPr="009E22E5" w:rsidRDefault="00B44F2F" w:rsidP="00C157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lastRenderedPageBreak/>
        <w:t>2. мелодический, который даёт полное восприятие мелодии, а не только её отдельных фрагментов</w:t>
      </w:r>
    </w:p>
    <w:p w:rsidR="00B44F2F" w:rsidRPr="009E22E5" w:rsidRDefault="00B44F2F" w:rsidP="00C1571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Ладовый слух - умение слышать, разделять и определять ладово-тональные различия (например, устойчивость и неустойчивость, разрешение или не разрешение) как в нотах по отдельности, так и в целых аккордах и созвучиях, или даже отрезках мелодии. Но такое возможно только в определённом контексте.</w:t>
      </w:r>
    </w:p>
    <w:p w:rsidR="00B44F2F" w:rsidRPr="009E22E5" w:rsidRDefault="00B44F2F" w:rsidP="00C1571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 xml:space="preserve">Гармонический слух - это способность, которая позволяет слышать, а затем </w:t>
      </w:r>
      <w:proofErr w:type="spellStart"/>
      <w:r w:rsidRPr="009E22E5">
        <w:rPr>
          <w:rFonts w:ascii="Times New Roman" w:hAnsi="Times New Roman" w:cs="Times New Roman"/>
          <w:sz w:val="24"/>
          <w:szCs w:val="24"/>
        </w:rPr>
        <w:t>арпеджировать</w:t>
      </w:r>
      <w:proofErr w:type="spellEnd"/>
      <w:r w:rsidRPr="009E22E5">
        <w:rPr>
          <w:rFonts w:ascii="Times New Roman" w:hAnsi="Times New Roman" w:cs="Times New Roman"/>
          <w:sz w:val="24"/>
          <w:szCs w:val="24"/>
        </w:rPr>
        <w:t xml:space="preserve"> гармонические созвучия и аккорды. Применить эту способность можно во время пения в хоре (при разложении партий на голоса) или в подборе аккомпанемента к какой-либо мелодии.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Задача педагога состоит в продуктивном подборе методов и форм работы с детьми так, чтобы все вышеперечисленные виды музыкального слуха развивались постоянно и комплексно. Ведь именно они и составляют основу музыкальных способностей детей.</w:t>
      </w:r>
    </w:p>
    <w:p w:rsidR="00B44F2F" w:rsidRPr="009E22E5" w:rsidRDefault="005E758D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В вокальной студии «Каприз» используем разнообразные методики и упражнения для развития разных видов музыкального слуха, о которых и расскажем.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22E5">
        <w:rPr>
          <w:rFonts w:ascii="Times New Roman" w:hAnsi="Times New Roman" w:cs="Times New Roman"/>
          <w:b/>
          <w:sz w:val="24"/>
          <w:szCs w:val="24"/>
        </w:rPr>
        <w:t xml:space="preserve">Относительный слух и его развитие 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На занятиях наряду с развитием основных видов слуха, отдается предпочтение воспитанию относительного слуха, т.е. возможности слышать интервал и определять его в независимости от тональности, тона и ключа. Относительный слух позволяет определять интервал мелодически (при проигрывании последовательно), а со временем и гармонически (т.е. при одновременном проигрывании обеих нот данного интервала). Поэтому он необходим каждому музыканту.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Ребенок, обладающий относительным слухом, может пропеть или построить интервал только после определения и прослушивания ноты.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Относительный слух в значительной мере поддается развитию, и обладание им несравненно важнее наличия абсолютного слуха.</w:t>
      </w:r>
    </w:p>
    <w:p w:rsidR="00B44F2F" w:rsidRPr="009E22E5" w:rsidRDefault="00B44F2F" w:rsidP="005E75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Предлагаемые упражнения подходят для занятий с детьми всех</w:t>
      </w:r>
      <w:r w:rsidR="005E758D" w:rsidRPr="009E22E5">
        <w:rPr>
          <w:rFonts w:ascii="Times New Roman" w:hAnsi="Times New Roman" w:cs="Times New Roman"/>
          <w:sz w:val="24"/>
          <w:szCs w:val="24"/>
        </w:rPr>
        <w:t xml:space="preserve"> </w:t>
      </w:r>
      <w:r w:rsidRPr="009E22E5">
        <w:rPr>
          <w:rFonts w:ascii="Times New Roman" w:hAnsi="Times New Roman" w:cs="Times New Roman"/>
          <w:sz w:val="24"/>
          <w:szCs w:val="24"/>
        </w:rPr>
        <w:t>возрастных категорий, так как в процессе выполнения этих упражнений</w:t>
      </w:r>
      <w:r w:rsidR="005E758D" w:rsidRPr="009E22E5">
        <w:rPr>
          <w:rFonts w:ascii="Times New Roman" w:hAnsi="Times New Roman" w:cs="Times New Roman"/>
          <w:sz w:val="24"/>
          <w:szCs w:val="24"/>
        </w:rPr>
        <w:t xml:space="preserve"> </w:t>
      </w:r>
      <w:r w:rsidRPr="009E22E5">
        <w:rPr>
          <w:rFonts w:ascii="Times New Roman" w:hAnsi="Times New Roman" w:cs="Times New Roman"/>
          <w:sz w:val="24"/>
          <w:szCs w:val="24"/>
        </w:rPr>
        <w:t>происходит тренировка не только слуха, а также концентрации внимания.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22E5">
        <w:rPr>
          <w:rFonts w:ascii="Times New Roman" w:hAnsi="Times New Roman" w:cs="Times New Roman"/>
          <w:i/>
          <w:sz w:val="24"/>
          <w:szCs w:val="24"/>
        </w:rPr>
        <w:t>Упражнение 1.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 xml:space="preserve">Упражнение заключается в том, </w:t>
      </w:r>
      <w:r w:rsidR="00281564" w:rsidRPr="009E22E5">
        <w:rPr>
          <w:rFonts w:ascii="Times New Roman" w:hAnsi="Times New Roman" w:cs="Times New Roman"/>
          <w:sz w:val="24"/>
          <w:szCs w:val="24"/>
        </w:rPr>
        <w:t>что</w:t>
      </w:r>
      <w:r w:rsidR="003B52A1">
        <w:rPr>
          <w:rFonts w:ascii="Times New Roman" w:hAnsi="Times New Roman" w:cs="Times New Roman"/>
          <w:sz w:val="24"/>
          <w:szCs w:val="24"/>
        </w:rPr>
        <w:t xml:space="preserve"> педагогу</w:t>
      </w:r>
      <w:r w:rsidR="00281564" w:rsidRPr="009E22E5">
        <w:rPr>
          <w:rFonts w:ascii="Times New Roman" w:hAnsi="Times New Roman" w:cs="Times New Roman"/>
          <w:sz w:val="24"/>
          <w:szCs w:val="24"/>
        </w:rPr>
        <w:t xml:space="preserve"> </w:t>
      </w:r>
      <w:r w:rsidRPr="009E22E5">
        <w:rPr>
          <w:rFonts w:ascii="Times New Roman" w:hAnsi="Times New Roman" w:cs="Times New Roman"/>
          <w:sz w:val="24"/>
          <w:szCs w:val="24"/>
        </w:rPr>
        <w:t>необходимо играть на фортепиано интервалы, гаммы и аккорды в разных тональностях.</w:t>
      </w:r>
      <w:r w:rsidR="003B52A1">
        <w:rPr>
          <w:rFonts w:ascii="Times New Roman" w:hAnsi="Times New Roman" w:cs="Times New Roman"/>
          <w:sz w:val="24"/>
          <w:szCs w:val="24"/>
        </w:rPr>
        <w:t xml:space="preserve"> Дети поют интервалы и аккорды на несколько голосов, а гаммы под аккомпанемент в унисон.</w:t>
      </w:r>
      <w:r w:rsidR="00281564" w:rsidRPr="009E22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22E5">
        <w:rPr>
          <w:rFonts w:ascii="Times New Roman" w:hAnsi="Times New Roman" w:cs="Times New Roman"/>
          <w:i/>
          <w:sz w:val="24"/>
          <w:szCs w:val="24"/>
        </w:rPr>
        <w:t>Упражнение 2.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Упражнение заключается в том, чтобы прослушать несложное музыкальное произведение и затем попытаться его пропеть. Такое простое упражнение способствует интенсивному развитию слуха и вниманию к музыкальным звукам. Сначала можно тренироваться песенками-</w:t>
      </w:r>
      <w:proofErr w:type="spellStart"/>
      <w:r w:rsidRPr="009E22E5">
        <w:rPr>
          <w:rFonts w:ascii="Times New Roman" w:hAnsi="Times New Roman" w:cs="Times New Roman"/>
          <w:sz w:val="24"/>
          <w:szCs w:val="24"/>
        </w:rPr>
        <w:t>распевками</w:t>
      </w:r>
      <w:proofErr w:type="spellEnd"/>
      <w:r w:rsidRPr="009E22E5">
        <w:rPr>
          <w:rFonts w:ascii="Times New Roman" w:hAnsi="Times New Roman" w:cs="Times New Roman"/>
          <w:sz w:val="24"/>
          <w:szCs w:val="24"/>
        </w:rPr>
        <w:t>, запоминать с первого раза текст и её мелодию, а вариант посложнее и поинтереснее - попробовать повторить по памяти отрывок инструментальной музыки.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22E5">
        <w:rPr>
          <w:rFonts w:ascii="Times New Roman" w:hAnsi="Times New Roman" w:cs="Times New Roman"/>
          <w:b/>
          <w:sz w:val="24"/>
          <w:szCs w:val="24"/>
        </w:rPr>
        <w:t>Внутренний слух и его развитие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Внутренний музыкальный слух - способность представлять музыку в сознании, внутренне слышать и переживать, узнавая и воспроизводя музыку по памяти, в процессе чтения нот или творческого созидания.</w:t>
      </w:r>
    </w:p>
    <w:p w:rsidR="00B44F2F" w:rsidRDefault="00B44F2F" w:rsidP="0028156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 xml:space="preserve">Хороший внутренний слух справедливо считается высокой ступенью профессионального музыкального слуха и имеет большое значение для музыкантов. Он расширяет возможности чтения с листа, ускоряет процесс заучивания, углубляет восприятие музыки, повышает самоконтроль над исполнением произведений. </w:t>
      </w:r>
      <w:r w:rsidR="00281564" w:rsidRPr="009E22E5">
        <w:rPr>
          <w:rFonts w:ascii="Times New Roman" w:hAnsi="Times New Roman" w:cs="Times New Roman"/>
          <w:sz w:val="24"/>
          <w:szCs w:val="24"/>
        </w:rPr>
        <w:t xml:space="preserve">Для развития внутреннего слуха мы используем разнообразные упражнения. </w:t>
      </w:r>
    </w:p>
    <w:p w:rsidR="003B52A1" w:rsidRPr="009E22E5" w:rsidRDefault="003B52A1" w:rsidP="003B52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 xml:space="preserve">Предлагаемые упражнения подходят для занятий с детьми всех </w:t>
      </w:r>
      <w:r>
        <w:rPr>
          <w:rFonts w:ascii="Times New Roman" w:hAnsi="Times New Roman" w:cs="Times New Roman"/>
          <w:sz w:val="24"/>
          <w:szCs w:val="24"/>
        </w:rPr>
        <w:t>возрастных категорий.</w:t>
      </w:r>
    </w:p>
    <w:p w:rsidR="003B52A1" w:rsidRPr="009E22E5" w:rsidRDefault="003B52A1" w:rsidP="0028156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1.</w:t>
      </w:r>
      <w:r w:rsidRPr="009E22E5">
        <w:rPr>
          <w:rFonts w:ascii="Times New Roman" w:hAnsi="Times New Roman" w:cs="Times New Roman"/>
          <w:sz w:val="24"/>
          <w:szCs w:val="24"/>
        </w:rPr>
        <w:tab/>
      </w:r>
      <w:r w:rsidRPr="009E22E5">
        <w:rPr>
          <w:rFonts w:ascii="Times New Roman" w:hAnsi="Times New Roman" w:cs="Times New Roman"/>
          <w:i/>
          <w:sz w:val="24"/>
          <w:szCs w:val="24"/>
        </w:rPr>
        <w:t>Пение мелодий про себя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lastRenderedPageBreak/>
        <w:t>Представьте, что у вас в голове есть свой личный музыкальный плеер. Вы в любой момент можете поставить на нем любую мелодию и послушать ее, не издавая ни звука. Это и есть внутреннее пение или пение «про себя».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Возьмите хорошо знакомую вам мелодию и попробуйте пропеть ее полностью про себя, не открывая рта. Старайтесь отчетливо представить каждый звук, его высоту, длительность, тембр. Как будто вы слушаете очень качественную запись в наушниках.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 xml:space="preserve">2. </w:t>
      </w:r>
      <w:r w:rsidRPr="009E22E5">
        <w:rPr>
          <w:rFonts w:ascii="Times New Roman" w:hAnsi="Times New Roman" w:cs="Times New Roman"/>
          <w:i/>
          <w:sz w:val="24"/>
          <w:szCs w:val="24"/>
        </w:rPr>
        <w:t>Чтение нот без инструмента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Второй способ развития внутреннего слуха — это чтение нот с листа бе</w:t>
      </w:r>
      <w:r w:rsidR="006302C9">
        <w:rPr>
          <w:rFonts w:ascii="Times New Roman" w:hAnsi="Times New Roman" w:cs="Times New Roman"/>
          <w:sz w:val="24"/>
          <w:szCs w:val="24"/>
        </w:rPr>
        <w:t>з инструмента. Звучит сложно</w:t>
      </w:r>
      <w:r w:rsidRPr="009E22E5">
        <w:rPr>
          <w:rFonts w:ascii="Times New Roman" w:hAnsi="Times New Roman" w:cs="Times New Roman"/>
          <w:sz w:val="24"/>
          <w:szCs w:val="24"/>
        </w:rPr>
        <w:t>, но на самом деле это не так уж и страшно! Главное — начинать с простого и постепенно усложнять задачу.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Для начала возьмите ноты знакомой мелодии и попробуйте «услышать» ее в голове, глядя на ноты. Можно даже подпевать про себя, если поначалу сложно. Потом переходите к простым незнакомым мелодиям, состоящим всего из 2-3 нот. Отличный материал для этого — учебники сольфеджио за 1-2 класс.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Как проверить, правильно ли вы «</w:t>
      </w:r>
      <w:bookmarkStart w:id="0" w:name="_GoBack"/>
      <w:bookmarkEnd w:id="0"/>
      <w:r w:rsidRPr="009E22E5">
        <w:rPr>
          <w:rFonts w:ascii="Times New Roman" w:hAnsi="Times New Roman" w:cs="Times New Roman"/>
          <w:sz w:val="24"/>
          <w:szCs w:val="24"/>
        </w:rPr>
        <w:t>слышите» мелодию? Очень просто! Время от времени останавливайтесь и пропойте вслух несколько нот, которые только что прочитали. Сверьтесь с инструментом — попали ли вы в ноты? Если да — отлично, продолжайте читать дальше.</w:t>
      </w:r>
    </w:p>
    <w:p w:rsidR="00B44F2F" w:rsidRPr="009E22E5" w:rsidRDefault="005E758D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3</w:t>
      </w:r>
      <w:r w:rsidR="00B44F2F" w:rsidRPr="009E22E5">
        <w:rPr>
          <w:rFonts w:ascii="Times New Roman" w:hAnsi="Times New Roman" w:cs="Times New Roman"/>
          <w:sz w:val="24"/>
          <w:szCs w:val="24"/>
        </w:rPr>
        <w:t xml:space="preserve">. </w:t>
      </w:r>
      <w:r w:rsidR="00B44F2F" w:rsidRPr="009E22E5">
        <w:rPr>
          <w:rFonts w:ascii="Times New Roman" w:hAnsi="Times New Roman" w:cs="Times New Roman"/>
          <w:i/>
          <w:sz w:val="24"/>
          <w:szCs w:val="24"/>
        </w:rPr>
        <w:t>Подбор по слуху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Теперь поговорим о подборе мелодий по слуху. Это очень увлекательное занятие, которое не только развивает внутренний слух, но и дарит море удовольствия.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Представьте, что вы услышали красивую мелодию. Она вам понравилась, «зацепила», и вы хотите ее сыграть. Но как? Нот у вас нет, а мелодия уже улетучивается из памяти. Вот тут-то и приходит на помощь подбор по слуху.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Попробуйте «поймать» мелодию, пока она еще звучит в голове. Напойте ее про себя, постарайтесь запомнить</w:t>
      </w:r>
      <w:r w:rsidR="006302C9">
        <w:rPr>
          <w:rFonts w:ascii="Times New Roman" w:hAnsi="Times New Roman" w:cs="Times New Roman"/>
          <w:sz w:val="24"/>
          <w:szCs w:val="24"/>
        </w:rPr>
        <w:t>,</w:t>
      </w:r>
      <w:r w:rsidRPr="009E22E5">
        <w:rPr>
          <w:rFonts w:ascii="Times New Roman" w:hAnsi="Times New Roman" w:cs="Times New Roman"/>
          <w:sz w:val="24"/>
          <w:szCs w:val="24"/>
        </w:rPr>
        <w:t xml:space="preserve"> как можно точнее. Обратите внимание на движение мелодии вверх-вниз, на ритм, на какие-то характерные обороты.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Теперь сядьте за инструмент и начинайте искать эту мелодию наугад. Не бойтесь ошибаться, пробуйте разные варианты. Напевайте мелодию про себя и подбирайте к ней подходящие звуки на инструменте. Постепенно, нота за нотой, у вас начнет получаться знакомая мелодия.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Это может быть непросто поначалу, но не отчаивайтесь. С каждой новой мелодией у вас будет получаться все быстрее и точнее. Главное — внимательно вслушивайтесь в свой внутренний голос и не останавливайтесь, пока не найдете нужные ноты.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Кстати, подбор по слуху — это не только про мелодию. Попробуйте подобрать и аккомпанемент к ней, бас, контрапункт. Экспериментируйте, пробуйте разные варианты — это развивает слух и музыкальное мышление.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22E5">
        <w:rPr>
          <w:rFonts w:ascii="Times New Roman" w:hAnsi="Times New Roman" w:cs="Times New Roman"/>
          <w:b/>
          <w:sz w:val="24"/>
          <w:szCs w:val="24"/>
        </w:rPr>
        <w:t>Интонационный слух и его развитие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 xml:space="preserve">Интонационный музыкальный слух — это сочетание </w:t>
      </w:r>
      <w:proofErr w:type="spellStart"/>
      <w:r w:rsidRPr="009E22E5">
        <w:rPr>
          <w:rFonts w:ascii="Times New Roman" w:hAnsi="Times New Roman" w:cs="Times New Roman"/>
          <w:sz w:val="24"/>
          <w:szCs w:val="24"/>
        </w:rPr>
        <w:t>звуковысотного</w:t>
      </w:r>
      <w:proofErr w:type="spellEnd"/>
      <w:r w:rsidRPr="009E22E5">
        <w:rPr>
          <w:rFonts w:ascii="Times New Roman" w:hAnsi="Times New Roman" w:cs="Times New Roman"/>
          <w:sz w:val="24"/>
          <w:szCs w:val="24"/>
        </w:rPr>
        <w:t xml:space="preserve"> и мелодического слуха, дающее человеку возможность не только точно определять высоту звуков и различать мелодии, но и воспринимать интонацию, выразительность и экспрессию в музыкальных произведениях.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E22E5">
        <w:rPr>
          <w:rFonts w:ascii="Times New Roman" w:hAnsi="Times New Roman" w:cs="Times New Roman"/>
          <w:sz w:val="24"/>
          <w:szCs w:val="24"/>
        </w:rPr>
        <w:t>Звуковысотный</w:t>
      </w:r>
      <w:proofErr w:type="spellEnd"/>
      <w:r w:rsidRPr="009E22E5">
        <w:rPr>
          <w:rFonts w:ascii="Times New Roman" w:hAnsi="Times New Roman" w:cs="Times New Roman"/>
          <w:sz w:val="24"/>
          <w:szCs w:val="24"/>
        </w:rPr>
        <w:t xml:space="preserve"> слух - это способность слышать отличаются звуки по высоте или нет, даже при малейшей разнице.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Для начала следует научиться слышать разницу между двумя соседними полутонами. На клавиатуре фортепиано половина тона – это соседние клавиши. А потом можно совершенствоваться и дальше.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2A1">
        <w:rPr>
          <w:rFonts w:ascii="Times New Roman" w:hAnsi="Times New Roman" w:cs="Times New Roman"/>
          <w:sz w:val="24"/>
          <w:szCs w:val="24"/>
        </w:rPr>
        <w:t xml:space="preserve">Мелодический слух </w:t>
      </w:r>
      <w:r w:rsidRPr="009E22E5">
        <w:rPr>
          <w:rFonts w:ascii="Times New Roman" w:hAnsi="Times New Roman" w:cs="Times New Roman"/>
          <w:sz w:val="24"/>
          <w:szCs w:val="24"/>
        </w:rPr>
        <w:t>- это умение слышать движение мелодии, то есть, как изменяется высота звуков по мере звучания мелодии. Такой слух обеспечивает целостное восприятие всей мелодии, а не только её отдельных звуковых интервалов.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Мелодия может «стоять на месте», «двигаться вверх или вниз», как говорят музыканты, по ступеням. Она может «прыгать» большими и небольшими скачками.</w:t>
      </w:r>
    </w:p>
    <w:p w:rsidR="00B44F2F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lastRenderedPageBreak/>
        <w:t>Чтобы развивать мелодический слух необходимо прослушивать и анализировать различные музыкальные произведения. Начиная от простых и постепенно усложнять.</w:t>
      </w:r>
      <w:r w:rsidR="00444DD7" w:rsidRPr="009E22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78E0" w:rsidRDefault="003778E0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noProof/>
          <w:lang w:eastAsia="ru-RU"/>
        </w:rPr>
        <w:drawing>
          <wp:inline distT="0" distB="0" distL="0" distR="0" wp14:anchorId="73E2BC74" wp14:editId="77C0D384">
            <wp:extent cx="4216400" cy="2420214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34243" cy="2430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8E0" w:rsidRDefault="003778E0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F1D1FD5" wp14:editId="14CB18DA">
            <wp:extent cx="4718402" cy="1811867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26752" cy="1815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8E0" w:rsidRDefault="003778E0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0BEAE59" wp14:editId="7CB6D5CE">
            <wp:extent cx="4775200" cy="2179983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84895" cy="2184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8E0" w:rsidRDefault="003778E0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noProof/>
          <w:lang w:eastAsia="ru-RU"/>
        </w:rPr>
        <w:drawing>
          <wp:inline distT="0" distB="0" distL="0" distR="0" wp14:anchorId="54B3E7C3" wp14:editId="63FDCCD9">
            <wp:extent cx="4174067" cy="2359256"/>
            <wp:effectExtent l="0" t="0" r="0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90675" cy="2368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22E5">
        <w:rPr>
          <w:rFonts w:ascii="Times New Roman" w:hAnsi="Times New Roman" w:cs="Times New Roman"/>
          <w:b/>
          <w:sz w:val="24"/>
          <w:szCs w:val="24"/>
        </w:rPr>
        <w:lastRenderedPageBreak/>
        <w:t>Ладовый слух и его развитие</w:t>
      </w:r>
    </w:p>
    <w:p w:rsidR="00B44F2F" w:rsidRPr="009E22E5" w:rsidRDefault="00444DD7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Ладовое чувство</w:t>
      </w:r>
      <w:r w:rsidR="00B44F2F" w:rsidRPr="009E22E5">
        <w:rPr>
          <w:rFonts w:ascii="Times New Roman" w:hAnsi="Times New Roman" w:cs="Times New Roman"/>
          <w:sz w:val="24"/>
          <w:szCs w:val="24"/>
        </w:rPr>
        <w:t xml:space="preserve"> представляет собой способность различать ладовые функции звуков мелодии, их устойчивость и неустойчивость, взаимное тяготение. Мелодический ладовый слух развивается на двойственной основе. С одной стороны, развитие мелодического ладового слуха происходит на его собственной основе, с опорой на мелодические лады, с другой стороны имеет место осмысление мелодических явлений на гармонической базе. Одним из многочисленных методов развития ладового слуха является интонирование ладов. Но не просто пение гамм, а целый комплекс упражнений, который помогает отчасти решить данную проблему.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Интонирование ладов. Начинать следует с простейшего упражнения - пения диатонических ступеней лада с разрешением неустойчивых ступеней.</w:t>
      </w:r>
    </w:p>
    <w:p w:rsidR="00B44F2F" w:rsidRPr="009E22E5" w:rsidRDefault="00B44F2F" w:rsidP="00444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При этом необходимо петь не только натуральный вид лада, но также гармонический</w:t>
      </w:r>
      <w:r w:rsidR="00444DD7" w:rsidRPr="009E22E5">
        <w:rPr>
          <w:rFonts w:ascii="Times New Roman" w:hAnsi="Times New Roman" w:cs="Times New Roman"/>
          <w:sz w:val="24"/>
          <w:szCs w:val="24"/>
        </w:rPr>
        <w:t xml:space="preserve"> </w:t>
      </w:r>
      <w:r w:rsidRPr="009E22E5">
        <w:rPr>
          <w:rFonts w:ascii="Times New Roman" w:hAnsi="Times New Roman" w:cs="Times New Roman"/>
          <w:sz w:val="24"/>
          <w:szCs w:val="24"/>
        </w:rPr>
        <w:t>и мелодический виды.</w:t>
      </w:r>
      <w:r w:rsidR="00444DD7" w:rsidRPr="009E22E5">
        <w:rPr>
          <w:rFonts w:ascii="Times New Roman" w:hAnsi="Times New Roman" w:cs="Times New Roman"/>
          <w:sz w:val="24"/>
          <w:szCs w:val="24"/>
        </w:rPr>
        <w:t xml:space="preserve"> </w:t>
      </w:r>
      <w:r w:rsidRPr="009E22E5">
        <w:rPr>
          <w:rFonts w:ascii="Times New Roman" w:hAnsi="Times New Roman" w:cs="Times New Roman"/>
          <w:sz w:val="24"/>
          <w:szCs w:val="24"/>
        </w:rPr>
        <w:t>Пение самих гамм не следует ограничивать пением полного звукоряда, а петь</w:t>
      </w:r>
      <w:r w:rsidR="00444DD7" w:rsidRPr="009E22E5">
        <w:rPr>
          <w:rFonts w:ascii="Times New Roman" w:hAnsi="Times New Roman" w:cs="Times New Roman"/>
          <w:sz w:val="24"/>
          <w:szCs w:val="24"/>
        </w:rPr>
        <w:t xml:space="preserve"> </w:t>
      </w:r>
      <w:r w:rsidRPr="009E22E5">
        <w:rPr>
          <w:rFonts w:ascii="Times New Roman" w:hAnsi="Times New Roman" w:cs="Times New Roman"/>
          <w:sz w:val="24"/>
          <w:szCs w:val="24"/>
        </w:rPr>
        <w:t>тетрахордами: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а) в разном порядке переставляя их местами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б) в разных ритмических вариантах</w:t>
      </w:r>
    </w:p>
    <w:p w:rsidR="00B44F2F" w:rsidRPr="009E22E5" w:rsidRDefault="00B44F2F" w:rsidP="00444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в) чередуя разные виды ладов в восходящем и нисходящем движении</w:t>
      </w:r>
      <w:r w:rsidR="00444DD7" w:rsidRPr="009E22E5">
        <w:rPr>
          <w:rFonts w:ascii="Times New Roman" w:hAnsi="Times New Roman" w:cs="Times New Roman"/>
          <w:sz w:val="24"/>
          <w:szCs w:val="24"/>
        </w:rPr>
        <w:t xml:space="preserve"> </w:t>
      </w:r>
      <w:r w:rsidRPr="009E22E5">
        <w:rPr>
          <w:rFonts w:ascii="Times New Roman" w:hAnsi="Times New Roman" w:cs="Times New Roman"/>
          <w:sz w:val="24"/>
          <w:szCs w:val="24"/>
        </w:rPr>
        <w:t xml:space="preserve">тетрахордов. 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E22E5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9E22E5">
        <w:rPr>
          <w:rFonts w:ascii="Times New Roman" w:hAnsi="Times New Roman" w:cs="Times New Roman"/>
          <w:sz w:val="24"/>
          <w:szCs w:val="24"/>
        </w:rPr>
        <w:t>: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D59BE93" wp14:editId="76F0FD6B">
            <wp:extent cx="5486399" cy="846667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14530"/>
                    <a:stretch/>
                  </pic:blipFill>
                  <pic:spPr bwMode="auto">
                    <a:xfrm>
                      <a:off x="0" y="0"/>
                      <a:ext cx="5486875" cy="8467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Безусловно, развитию ладового ощущения способствует пение тональных секвенций.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Пример простейших секвенций: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636E0FE" wp14:editId="52623222">
            <wp:extent cx="4557155" cy="23624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57155" cy="2362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Варианты секвенций должны быть разнообразны по типу движения и ритмическому рисунку секвенции также не должны быть ограничены только натуральным видом лада.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Полезное упражнение для того, чтобы преодолеть привычный для слуха устой - это пение семиступенного звукоряда от неустойчивых ступеней лада вверх и вниз.</w:t>
      </w:r>
    </w:p>
    <w:p w:rsidR="00B44F2F" w:rsidRPr="009E22E5" w:rsidRDefault="00B44F2F" w:rsidP="00444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Выше перечисленные упражнения необходимо отрабатывать также и на слух,</w:t>
      </w:r>
      <w:r w:rsidR="00444DD7" w:rsidRPr="009E22E5">
        <w:rPr>
          <w:rFonts w:ascii="Times New Roman" w:hAnsi="Times New Roman" w:cs="Times New Roman"/>
          <w:sz w:val="24"/>
          <w:szCs w:val="24"/>
        </w:rPr>
        <w:t xml:space="preserve"> </w:t>
      </w:r>
      <w:r w:rsidRPr="009E22E5">
        <w:rPr>
          <w:rFonts w:ascii="Times New Roman" w:hAnsi="Times New Roman" w:cs="Times New Roman"/>
          <w:sz w:val="24"/>
          <w:szCs w:val="24"/>
        </w:rPr>
        <w:t>формируя тем самым память на мелодические движения внутри лада.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 xml:space="preserve">Аналогичная работа необходима и при изучении стабильных </w:t>
      </w:r>
      <w:proofErr w:type="spellStart"/>
      <w:r w:rsidRPr="009E22E5">
        <w:rPr>
          <w:rFonts w:ascii="Times New Roman" w:hAnsi="Times New Roman" w:cs="Times New Roman"/>
          <w:sz w:val="24"/>
          <w:szCs w:val="24"/>
        </w:rPr>
        <w:t>монодических</w:t>
      </w:r>
      <w:proofErr w:type="spellEnd"/>
      <w:r w:rsidRPr="009E22E5">
        <w:rPr>
          <w:rFonts w:ascii="Times New Roman" w:hAnsi="Times New Roman" w:cs="Times New Roman"/>
          <w:sz w:val="24"/>
          <w:szCs w:val="24"/>
        </w:rPr>
        <w:t xml:space="preserve"> ладов, ладов с двумя увеличенными секундами и т.д.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lastRenderedPageBreak/>
        <w:t xml:space="preserve">Следующий шаг в интонационном освоении лада - это переход к пению проходящих и хроматизмов от неустойчивых ступеней к устойчивым ступеням. 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E22E5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9E22E5">
        <w:rPr>
          <w:rFonts w:ascii="Times New Roman" w:hAnsi="Times New Roman" w:cs="Times New Roman"/>
          <w:sz w:val="24"/>
          <w:szCs w:val="24"/>
        </w:rPr>
        <w:t>: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2A3598" wp14:editId="1A56C9A2">
            <wp:extent cx="4428067" cy="63499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27168" r="25443" b="50436"/>
                    <a:stretch/>
                  </pic:blipFill>
                  <pic:spPr bwMode="auto">
                    <a:xfrm>
                      <a:off x="0" y="0"/>
                      <a:ext cx="4429014" cy="635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 xml:space="preserve">Также полезным является пение вспомогательных хроматизмов от любой ступени лада, а также неприготовленных хроматизмов. 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E22E5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9E22E5">
        <w:rPr>
          <w:rFonts w:ascii="Times New Roman" w:hAnsi="Times New Roman" w:cs="Times New Roman"/>
          <w:sz w:val="24"/>
          <w:szCs w:val="24"/>
        </w:rPr>
        <w:t>: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E821549" wp14:editId="2F77454C">
            <wp:extent cx="5472903" cy="659765"/>
            <wp:effectExtent l="0" t="0" r="0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995" t="68667" r="3764" b="8040"/>
                    <a:stretch/>
                  </pic:blipFill>
                  <pic:spPr bwMode="auto">
                    <a:xfrm>
                      <a:off x="0" y="0"/>
                      <a:ext cx="5479481" cy="660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4F2F" w:rsidRPr="009E22E5" w:rsidRDefault="00B44F2F" w:rsidP="005E75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Конечным результатом интонационной работы с мелодией в ладу должна стать</w:t>
      </w:r>
      <w:r w:rsidR="005E758D" w:rsidRPr="009E22E5">
        <w:rPr>
          <w:rFonts w:ascii="Times New Roman" w:hAnsi="Times New Roman" w:cs="Times New Roman"/>
          <w:sz w:val="24"/>
          <w:szCs w:val="24"/>
        </w:rPr>
        <w:t xml:space="preserve"> </w:t>
      </w:r>
      <w:r w:rsidRPr="009E22E5">
        <w:rPr>
          <w:rFonts w:ascii="Times New Roman" w:hAnsi="Times New Roman" w:cs="Times New Roman"/>
          <w:sz w:val="24"/>
          <w:szCs w:val="24"/>
        </w:rPr>
        <w:t>импровизация с разными типами мелодического движения: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9E22E5">
        <w:rPr>
          <w:rFonts w:ascii="Times New Roman" w:hAnsi="Times New Roman" w:cs="Times New Roman"/>
          <w:sz w:val="24"/>
          <w:szCs w:val="24"/>
        </w:rPr>
        <w:t>поступенное</w:t>
      </w:r>
      <w:proofErr w:type="spellEnd"/>
      <w:r w:rsidRPr="009E22E5">
        <w:rPr>
          <w:rFonts w:ascii="Times New Roman" w:hAnsi="Times New Roman" w:cs="Times New Roman"/>
          <w:sz w:val="24"/>
          <w:szCs w:val="24"/>
        </w:rPr>
        <w:t xml:space="preserve"> движение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• скачок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• движение по аккорду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9E22E5">
        <w:rPr>
          <w:rFonts w:ascii="Times New Roman" w:hAnsi="Times New Roman" w:cs="Times New Roman"/>
          <w:sz w:val="24"/>
          <w:szCs w:val="24"/>
        </w:rPr>
        <w:t>опевание</w:t>
      </w:r>
      <w:proofErr w:type="spellEnd"/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• вспомогательный ход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• хроматизмы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 xml:space="preserve">Наконец, важнейшим приемом развития ладового слуха является пение звукорядов или гамм с гармоническим сопровождением, что безусловно укрепляет </w:t>
      </w:r>
      <w:proofErr w:type="gramStart"/>
      <w:r w:rsidRPr="009E22E5">
        <w:rPr>
          <w:rFonts w:ascii="Times New Roman" w:hAnsi="Times New Roman" w:cs="Times New Roman"/>
          <w:sz w:val="24"/>
          <w:szCs w:val="24"/>
        </w:rPr>
        <w:t>ладо-гармонический</w:t>
      </w:r>
      <w:proofErr w:type="gramEnd"/>
      <w:r w:rsidRPr="009E22E5">
        <w:rPr>
          <w:rFonts w:ascii="Times New Roman" w:hAnsi="Times New Roman" w:cs="Times New Roman"/>
          <w:sz w:val="24"/>
          <w:szCs w:val="24"/>
        </w:rPr>
        <w:t xml:space="preserve"> слух, его функциональную составляющую.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22E5">
        <w:rPr>
          <w:rFonts w:ascii="Times New Roman" w:hAnsi="Times New Roman" w:cs="Times New Roman"/>
          <w:b/>
          <w:sz w:val="24"/>
          <w:szCs w:val="24"/>
        </w:rPr>
        <w:t>Гармонический слух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Гармонический слух – это умение слышать и различать звучание гармонических созвучий (аккордов, интер</w:t>
      </w:r>
      <w:r w:rsidR="005E758D" w:rsidRPr="009E22E5">
        <w:rPr>
          <w:rFonts w:ascii="Times New Roman" w:hAnsi="Times New Roman" w:cs="Times New Roman"/>
          <w:sz w:val="24"/>
          <w:szCs w:val="24"/>
        </w:rPr>
        <w:t xml:space="preserve">валов) и их сочетаний в музыке. </w:t>
      </w:r>
      <w:r w:rsidRPr="009E22E5">
        <w:rPr>
          <w:rFonts w:ascii="Times New Roman" w:hAnsi="Times New Roman" w:cs="Times New Roman"/>
          <w:sz w:val="24"/>
          <w:szCs w:val="24"/>
        </w:rPr>
        <w:t>Развитие гармонического слуха включает в себя выработку способности различать особенности звучания аккордов, определять интервалы, понимать гармонически</w:t>
      </w:r>
      <w:r w:rsidR="005E758D" w:rsidRPr="009E22E5">
        <w:rPr>
          <w:rFonts w:ascii="Times New Roman" w:hAnsi="Times New Roman" w:cs="Times New Roman"/>
          <w:sz w:val="24"/>
          <w:szCs w:val="24"/>
        </w:rPr>
        <w:t>е функции и последовательности.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22E5">
        <w:rPr>
          <w:rFonts w:ascii="Times New Roman" w:hAnsi="Times New Roman" w:cs="Times New Roman"/>
          <w:b/>
          <w:sz w:val="24"/>
          <w:szCs w:val="24"/>
        </w:rPr>
        <w:t>Основные методы развития гармонического слуха:</w:t>
      </w:r>
    </w:p>
    <w:p w:rsidR="00B44F2F" w:rsidRPr="009E22E5" w:rsidRDefault="00B44F2F" w:rsidP="00B44F2F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22E5">
        <w:rPr>
          <w:rFonts w:ascii="Times New Roman" w:hAnsi="Times New Roman" w:cs="Times New Roman"/>
          <w:bCs/>
          <w:i/>
          <w:sz w:val="24"/>
          <w:szCs w:val="24"/>
        </w:rPr>
        <w:t>Игра на фортепиано: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Активное проигрывание интервалов и аккордов на фортепиано помогает вслушиваться в их звучание, сравнивать и анализировать их. </w:t>
      </w:r>
    </w:p>
    <w:p w:rsidR="00B44F2F" w:rsidRPr="009E22E5" w:rsidRDefault="00B44F2F" w:rsidP="00B44F2F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22E5">
        <w:rPr>
          <w:rFonts w:ascii="Times New Roman" w:hAnsi="Times New Roman" w:cs="Times New Roman"/>
          <w:bCs/>
          <w:i/>
          <w:sz w:val="24"/>
          <w:szCs w:val="24"/>
        </w:rPr>
        <w:t>Составление многоголосия: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Участие в создании и анализе многоголосных музыкальных произведений способствует развитию гармонического слуха. </w:t>
      </w:r>
    </w:p>
    <w:p w:rsidR="00B44F2F" w:rsidRPr="009E22E5" w:rsidRDefault="00B44F2F" w:rsidP="00B44F2F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22E5">
        <w:rPr>
          <w:rFonts w:ascii="Times New Roman" w:hAnsi="Times New Roman" w:cs="Times New Roman"/>
          <w:bCs/>
          <w:i/>
          <w:sz w:val="24"/>
          <w:szCs w:val="24"/>
        </w:rPr>
        <w:t>Прослушивание музыки: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Постоянное прослушивание различных музыкальных произведений, особенно тех, которые демонстрируют разнообразные гармонические прогрессии, помогает накопить слуховые впечатления и развить слуховое внимание. </w:t>
      </w:r>
    </w:p>
    <w:p w:rsidR="00B44F2F" w:rsidRPr="009E22E5" w:rsidRDefault="00B44F2F" w:rsidP="00B44F2F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22E5">
        <w:rPr>
          <w:rFonts w:ascii="Times New Roman" w:hAnsi="Times New Roman" w:cs="Times New Roman"/>
          <w:bCs/>
          <w:i/>
          <w:sz w:val="24"/>
          <w:szCs w:val="24"/>
        </w:rPr>
        <w:t>Определение интервалов и аккордов на слух: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Упражнения на определение интервалов и аккордов, как в отдельности, так и в составе гармонических последовательностей, позволяют развить умение разл</w:t>
      </w:r>
      <w:r w:rsidR="00444DD7" w:rsidRPr="009E22E5">
        <w:rPr>
          <w:rFonts w:ascii="Times New Roman" w:hAnsi="Times New Roman" w:cs="Times New Roman"/>
          <w:sz w:val="24"/>
          <w:szCs w:val="24"/>
        </w:rPr>
        <w:t>ичать и анализировать созвучия.</w:t>
      </w:r>
    </w:p>
    <w:p w:rsidR="00B44F2F" w:rsidRPr="009E22E5" w:rsidRDefault="00B44F2F" w:rsidP="00B44F2F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22E5">
        <w:rPr>
          <w:rFonts w:ascii="Times New Roman" w:hAnsi="Times New Roman" w:cs="Times New Roman"/>
          <w:bCs/>
          <w:i/>
          <w:sz w:val="24"/>
          <w:szCs w:val="24"/>
        </w:rPr>
        <w:t>Написание диктантов: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Диктанты, как и написание гармонических последовательностей на слух, способствуют развитию способности точно определять и запи</w:t>
      </w:r>
      <w:r w:rsidR="00444DD7" w:rsidRPr="009E22E5">
        <w:rPr>
          <w:rFonts w:ascii="Times New Roman" w:hAnsi="Times New Roman" w:cs="Times New Roman"/>
          <w:sz w:val="24"/>
          <w:szCs w:val="24"/>
        </w:rPr>
        <w:t>сывать гармонические структуры.</w:t>
      </w:r>
    </w:p>
    <w:p w:rsidR="00B44F2F" w:rsidRPr="009E22E5" w:rsidRDefault="00B44F2F" w:rsidP="00B44F2F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22E5">
        <w:rPr>
          <w:rFonts w:ascii="Times New Roman" w:hAnsi="Times New Roman" w:cs="Times New Roman"/>
          <w:bCs/>
          <w:i/>
          <w:sz w:val="24"/>
          <w:szCs w:val="24"/>
        </w:rPr>
        <w:t>Изучение теории гармонии: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lastRenderedPageBreak/>
        <w:t>Базовые знания в области гармонии помогают лучше понять принципы построения гармонических последовательностей и их ро</w:t>
      </w:r>
      <w:r w:rsidR="00444DD7" w:rsidRPr="009E22E5">
        <w:rPr>
          <w:rFonts w:ascii="Times New Roman" w:hAnsi="Times New Roman" w:cs="Times New Roman"/>
          <w:sz w:val="24"/>
          <w:szCs w:val="24"/>
        </w:rPr>
        <w:t>ль в музыкальных произведениях.</w:t>
      </w:r>
    </w:p>
    <w:p w:rsidR="00B44F2F" w:rsidRPr="009E22E5" w:rsidRDefault="00B44F2F" w:rsidP="00B44F2F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22E5">
        <w:rPr>
          <w:rFonts w:ascii="Times New Roman" w:hAnsi="Times New Roman" w:cs="Times New Roman"/>
          <w:bCs/>
          <w:i/>
          <w:sz w:val="24"/>
          <w:szCs w:val="24"/>
        </w:rPr>
        <w:t>Использование специальных программ и приложений: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Существуют различные программы для компьютера и мобильных устройств, предназначенные для самостоятельных занятий по развитию слу</w:t>
      </w:r>
      <w:r w:rsidR="00444DD7" w:rsidRPr="009E22E5">
        <w:rPr>
          <w:rFonts w:ascii="Times New Roman" w:hAnsi="Times New Roman" w:cs="Times New Roman"/>
          <w:sz w:val="24"/>
          <w:szCs w:val="24"/>
        </w:rPr>
        <w:t>ха, в том числе гармонического.</w:t>
      </w:r>
    </w:p>
    <w:p w:rsidR="00B44F2F" w:rsidRPr="009E22E5" w:rsidRDefault="00B44F2F" w:rsidP="00B44F2F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22E5">
        <w:rPr>
          <w:rFonts w:ascii="Times New Roman" w:hAnsi="Times New Roman" w:cs="Times New Roman"/>
          <w:bCs/>
          <w:i/>
          <w:sz w:val="24"/>
          <w:szCs w:val="24"/>
        </w:rPr>
        <w:t>Работа с голосом и пение: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Пение и работа с голосом также способствует развитию слуха, так как позволяет лучше ощущать интервалы и аккорды в собственной вокальной деятельности.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22E5">
        <w:rPr>
          <w:rFonts w:ascii="Times New Roman" w:hAnsi="Times New Roman" w:cs="Times New Roman"/>
          <w:b/>
          <w:sz w:val="24"/>
          <w:szCs w:val="24"/>
        </w:rPr>
        <w:t>Этапы развития гармонического слуха:</w:t>
      </w:r>
    </w:p>
    <w:p w:rsidR="00B44F2F" w:rsidRPr="009E22E5" w:rsidRDefault="00B44F2F" w:rsidP="005E758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bCs/>
          <w:sz w:val="24"/>
          <w:szCs w:val="24"/>
        </w:rPr>
        <w:t>Накопление слуховых впечатлений: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Активное прослушивание разнообразной музыки, в том числе</w:t>
      </w:r>
      <w:r w:rsidR="00444DD7" w:rsidRPr="009E22E5">
        <w:rPr>
          <w:rFonts w:ascii="Times New Roman" w:hAnsi="Times New Roman" w:cs="Times New Roman"/>
          <w:sz w:val="24"/>
          <w:szCs w:val="24"/>
        </w:rPr>
        <w:t xml:space="preserve"> и с использованием фортепиано.</w:t>
      </w:r>
    </w:p>
    <w:p w:rsidR="00B44F2F" w:rsidRPr="009E22E5" w:rsidRDefault="00B44F2F" w:rsidP="005E758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bCs/>
          <w:sz w:val="24"/>
          <w:szCs w:val="24"/>
        </w:rPr>
        <w:t>Определение интервалов и аккордов: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Определение интервалов, различных видов а</w:t>
      </w:r>
      <w:r w:rsidR="00444DD7" w:rsidRPr="009E22E5">
        <w:rPr>
          <w:rFonts w:ascii="Times New Roman" w:hAnsi="Times New Roman" w:cs="Times New Roman"/>
          <w:sz w:val="24"/>
          <w:szCs w:val="24"/>
        </w:rPr>
        <w:t>ккордов и их обращений на слух.</w:t>
      </w:r>
    </w:p>
    <w:p w:rsidR="00B44F2F" w:rsidRPr="009E22E5" w:rsidRDefault="00B44F2F" w:rsidP="005E758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bCs/>
          <w:sz w:val="24"/>
          <w:szCs w:val="24"/>
        </w:rPr>
        <w:t>Определение гармонических функций: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Умение определять функции аккордов в разл</w:t>
      </w:r>
      <w:r w:rsidR="00444DD7" w:rsidRPr="009E22E5">
        <w:rPr>
          <w:rFonts w:ascii="Times New Roman" w:hAnsi="Times New Roman" w:cs="Times New Roman"/>
          <w:sz w:val="24"/>
          <w:szCs w:val="24"/>
        </w:rPr>
        <w:t>ичных гармонических контекстах.</w:t>
      </w:r>
    </w:p>
    <w:p w:rsidR="00B44F2F" w:rsidRPr="009E22E5" w:rsidRDefault="00B44F2F" w:rsidP="005E758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bCs/>
          <w:sz w:val="24"/>
          <w:szCs w:val="24"/>
        </w:rPr>
        <w:t>Составление и анализ гармонических последовательностей: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Умение строить и анализировать гармонические последовательности, в том числе и в многоголосных произведениях. 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Развитие гармонического слуха требует терпения, систематических занятий и активного вовлече</w:t>
      </w:r>
      <w:r w:rsidR="005E758D" w:rsidRPr="009E22E5">
        <w:rPr>
          <w:rFonts w:ascii="Times New Roman" w:hAnsi="Times New Roman" w:cs="Times New Roman"/>
          <w:sz w:val="24"/>
          <w:szCs w:val="24"/>
        </w:rPr>
        <w:t xml:space="preserve">ния в музыкальную деятельность. </w:t>
      </w:r>
      <w:r w:rsidRPr="009E22E5">
        <w:rPr>
          <w:rFonts w:ascii="Times New Roman" w:hAnsi="Times New Roman" w:cs="Times New Roman"/>
          <w:sz w:val="24"/>
          <w:szCs w:val="24"/>
        </w:rPr>
        <w:t xml:space="preserve">Постепенно, с помощью различных упражнений и активного прослушивания, </w:t>
      </w:r>
      <w:r w:rsidR="00444DD7" w:rsidRPr="009E22E5">
        <w:rPr>
          <w:rFonts w:ascii="Times New Roman" w:hAnsi="Times New Roman" w:cs="Times New Roman"/>
          <w:sz w:val="24"/>
          <w:szCs w:val="24"/>
        </w:rPr>
        <w:t>дети учатся</w:t>
      </w:r>
      <w:r w:rsidRPr="009E22E5">
        <w:rPr>
          <w:rFonts w:ascii="Times New Roman" w:hAnsi="Times New Roman" w:cs="Times New Roman"/>
          <w:sz w:val="24"/>
          <w:szCs w:val="24"/>
        </w:rPr>
        <w:t xml:space="preserve"> лучше понимать и </w:t>
      </w:r>
      <w:r w:rsidR="005E758D" w:rsidRPr="009E22E5">
        <w:rPr>
          <w:rFonts w:ascii="Times New Roman" w:hAnsi="Times New Roman" w:cs="Times New Roman"/>
          <w:sz w:val="24"/>
          <w:szCs w:val="24"/>
        </w:rPr>
        <w:t>воспринимать гармонию в музыке.</w:t>
      </w:r>
    </w:p>
    <w:p w:rsidR="0059107E" w:rsidRPr="009E22E5" w:rsidRDefault="0059107E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Из вышесказанного можно сделать вывод, что само явление музыкального слуха чрезвычайно сложно и многогранно. Опыт показывает, что у одних учащихся при хорошем интонационном слухе слабее развито чувство метроритма, у других – лучше развит гармонический слух, но менее чувствителен мелодический и т.д. Поэтому качество музыкального слуха определяется уровнем развития всех его форм и сторон.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Исходя из вышесказанного, хочется повторить, что педагогам дополнительного образования не надо «бояться» детей с слабо развитым слухом, а наоборот приложить максимум сил, знаний, творчества для их развития, помочь детям научиться слышать и «услышать» богатство музыкального мира.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>Ведь главная задача педагогов дополнительного музыкального образования – воспитать интерес к классической музыке, научить грамотно слушать и слышать, потому что музыка не только затрагивает тончайшие струны души, но и заставляет задуматься, мыслить.</w:t>
      </w:r>
    </w:p>
    <w:p w:rsidR="00B44F2F" w:rsidRPr="009E22E5" w:rsidRDefault="00B44F2F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2E5">
        <w:rPr>
          <w:rFonts w:ascii="Times New Roman" w:hAnsi="Times New Roman" w:cs="Times New Roman"/>
          <w:sz w:val="24"/>
          <w:szCs w:val="24"/>
        </w:rPr>
        <w:t xml:space="preserve">«Музыкальное воспитание – это не воспитание музыканта, а, прежде всего, воспитание человека» - писал В.А. </w:t>
      </w:r>
      <w:r w:rsidRPr="003778E0">
        <w:rPr>
          <w:rFonts w:ascii="Times New Roman" w:hAnsi="Times New Roman" w:cs="Times New Roman"/>
          <w:sz w:val="24"/>
          <w:szCs w:val="24"/>
        </w:rPr>
        <w:t>Сухомлинский</w:t>
      </w:r>
      <w:r w:rsidR="00444DD7" w:rsidRPr="003778E0">
        <w:rPr>
          <w:rFonts w:ascii="Times New Roman" w:hAnsi="Times New Roman" w:cs="Times New Roman"/>
          <w:sz w:val="24"/>
          <w:szCs w:val="24"/>
        </w:rPr>
        <w:t xml:space="preserve"> </w:t>
      </w:r>
      <w:r w:rsidR="003778E0" w:rsidRPr="003778E0">
        <w:rPr>
          <w:rFonts w:ascii="Times New Roman" w:hAnsi="Times New Roman" w:cs="Times New Roman"/>
          <w:sz w:val="24"/>
          <w:szCs w:val="24"/>
        </w:rPr>
        <w:t>[7</w:t>
      </w:r>
      <w:r w:rsidR="00444DD7" w:rsidRPr="003778E0">
        <w:rPr>
          <w:rFonts w:ascii="Times New Roman" w:hAnsi="Times New Roman" w:cs="Times New Roman"/>
          <w:sz w:val="24"/>
          <w:szCs w:val="24"/>
        </w:rPr>
        <w:t>].</w:t>
      </w:r>
      <w:r w:rsidRPr="003778E0">
        <w:rPr>
          <w:rFonts w:ascii="Times New Roman" w:hAnsi="Times New Roman" w:cs="Times New Roman"/>
          <w:sz w:val="24"/>
          <w:szCs w:val="24"/>
        </w:rPr>
        <w:t xml:space="preserve"> </w:t>
      </w:r>
      <w:r w:rsidRPr="009E22E5">
        <w:rPr>
          <w:rFonts w:ascii="Times New Roman" w:hAnsi="Times New Roman" w:cs="Times New Roman"/>
          <w:sz w:val="24"/>
          <w:szCs w:val="24"/>
        </w:rPr>
        <w:t>Ведь именно через слушателя музыка влияет на окружающий мир, помогает человеку преобразовывать жизнь.</w:t>
      </w:r>
    </w:p>
    <w:p w:rsidR="00444DD7" w:rsidRPr="009E22E5" w:rsidRDefault="00444DD7" w:rsidP="00B44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22E5" w:rsidRPr="006302C9" w:rsidRDefault="00444DD7" w:rsidP="003778E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2C9">
        <w:rPr>
          <w:rFonts w:ascii="Times New Roman" w:hAnsi="Times New Roman" w:cs="Times New Roman"/>
          <w:b/>
          <w:sz w:val="24"/>
          <w:szCs w:val="24"/>
        </w:rPr>
        <w:t>Список информационных источников</w:t>
      </w:r>
      <w:r w:rsidR="003B52A1" w:rsidRPr="006302C9">
        <w:rPr>
          <w:rFonts w:ascii="Times New Roman" w:hAnsi="Times New Roman" w:cs="Times New Roman"/>
          <w:b/>
          <w:sz w:val="24"/>
          <w:szCs w:val="24"/>
        </w:rPr>
        <w:t>:</w:t>
      </w:r>
    </w:p>
    <w:p w:rsidR="003B52A1" w:rsidRPr="003B52A1" w:rsidRDefault="003B52A1" w:rsidP="003B52A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B52A1" w:rsidRDefault="003B52A1" w:rsidP="003B52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3B52A1">
        <w:rPr>
          <w:rFonts w:ascii="Times New Roman" w:hAnsi="Times New Roman" w:cs="Times New Roman"/>
          <w:sz w:val="24"/>
          <w:szCs w:val="24"/>
        </w:rPr>
        <w:t>Белоброва Е. Техника эстрадного и рок – вокала. – М., 2009</w:t>
      </w:r>
    </w:p>
    <w:p w:rsidR="003B52A1" w:rsidRDefault="003B52A1" w:rsidP="003B52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3B52A1">
        <w:rPr>
          <w:rFonts w:ascii="Times New Roman" w:hAnsi="Times New Roman" w:cs="Times New Roman"/>
          <w:sz w:val="24"/>
          <w:szCs w:val="24"/>
        </w:rPr>
        <w:t>Дмитриев Л.Б. Основы вокальной методики. – М., 1968</w:t>
      </w:r>
    </w:p>
    <w:p w:rsidR="003B52A1" w:rsidRDefault="003B52A1" w:rsidP="003B52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3B52A1">
        <w:rPr>
          <w:rFonts w:ascii="Times New Roman" w:hAnsi="Times New Roman" w:cs="Times New Roman"/>
          <w:sz w:val="24"/>
          <w:szCs w:val="24"/>
        </w:rPr>
        <w:t>Емельянов В.В. Развитие голоса. Координация и тренаж. – СПб., 1997</w:t>
      </w:r>
    </w:p>
    <w:p w:rsidR="003B52A1" w:rsidRDefault="003B52A1" w:rsidP="003B52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3B52A1">
        <w:rPr>
          <w:rFonts w:ascii="Times New Roman" w:hAnsi="Times New Roman" w:cs="Times New Roman"/>
          <w:sz w:val="24"/>
          <w:szCs w:val="24"/>
        </w:rPr>
        <w:t xml:space="preserve">Исаев И.О. Экспресс-курс развития вокальных способностей. – </w:t>
      </w:r>
      <w:proofErr w:type="gramStart"/>
      <w:r w:rsidRPr="003B52A1">
        <w:rPr>
          <w:rFonts w:ascii="Times New Roman" w:hAnsi="Times New Roman" w:cs="Times New Roman"/>
          <w:sz w:val="24"/>
          <w:szCs w:val="24"/>
        </w:rPr>
        <w:t>М.:АСТ</w:t>
      </w:r>
      <w:proofErr w:type="gramEnd"/>
      <w:r w:rsidRPr="003B52A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B52A1">
        <w:rPr>
          <w:rFonts w:ascii="Times New Roman" w:hAnsi="Times New Roman" w:cs="Times New Roman"/>
          <w:sz w:val="24"/>
          <w:szCs w:val="24"/>
        </w:rPr>
        <w:t>Астрель</w:t>
      </w:r>
      <w:proofErr w:type="spellEnd"/>
      <w:r w:rsidRPr="003B52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2006.</w:t>
      </w:r>
    </w:p>
    <w:p w:rsidR="003B52A1" w:rsidRDefault="003B52A1" w:rsidP="003B52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3B52A1">
        <w:rPr>
          <w:rFonts w:ascii="Times New Roman" w:hAnsi="Times New Roman" w:cs="Times New Roman"/>
          <w:sz w:val="24"/>
          <w:szCs w:val="24"/>
        </w:rPr>
        <w:t xml:space="preserve">Ключарева Т. Развитие слухового, художественного восприятия в начальном периоде </w:t>
      </w:r>
      <w:proofErr w:type="gramStart"/>
      <w:r w:rsidRPr="003B52A1">
        <w:rPr>
          <w:rFonts w:ascii="Times New Roman" w:hAnsi="Times New Roman" w:cs="Times New Roman"/>
          <w:sz w:val="24"/>
          <w:szCs w:val="24"/>
        </w:rPr>
        <w:t>обучения»\</w:t>
      </w:r>
      <w:proofErr w:type="gramEnd"/>
      <w:r w:rsidRPr="003B52A1">
        <w:rPr>
          <w:rFonts w:ascii="Times New Roman" w:hAnsi="Times New Roman" w:cs="Times New Roman"/>
          <w:sz w:val="24"/>
          <w:szCs w:val="24"/>
        </w:rPr>
        <w:t xml:space="preserve">\ </w:t>
      </w:r>
      <w:proofErr w:type="spellStart"/>
      <w:r w:rsidRPr="003B52A1">
        <w:rPr>
          <w:rFonts w:ascii="Times New Roman" w:hAnsi="Times New Roman" w:cs="Times New Roman"/>
          <w:sz w:val="24"/>
          <w:szCs w:val="24"/>
        </w:rPr>
        <w:t>Натансон</w:t>
      </w:r>
      <w:proofErr w:type="spellEnd"/>
      <w:r w:rsidRPr="003B52A1">
        <w:rPr>
          <w:rFonts w:ascii="Times New Roman" w:hAnsi="Times New Roman" w:cs="Times New Roman"/>
          <w:sz w:val="24"/>
          <w:szCs w:val="24"/>
        </w:rPr>
        <w:t xml:space="preserve"> В. Вопросы музыкальной педагогики</w:t>
      </w:r>
    </w:p>
    <w:p w:rsidR="003B52A1" w:rsidRDefault="003B52A1" w:rsidP="003B52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3B52A1">
        <w:rPr>
          <w:rFonts w:ascii="Times New Roman" w:hAnsi="Times New Roman" w:cs="Times New Roman"/>
          <w:sz w:val="24"/>
          <w:szCs w:val="24"/>
        </w:rPr>
        <w:t>Романов Л.В. Школа эстрадного вокала. – СПб.: Лань, 2007.</w:t>
      </w:r>
    </w:p>
    <w:p w:rsidR="003778E0" w:rsidRDefault="003778E0" w:rsidP="003778E0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t xml:space="preserve">7. </w:t>
      </w:r>
      <w:r w:rsidR="006302C9">
        <w:rPr>
          <w:color w:val="000000"/>
        </w:rPr>
        <w:t xml:space="preserve">Сухомлинский </w:t>
      </w:r>
      <w:r>
        <w:rPr>
          <w:color w:val="000000"/>
        </w:rPr>
        <w:t>В.А. О воспитании. - М.: Школьная пресса, 2003.</w:t>
      </w:r>
    </w:p>
    <w:p w:rsidR="003778E0" w:rsidRPr="003B52A1" w:rsidRDefault="003778E0" w:rsidP="003B52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778E0" w:rsidRPr="003B52A1" w:rsidSect="00B44F2F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40E82"/>
    <w:multiLevelType w:val="hybridMultilevel"/>
    <w:tmpl w:val="8B8E2A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9B4161"/>
    <w:multiLevelType w:val="hybridMultilevel"/>
    <w:tmpl w:val="E690D40C"/>
    <w:lvl w:ilvl="0" w:tplc="C59682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AE5732E"/>
    <w:multiLevelType w:val="hybridMultilevel"/>
    <w:tmpl w:val="3AD0CE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850ABB"/>
    <w:multiLevelType w:val="hybridMultilevel"/>
    <w:tmpl w:val="7E9E0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096CCE"/>
    <w:multiLevelType w:val="hybridMultilevel"/>
    <w:tmpl w:val="3C5E3B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1963AC"/>
    <w:multiLevelType w:val="hybridMultilevel"/>
    <w:tmpl w:val="E4681A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971"/>
    <w:rsid w:val="002276C7"/>
    <w:rsid w:val="00281564"/>
    <w:rsid w:val="003778E0"/>
    <w:rsid w:val="003B52A1"/>
    <w:rsid w:val="00444DD7"/>
    <w:rsid w:val="004B7CEE"/>
    <w:rsid w:val="0059107E"/>
    <w:rsid w:val="005E758D"/>
    <w:rsid w:val="00607646"/>
    <w:rsid w:val="006302C9"/>
    <w:rsid w:val="006C3450"/>
    <w:rsid w:val="009E22E5"/>
    <w:rsid w:val="00B44F2F"/>
    <w:rsid w:val="00C1571E"/>
    <w:rsid w:val="00DC3971"/>
    <w:rsid w:val="00E561A0"/>
    <w:rsid w:val="00EE78CB"/>
    <w:rsid w:val="00FB6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C8D8E"/>
  <w15:chartTrackingRefBased/>
  <w15:docId w15:val="{C41E1B44-FAC0-483F-B394-D5CDAD4B4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758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77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30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7</Pages>
  <Words>2571</Words>
  <Characters>14660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2026-01-19T11:22:00Z</dcterms:created>
  <dcterms:modified xsi:type="dcterms:W3CDTF">2026-02-10T09:46:00Z</dcterms:modified>
</cp:coreProperties>
</file>