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33D" w:rsidRPr="004A033D" w:rsidRDefault="004A033D" w:rsidP="004A033D">
      <w:pPr>
        <w:pStyle w:val="a3"/>
        <w:spacing w:line="360" w:lineRule="auto"/>
        <w:ind w:left="0" w:firstLine="709"/>
        <w:jc w:val="center"/>
      </w:pPr>
      <w:r w:rsidRPr="004A033D">
        <w:t>Муниципальное бюджетное общеобразовательное учреждение</w:t>
      </w:r>
    </w:p>
    <w:p w:rsidR="004A033D" w:rsidRPr="004A033D" w:rsidRDefault="004A033D" w:rsidP="004A033D">
      <w:pPr>
        <w:pStyle w:val="a3"/>
        <w:spacing w:line="360" w:lineRule="auto"/>
        <w:ind w:left="0" w:firstLine="709"/>
        <w:jc w:val="center"/>
      </w:pPr>
      <w:r w:rsidRPr="004A033D">
        <w:t>«Гамалеевская средняя общеобразовательная школа №1»</w:t>
      </w:r>
    </w:p>
    <w:p w:rsidR="004A033D" w:rsidRPr="004A033D" w:rsidRDefault="004A033D" w:rsidP="004A033D">
      <w:pPr>
        <w:pStyle w:val="a3"/>
        <w:spacing w:line="360" w:lineRule="auto"/>
        <w:ind w:left="0" w:firstLine="709"/>
        <w:jc w:val="center"/>
      </w:pPr>
      <w:r w:rsidRPr="004A033D">
        <w:t xml:space="preserve">Сорочинского </w:t>
      </w:r>
      <w:r w:rsidR="00387B5F">
        <w:t xml:space="preserve">муниципального </w:t>
      </w:r>
      <w:r w:rsidRPr="004A033D">
        <w:t>округа Оренбургской области</w:t>
      </w: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center"/>
      </w:pPr>
      <w:r w:rsidRPr="004A033D">
        <w:t>ИССЛЕДОВАТЕЛЬСКАЯ РАБОТА</w:t>
      </w:r>
    </w:p>
    <w:p w:rsidR="004A033D" w:rsidRPr="004A033D" w:rsidRDefault="004A033D" w:rsidP="004A033D">
      <w:pPr>
        <w:pStyle w:val="a3"/>
        <w:spacing w:line="360" w:lineRule="auto"/>
        <w:ind w:left="0" w:firstLine="709"/>
        <w:jc w:val="center"/>
      </w:pPr>
      <w:r w:rsidRPr="004A033D">
        <w:t>тема:</w:t>
      </w:r>
    </w:p>
    <w:p w:rsidR="004A033D" w:rsidRPr="004A033D" w:rsidRDefault="004A033D" w:rsidP="004A033D">
      <w:pPr>
        <w:pStyle w:val="Heading11"/>
        <w:spacing w:line="360" w:lineRule="auto"/>
        <w:ind w:left="0" w:firstLine="709"/>
        <w:jc w:val="center"/>
      </w:pPr>
      <w:r w:rsidRPr="004A033D">
        <w:t>«Исследование кислотности почв</w:t>
      </w:r>
      <w:r>
        <w:t>ы</w:t>
      </w:r>
      <w:r w:rsidRPr="004A033D">
        <w:t xml:space="preserve"> на пришкольном участке</w:t>
      </w:r>
      <w:r w:rsidR="00713985">
        <w:t xml:space="preserve"> с помощью оборудования центра "Точка роста"</w:t>
      </w:r>
      <w:r w:rsidRPr="004A033D">
        <w:t>»</w:t>
      </w: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  <w:rPr>
          <w:b/>
        </w:rPr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  <w:rPr>
          <w:b/>
        </w:rPr>
      </w:pPr>
    </w:p>
    <w:p w:rsidR="004A033D" w:rsidRPr="004A033D" w:rsidRDefault="004A033D" w:rsidP="004A033D">
      <w:pPr>
        <w:pStyle w:val="a3"/>
        <w:spacing w:line="360" w:lineRule="auto"/>
        <w:ind w:left="0" w:firstLine="709"/>
        <w:jc w:val="both"/>
        <w:rPr>
          <w:b/>
        </w:rPr>
      </w:pPr>
    </w:p>
    <w:p w:rsidR="004A033D" w:rsidRPr="004A033D" w:rsidRDefault="004A033D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4A033D" w:rsidRDefault="004A033D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4A033D" w:rsidRDefault="004A033D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4A033D">
      <w:pPr>
        <w:spacing w:after="0" w:line="360" w:lineRule="auto"/>
        <w:ind w:firstLine="709"/>
        <w:jc w:val="right"/>
        <w:rPr>
          <w:rFonts w:ascii="Times New Roman" w:hAnsi="Times New Roman" w:cs="Times New Roman"/>
          <w:spacing w:val="-3"/>
          <w:sz w:val="28"/>
          <w:szCs w:val="28"/>
        </w:rPr>
      </w:pPr>
    </w:p>
    <w:p w:rsidR="00387B5F" w:rsidRDefault="00387B5F" w:rsidP="00387B5F">
      <w:pPr>
        <w:spacing w:after="0" w:line="360" w:lineRule="auto"/>
        <w:ind w:firstLine="709"/>
        <w:jc w:val="center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п. Гамалеевка, 2025</w:t>
      </w:r>
    </w:p>
    <w:p w:rsidR="005871F5" w:rsidRDefault="005871F5" w:rsidP="004A033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A013C" w:rsidRDefault="00DA013C" w:rsidP="00DA013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ED792A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.............................................................................................................3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16093">
        <w:rPr>
          <w:rFonts w:ascii="Times New Roman" w:hAnsi="Times New Roman" w:cs="Times New Roman"/>
          <w:sz w:val="28"/>
          <w:szCs w:val="28"/>
        </w:rPr>
        <w:t>Почва - неотъемлемая часть экологической системы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EE0A8C">
        <w:rPr>
          <w:rFonts w:ascii="Times New Roman" w:hAnsi="Times New Roman" w:cs="Times New Roman"/>
          <w:sz w:val="28"/>
          <w:szCs w:val="28"/>
        </w:rPr>
        <w:t>...............</w:t>
      </w:r>
      <w:r w:rsidR="00ED792A">
        <w:rPr>
          <w:rFonts w:ascii="Times New Roman" w:hAnsi="Times New Roman" w:cs="Times New Roman"/>
          <w:sz w:val="28"/>
          <w:szCs w:val="28"/>
        </w:rPr>
        <w:t>..............</w:t>
      </w:r>
      <w:r w:rsidR="00EE0A8C">
        <w:rPr>
          <w:rFonts w:ascii="Times New Roman" w:hAnsi="Times New Roman" w:cs="Times New Roman"/>
          <w:sz w:val="28"/>
          <w:szCs w:val="28"/>
        </w:rPr>
        <w:t>..</w:t>
      </w:r>
      <w:r w:rsidR="00ED792A">
        <w:rPr>
          <w:rFonts w:ascii="Times New Roman" w:hAnsi="Times New Roman" w:cs="Times New Roman"/>
          <w:sz w:val="28"/>
          <w:szCs w:val="28"/>
        </w:rPr>
        <w:t>5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416093">
        <w:rPr>
          <w:rFonts w:ascii="Times New Roman" w:hAnsi="Times New Roman" w:cs="Times New Roman"/>
          <w:sz w:val="28"/>
          <w:szCs w:val="28"/>
        </w:rPr>
        <w:t xml:space="preserve">Плодородие </w:t>
      </w:r>
      <w:r>
        <w:rPr>
          <w:rFonts w:ascii="Times New Roman" w:hAnsi="Times New Roman" w:cs="Times New Roman"/>
          <w:sz w:val="28"/>
          <w:szCs w:val="28"/>
        </w:rPr>
        <w:t>почвы</w:t>
      </w:r>
      <w:r w:rsidR="00416093">
        <w:rPr>
          <w:rFonts w:ascii="Times New Roman" w:hAnsi="Times New Roman" w:cs="Times New Roman"/>
          <w:sz w:val="28"/>
          <w:szCs w:val="28"/>
        </w:rPr>
        <w:t xml:space="preserve"> и факторы, влияющие на нее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EE0A8C">
        <w:rPr>
          <w:rFonts w:ascii="Times New Roman" w:hAnsi="Times New Roman" w:cs="Times New Roman"/>
          <w:sz w:val="28"/>
          <w:szCs w:val="28"/>
        </w:rPr>
        <w:t>...............</w:t>
      </w:r>
      <w:r w:rsidR="00ED792A">
        <w:rPr>
          <w:rFonts w:ascii="Times New Roman" w:hAnsi="Times New Roman" w:cs="Times New Roman"/>
          <w:sz w:val="28"/>
          <w:szCs w:val="28"/>
        </w:rPr>
        <w:t>...............</w:t>
      </w:r>
      <w:r w:rsidR="00EE0A8C">
        <w:rPr>
          <w:rFonts w:ascii="Times New Roman" w:hAnsi="Times New Roman" w:cs="Times New Roman"/>
          <w:sz w:val="28"/>
          <w:szCs w:val="28"/>
        </w:rPr>
        <w:t>....</w:t>
      </w:r>
      <w:r w:rsidR="00ED792A">
        <w:rPr>
          <w:rFonts w:ascii="Times New Roman" w:hAnsi="Times New Roman" w:cs="Times New Roman"/>
          <w:sz w:val="28"/>
          <w:szCs w:val="28"/>
        </w:rPr>
        <w:t>5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Кислотность почвы.</w:t>
      </w:r>
      <w:r w:rsidR="00EE0A8C">
        <w:rPr>
          <w:rFonts w:ascii="Times New Roman" w:hAnsi="Times New Roman" w:cs="Times New Roman"/>
          <w:sz w:val="28"/>
          <w:szCs w:val="28"/>
        </w:rPr>
        <w:t>..................................................................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..............</w:t>
      </w:r>
      <w:r w:rsidR="00EE0A8C">
        <w:rPr>
          <w:rFonts w:ascii="Times New Roman" w:hAnsi="Times New Roman" w:cs="Times New Roman"/>
          <w:sz w:val="28"/>
          <w:szCs w:val="28"/>
        </w:rPr>
        <w:t>...</w:t>
      </w:r>
      <w:r w:rsidR="00ED792A">
        <w:rPr>
          <w:rFonts w:ascii="Times New Roman" w:hAnsi="Times New Roman" w:cs="Times New Roman"/>
          <w:sz w:val="28"/>
          <w:szCs w:val="28"/>
        </w:rPr>
        <w:t>6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Влияние кислотности почвы на развитие растений.</w:t>
      </w:r>
      <w:r w:rsidR="00EE0A8C">
        <w:rPr>
          <w:rFonts w:ascii="Times New Roman" w:hAnsi="Times New Roman" w:cs="Times New Roman"/>
          <w:sz w:val="28"/>
          <w:szCs w:val="28"/>
        </w:rPr>
        <w:t>..........</w:t>
      </w:r>
      <w:r w:rsidR="00ED792A">
        <w:rPr>
          <w:rFonts w:ascii="Times New Roman" w:hAnsi="Times New Roman" w:cs="Times New Roman"/>
          <w:sz w:val="28"/>
          <w:szCs w:val="28"/>
        </w:rPr>
        <w:t>................</w:t>
      </w:r>
      <w:r w:rsidR="00EE0A8C">
        <w:rPr>
          <w:rFonts w:ascii="Times New Roman" w:hAnsi="Times New Roman" w:cs="Times New Roman"/>
          <w:sz w:val="28"/>
          <w:szCs w:val="28"/>
        </w:rPr>
        <w:t>.....</w:t>
      </w:r>
      <w:r w:rsidR="00ED792A">
        <w:rPr>
          <w:rFonts w:ascii="Times New Roman" w:hAnsi="Times New Roman" w:cs="Times New Roman"/>
          <w:sz w:val="28"/>
          <w:szCs w:val="28"/>
        </w:rPr>
        <w:t>7</w:t>
      </w:r>
    </w:p>
    <w:p w:rsidR="00DA013C" w:rsidRDefault="00416093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DA01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Как изменить кислотность почв</w:t>
      </w:r>
      <w:r w:rsidR="00CA6822">
        <w:rPr>
          <w:rFonts w:ascii="Times New Roman" w:hAnsi="Times New Roman" w:cs="Times New Roman"/>
          <w:sz w:val="28"/>
          <w:szCs w:val="28"/>
        </w:rPr>
        <w:t>.</w:t>
      </w:r>
      <w:r w:rsidR="00EE0A8C">
        <w:rPr>
          <w:rFonts w:ascii="Times New Roman" w:hAnsi="Times New Roman" w:cs="Times New Roman"/>
          <w:sz w:val="28"/>
          <w:szCs w:val="28"/>
        </w:rPr>
        <w:t>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...............</w:t>
      </w:r>
      <w:r w:rsidR="00EE0A8C">
        <w:rPr>
          <w:rFonts w:ascii="Times New Roman" w:hAnsi="Times New Roman" w:cs="Times New Roman"/>
          <w:sz w:val="28"/>
          <w:szCs w:val="28"/>
        </w:rPr>
        <w:t>...</w:t>
      </w:r>
      <w:r w:rsidR="00ED792A">
        <w:rPr>
          <w:rFonts w:ascii="Times New Roman" w:hAnsi="Times New Roman" w:cs="Times New Roman"/>
          <w:sz w:val="28"/>
          <w:szCs w:val="28"/>
        </w:rPr>
        <w:t>8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Определение кислотности почвы на территории пришкольного участка МБОУ "Гамалеевская СОШ №1"</w:t>
      </w:r>
      <w:r w:rsidR="00416093">
        <w:rPr>
          <w:rFonts w:ascii="Times New Roman" w:hAnsi="Times New Roman" w:cs="Times New Roman"/>
          <w:sz w:val="28"/>
          <w:szCs w:val="28"/>
        </w:rPr>
        <w:t>.</w:t>
      </w:r>
      <w:r w:rsidR="00EE0A8C">
        <w:rPr>
          <w:rFonts w:ascii="Times New Roman" w:hAnsi="Times New Roman" w:cs="Times New Roman"/>
          <w:sz w:val="28"/>
          <w:szCs w:val="28"/>
        </w:rPr>
        <w:t>............................................................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.............</w:t>
      </w:r>
      <w:r w:rsidR="00EE0A8C">
        <w:rPr>
          <w:rFonts w:ascii="Times New Roman" w:hAnsi="Times New Roman" w:cs="Times New Roman"/>
          <w:sz w:val="28"/>
          <w:szCs w:val="28"/>
        </w:rPr>
        <w:t>...</w:t>
      </w:r>
      <w:r w:rsidR="00ED792A">
        <w:rPr>
          <w:rFonts w:ascii="Times New Roman" w:hAnsi="Times New Roman" w:cs="Times New Roman"/>
          <w:sz w:val="28"/>
          <w:szCs w:val="28"/>
        </w:rPr>
        <w:t>12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Приготовление почвенной вытяжки.</w:t>
      </w:r>
      <w:r w:rsidR="00EE0A8C">
        <w:rPr>
          <w:rFonts w:ascii="Times New Roman" w:hAnsi="Times New Roman" w:cs="Times New Roman"/>
          <w:sz w:val="28"/>
          <w:szCs w:val="28"/>
        </w:rPr>
        <w:t>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..............</w:t>
      </w:r>
      <w:r w:rsidR="00EE0A8C">
        <w:rPr>
          <w:rFonts w:ascii="Times New Roman" w:hAnsi="Times New Roman" w:cs="Times New Roman"/>
          <w:sz w:val="28"/>
          <w:szCs w:val="28"/>
        </w:rPr>
        <w:t>.</w:t>
      </w:r>
      <w:r w:rsidR="00ED792A">
        <w:rPr>
          <w:rFonts w:ascii="Times New Roman" w:hAnsi="Times New Roman" w:cs="Times New Roman"/>
          <w:sz w:val="28"/>
          <w:szCs w:val="28"/>
        </w:rPr>
        <w:t>12</w:t>
      </w:r>
    </w:p>
    <w:p w:rsidR="00DA013C" w:rsidRDefault="00DA013C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416093">
        <w:rPr>
          <w:rFonts w:ascii="Times New Roman" w:hAnsi="Times New Roman" w:cs="Times New Roman"/>
          <w:sz w:val="28"/>
          <w:szCs w:val="28"/>
        </w:rPr>
        <w:t>Измерение показателя рН почвы с помощью цифровой лаборатории</w:t>
      </w:r>
      <w:r w:rsidR="006307BD">
        <w:rPr>
          <w:rFonts w:ascii="Times New Roman" w:hAnsi="Times New Roman" w:cs="Times New Roman"/>
          <w:sz w:val="28"/>
          <w:szCs w:val="28"/>
        </w:rPr>
        <w:t xml:space="preserve"> "Химия"</w:t>
      </w:r>
      <w:r w:rsidR="0058118F">
        <w:rPr>
          <w:rFonts w:ascii="Times New Roman" w:hAnsi="Times New Roman" w:cs="Times New Roman"/>
          <w:sz w:val="28"/>
          <w:szCs w:val="28"/>
        </w:rPr>
        <w:t xml:space="preserve"> центра "Точка роста" и </w:t>
      </w:r>
      <w:r w:rsidR="00526DC3">
        <w:rPr>
          <w:rFonts w:ascii="Times New Roman" w:hAnsi="Times New Roman" w:cs="Times New Roman"/>
          <w:sz w:val="28"/>
          <w:szCs w:val="28"/>
        </w:rPr>
        <w:t>специализированного прибора "И</w:t>
      </w:r>
      <w:r w:rsidR="00822017">
        <w:rPr>
          <w:rFonts w:ascii="Times New Roman" w:hAnsi="Times New Roman" w:cs="Times New Roman"/>
          <w:sz w:val="28"/>
          <w:szCs w:val="28"/>
        </w:rPr>
        <w:t>змерителя кислотности почвы</w:t>
      </w:r>
      <w:r w:rsidR="00526DC3">
        <w:rPr>
          <w:rFonts w:ascii="Times New Roman" w:hAnsi="Times New Roman" w:cs="Times New Roman"/>
          <w:sz w:val="28"/>
          <w:szCs w:val="28"/>
        </w:rPr>
        <w:t>"</w:t>
      </w:r>
      <w:r w:rsidR="00822017">
        <w:rPr>
          <w:rFonts w:ascii="Times New Roman" w:hAnsi="Times New Roman" w:cs="Times New Roman"/>
          <w:sz w:val="28"/>
          <w:szCs w:val="28"/>
        </w:rPr>
        <w:t>.</w:t>
      </w:r>
      <w:r w:rsidR="00EE0A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.....</w:t>
      </w:r>
      <w:r w:rsidR="00EE0A8C">
        <w:rPr>
          <w:rFonts w:ascii="Times New Roman" w:hAnsi="Times New Roman" w:cs="Times New Roman"/>
          <w:sz w:val="28"/>
          <w:szCs w:val="28"/>
        </w:rPr>
        <w:t>........</w:t>
      </w:r>
      <w:r w:rsidR="00ED792A">
        <w:rPr>
          <w:rFonts w:ascii="Times New Roman" w:hAnsi="Times New Roman" w:cs="Times New Roman"/>
          <w:sz w:val="28"/>
          <w:szCs w:val="28"/>
        </w:rPr>
        <w:t>13</w:t>
      </w:r>
    </w:p>
    <w:p w:rsidR="00416093" w:rsidRDefault="00356A65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Анализ полученных данных и р</w:t>
      </w:r>
      <w:r w:rsidR="00416093">
        <w:rPr>
          <w:rFonts w:ascii="Times New Roman" w:hAnsi="Times New Roman" w:cs="Times New Roman"/>
          <w:sz w:val="28"/>
          <w:szCs w:val="28"/>
        </w:rPr>
        <w:t>азработка рекомендаций по улучшению плодородия почвы на пришкольном участке МБОУ "Гамалеевская СОШ №1".</w:t>
      </w:r>
      <w:r w:rsidR="00EE0A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.................15</w:t>
      </w:r>
    </w:p>
    <w:p w:rsidR="00416093" w:rsidRDefault="00416093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F9316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</w:t>
      </w:r>
      <w:r w:rsidR="00F93164">
        <w:rPr>
          <w:rFonts w:ascii="Times New Roman" w:hAnsi="Times New Roman" w:cs="Times New Roman"/>
          <w:sz w:val="28"/>
          <w:szCs w:val="28"/>
        </w:rPr>
        <w:t>....</w:t>
      </w:r>
      <w:r w:rsidR="00ED792A">
        <w:rPr>
          <w:rFonts w:ascii="Times New Roman" w:hAnsi="Times New Roman" w:cs="Times New Roman"/>
          <w:sz w:val="28"/>
          <w:szCs w:val="28"/>
        </w:rPr>
        <w:t>18</w:t>
      </w:r>
    </w:p>
    <w:p w:rsidR="00416093" w:rsidRDefault="00416093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  <w:r w:rsidR="00F93164">
        <w:rPr>
          <w:rFonts w:ascii="Times New Roman" w:hAnsi="Times New Roman" w:cs="Times New Roman"/>
          <w:sz w:val="28"/>
          <w:szCs w:val="28"/>
        </w:rPr>
        <w:t>...........................................................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...</w:t>
      </w:r>
      <w:r w:rsidR="00F93164">
        <w:rPr>
          <w:rFonts w:ascii="Times New Roman" w:hAnsi="Times New Roman" w:cs="Times New Roman"/>
          <w:sz w:val="28"/>
          <w:szCs w:val="28"/>
        </w:rPr>
        <w:t>...</w:t>
      </w:r>
      <w:r w:rsidR="00ED792A">
        <w:rPr>
          <w:rFonts w:ascii="Times New Roman" w:hAnsi="Times New Roman" w:cs="Times New Roman"/>
          <w:sz w:val="28"/>
          <w:szCs w:val="28"/>
        </w:rPr>
        <w:t>19</w:t>
      </w:r>
    </w:p>
    <w:p w:rsidR="00416093" w:rsidRDefault="00416093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F9316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</w:t>
      </w:r>
      <w:r w:rsidR="00ED792A">
        <w:rPr>
          <w:rFonts w:ascii="Times New Roman" w:hAnsi="Times New Roman" w:cs="Times New Roman"/>
          <w:sz w:val="28"/>
          <w:szCs w:val="28"/>
        </w:rPr>
        <w:t>..</w:t>
      </w:r>
      <w:r w:rsidR="00F93164">
        <w:rPr>
          <w:rFonts w:ascii="Times New Roman" w:hAnsi="Times New Roman" w:cs="Times New Roman"/>
          <w:sz w:val="28"/>
          <w:szCs w:val="28"/>
        </w:rPr>
        <w:t>......</w:t>
      </w:r>
      <w:r w:rsidR="00ED792A">
        <w:rPr>
          <w:rFonts w:ascii="Times New Roman" w:hAnsi="Times New Roman" w:cs="Times New Roman"/>
          <w:sz w:val="28"/>
          <w:szCs w:val="28"/>
        </w:rPr>
        <w:t>20</w:t>
      </w:r>
    </w:p>
    <w:p w:rsidR="00416093" w:rsidRDefault="00416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256C" w:rsidRPr="00DA013C" w:rsidRDefault="00F6230C" w:rsidP="00DA013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13C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E7CC7" w:rsidRPr="00C12CFF" w:rsidRDefault="009E7CC7" w:rsidP="00DA01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CFF">
        <w:rPr>
          <w:rFonts w:ascii="Times New Roman" w:hAnsi="Times New Roman" w:cs="Times New Roman"/>
          <w:sz w:val="28"/>
          <w:szCs w:val="28"/>
        </w:rPr>
        <w:t>Почва - одно из главных богатств, которым располагает человек, так как является основным источником нашего пищевого благосостояния.</w:t>
      </w:r>
    </w:p>
    <w:p w:rsidR="009E7CC7" w:rsidRPr="00C12CFF" w:rsidRDefault="009E7CC7" w:rsidP="00DA01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CFF">
        <w:rPr>
          <w:rFonts w:ascii="Times New Roman" w:hAnsi="Times New Roman" w:cs="Times New Roman"/>
          <w:sz w:val="28"/>
          <w:szCs w:val="28"/>
        </w:rPr>
        <w:t>Характеристики почв являются одним из важнейших фактов, определяющих возможность выращивания тех или иных растений. В зависимости от наших потребностей, а скорее от потребностей растений, которые хотим вырастить, можно влиять на качество почвы в огороде, используя оптимальное количество удобрений, грамотную обработку, севооборот и др. Для того, чтобы уменьшить риск совершения ошибки, следует установить вид и особенности почвы, то есть сделать пробу почвы.</w:t>
      </w:r>
    </w:p>
    <w:p w:rsidR="00A34FA4" w:rsidRPr="00C12CFF" w:rsidRDefault="00A34FA4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hAnsi="Times New Roman" w:cs="Times New Roman"/>
          <w:sz w:val="28"/>
          <w:szCs w:val="28"/>
        </w:rPr>
        <w:t xml:space="preserve">Кислотность – важный параметр, характеризующий пригодность почвы для выращивания тех или иных культур. </w:t>
      </w:r>
      <w:r w:rsidRPr="00C12CFF">
        <w:rPr>
          <w:rFonts w:ascii="Times New Roman" w:eastAsia="Times New Roman" w:hAnsi="Times New Roman" w:cs="Times New Roman"/>
          <w:sz w:val="28"/>
          <w:szCs w:val="28"/>
        </w:rPr>
        <w:t>Большинство растений предпочитают слабокислые или нейтральные почвы, но есть и такие, которые хорошо растут в кислых и щелочных почвенных субстратах.</w:t>
      </w:r>
    </w:p>
    <w:p w:rsidR="00284530" w:rsidRPr="00C12CFF" w:rsidRDefault="00C12CFF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2CFF">
        <w:rPr>
          <w:rFonts w:ascii="Times New Roman" w:hAnsi="Times New Roman" w:cs="Times New Roman"/>
          <w:sz w:val="28"/>
          <w:szCs w:val="28"/>
        </w:rPr>
        <w:t>Около МБОУ "Гамалеевская СОШ №1"</w:t>
      </w:r>
      <w:r w:rsidR="00A34FA4" w:rsidRPr="00C12CFF">
        <w:rPr>
          <w:rFonts w:ascii="Times New Roman" w:hAnsi="Times New Roman" w:cs="Times New Roman"/>
          <w:sz w:val="28"/>
          <w:szCs w:val="28"/>
        </w:rPr>
        <w:t xml:space="preserve"> достаточно большая территория земли, есть цветочный и овощной участки. Для того чтобы заполнить эту площадь культурными растениями, нужно знать свойства почвы и её состав, чтобы сопоставить их с требованиями тех растений, которые можно выращивать здесь. </w:t>
      </w:r>
    </w:p>
    <w:p w:rsidR="00A34FA4" w:rsidRPr="00C12CFF" w:rsidRDefault="00284530" w:rsidP="00DA013C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12CFF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6565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74F" w:rsidRPr="00C12CFF">
        <w:rPr>
          <w:rFonts w:ascii="Times New Roman" w:hAnsi="Times New Roman" w:cs="Times New Roman"/>
          <w:sz w:val="28"/>
          <w:szCs w:val="28"/>
        </w:rPr>
        <w:t>кислотность</w:t>
      </w:r>
      <w:r w:rsidRPr="00C12CFF">
        <w:rPr>
          <w:rFonts w:ascii="Times New Roman" w:hAnsi="Times New Roman" w:cs="Times New Roman"/>
          <w:sz w:val="28"/>
          <w:szCs w:val="28"/>
        </w:rPr>
        <w:t xml:space="preserve"> почвы</w:t>
      </w:r>
      <w:r w:rsidR="0018774F" w:rsidRPr="00C12CFF">
        <w:rPr>
          <w:rFonts w:ascii="Times New Roman" w:hAnsi="Times New Roman" w:cs="Times New Roman"/>
          <w:sz w:val="28"/>
          <w:szCs w:val="28"/>
        </w:rPr>
        <w:t xml:space="preserve"> -</w:t>
      </w:r>
      <w:r w:rsidRPr="00C12CFF">
        <w:rPr>
          <w:rFonts w:ascii="Times New Roman" w:hAnsi="Times New Roman" w:cs="Times New Roman"/>
          <w:sz w:val="28"/>
          <w:szCs w:val="28"/>
        </w:rPr>
        <w:t xml:space="preserve"> очень важный показатель для нормального роста и развития многих высших растений, жизнедеятельности почвенных организмов. </w:t>
      </w:r>
      <w:r w:rsidR="00A34FA4" w:rsidRPr="00C12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Определение кислотности почвы на пришкольном участке ни разу не проводил</w:t>
      </w:r>
      <w:r w:rsidR="005E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A34FA4" w:rsidRPr="00C12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сь, </w:t>
      </w:r>
      <w:r w:rsidR="00C7247C" w:rsidRPr="00C12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наше исследование позволит рационально использовать почвенные ресурсы для выращивания овощных и цветочных культур.</w:t>
      </w:r>
    </w:p>
    <w:p w:rsidR="00284530" w:rsidRPr="00C12CFF" w:rsidRDefault="00284530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hAnsi="Times New Roman" w:cs="Times New Roman"/>
          <w:b/>
          <w:sz w:val="28"/>
          <w:szCs w:val="28"/>
        </w:rPr>
        <w:t>Цель</w:t>
      </w:r>
      <w:r w:rsidR="00DA013C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="00C12CFF" w:rsidRPr="00C12CFF">
        <w:rPr>
          <w:rFonts w:ascii="Times New Roman" w:hAnsi="Times New Roman" w:cs="Times New Roman"/>
          <w:b/>
          <w:sz w:val="28"/>
          <w:szCs w:val="28"/>
        </w:rPr>
        <w:t>:</w:t>
      </w:r>
      <w:r w:rsidR="006565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2CFF">
        <w:rPr>
          <w:rFonts w:ascii="Times New Roman" w:eastAsia="Times New Roman" w:hAnsi="Times New Roman" w:cs="Times New Roman"/>
          <w:sz w:val="28"/>
          <w:szCs w:val="28"/>
        </w:rPr>
        <w:t>опытным путем определить кислотность почвы на школьном учебно-опытном участке, выяснить пути возможных улучшений плодородия почв пришкольного участка для увеличения и улучшения получаемого урожая.</w:t>
      </w:r>
    </w:p>
    <w:p w:rsidR="00284530" w:rsidRPr="00C12CFF" w:rsidRDefault="00284530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284530" w:rsidRPr="00C12CFF" w:rsidRDefault="00284530" w:rsidP="00DA013C">
      <w:pPr>
        <w:pStyle w:val="a3"/>
        <w:spacing w:line="360" w:lineRule="auto"/>
        <w:ind w:left="0" w:firstLine="709"/>
        <w:jc w:val="both"/>
      </w:pPr>
      <w:r w:rsidRPr="00C12CFF">
        <w:rPr>
          <w:rFonts w:eastAsia="Times New Roman"/>
        </w:rPr>
        <w:lastRenderedPageBreak/>
        <w:t xml:space="preserve">1. </w:t>
      </w:r>
      <w:r w:rsidR="00C12CFF" w:rsidRPr="00C12CFF">
        <w:t>И</w:t>
      </w:r>
      <w:r w:rsidRPr="00C12CFF">
        <w:t>зучить и проанализировать литературу и информ</w:t>
      </w:r>
      <w:r w:rsidR="00C12CFF">
        <w:t>ацию в Интернете по данной теме.</w:t>
      </w:r>
    </w:p>
    <w:p w:rsidR="00284530" w:rsidRPr="005C7EAC" w:rsidRDefault="00284530" w:rsidP="00DA01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C12CFF" w:rsidRPr="00C12CFF">
        <w:rPr>
          <w:rFonts w:ascii="Times New Roman" w:hAnsi="Times New Roman" w:cs="Times New Roman"/>
          <w:sz w:val="28"/>
          <w:szCs w:val="28"/>
        </w:rPr>
        <w:t>В</w:t>
      </w:r>
      <w:r w:rsidRPr="00C12CFF">
        <w:rPr>
          <w:rFonts w:ascii="Times New Roman" w:hAnsi="Times New Roman" w:cs="Times New Roman"/>
          <w:sz w:val="28"/>
          <w:szCs w:val="28"/>
        </w:rPr>
        <w:t>ыяснить, что обозначает понятие «кислотность почвы», "показатель рН"</w:t>
      </w:r>
      <w:r w:rsidR="00C12CFF">
        <w:rPr>
          <w:rFonts w:ascii="Times New Roman" w:hAnsi="Times New Roman" w:cs="Times New Roman"/>
          <w:sz w:val="28"/>
          <w:szCs w:val="28"/>
        </w:rPr>
        <w:t>.</w:t>
      </w:r>
    </w:p>
    <w:p w:rsidR="0056057C" w:rsidRPr="00C12CFF" w:rsidRDefault="0056057C" w:rsidP="0056057C">
      <w:pPr>
        <w:pStyle w:val="c6"/>
        <w:spacing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6057C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C12CFF">
        <w:rPr>
          <w:sz w:val="28"/>
          <w:szCs w:val="28"/>
        </w:rPr>
        <w:t>Изучить влияние данного показателя на пр</w:t>
      </w:r>
      <w:r>
        <w:rPr>
          <w:sz w:val="28"/>
          <w:szCs w:val="28"/>
        </w:rPr>
        <w:t>оизрастание различных растений.</w:t>
      </w:r>
    </w:p>
    <w:p w:rsidR="00284530" w:rsidRPr="00C12CFF" w:rsidRDefault="0056057C" w:rsidP="00DA01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12CFF" w:rsidRPr="00C12CFF">
        <w:rPr>
          <w:rFonts w:ascii="Times New Roman" w:hAnsi="Times New Roman" w:cs="Times New Roman"/>
          <w:sz w:val="28"/>
          <w:szCs w:val="28"/>
        </w:rPr>
        <w:t>. И</w:t>
      </w:r>
      <w:r w:rsidR="00284530" w:rsidRPr="00C12CFF">
        <w:rPr>
          <w:rFonts w:ascii="Times New Roman" w:hAnsi="Times New Roman" w:cs="Times New Roman"/>
          <w:sz w:val="28"/>
          <w:szCs w:val="28"/>
        </w:rPr>
        <w:t xml:space="preserve">зучить основные способы </w:t>
      </w:r>
      <w:r>
        <w:rPr>
          <w:rFonts w:ascii="Times New Roman" w:hAnsi="Times New Roman" w:cs="Times New Roman"/>
          <w:sz w:val="28"/>
          <w:szCs w:val="28"/>
        </w:rPr>
        <w:t>изменения кислотности почв</w:t>
      </w:r>
      <w:r w:rsidR="00C12CFF">
        <w:rPr>
          <w:rFonts w:ascii="Times New Roman" w:hAnsi="Times New Roman" w:cs="Times New Roman"/>
          <w:sz w:val="28"/>
          <w:szCs w:val="28"/>
        </w:rPr>
        <w:t>.</w:t>
      </w:r>
    </w:p>
    <w:p w:rsidR="00284530" w:rsidRPr="00C12CFF" w:rsidRDefault="0056057C" w:rsidP="00DA01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12CFF" w:rsidRPr="00C12CFF">
        <w:rPr>
          <w:rFonts w:ascii="Times New Roman" w:hAnsi="Times New Roman" w:cs="Times New Roman"/>
          <w:sz w:val="28"/>
          <w:szCs w:val="28"/>
        </w:rPr>
        <w:t xml:space="preserve">. </w:t>
      </w:r>
      <w:r w:rsidR="00284530" w:rsidRPr="00C12CFF">
        <w:rPr>
          <w:rFonts w:ascii="Times New Roman" w:hAnsi="Times New Roman" w:cs="Times New Roman"/>
          <w:sz w:val="28"/>
          <w:szCs w:val="28"/>
        </w:rPr>
        <w:t>Провести эксперим</w:t>
      </w:r>
      <w:r w:rsidR="00C12CFF" w:rsidRPr="00C12CFF">
        <w:rPr>
          <w:rFonts w:ascii="Times New Roman" w:hAnsi="Times New Roman" w:cs="Times New Roman"/>
          <w:sz w:val="28"/>
          <w:szCs w:val="28"/>
        </w:rPr>
        <w:t>ент по исследованию значений pH</w:t>
      </w:r>
      <w:r w:rsidR="00C805A9">
        <w:rPr>
          <w:rFonts w:ascii="Times New Roman" w:hAnsi="Times New Roman" w:cs="Times New Roman"/>
          <w:sz w:val="28"/>
          <w:szCs w:val="28"/>
        </w:rPr>
        <w:t xml:space="preserve"> </w:t>
      </w:r>
      <w:r w:rsidR="00284530" w:rsidRPr="00C12CFF">
        <w:rPr>
          <w:rFonts w:ascii="Times New Roman" w:hAnsi="Times New Roman" w:cs="Times New Roman"/>
          <w:sz w:val="28"/>
          <w:szCs w:val="28"/>
        </w:rPr>
        <w:t>показател</w:t>
      </w:r>
      <w:r w:rsidR="00C12CFF">
        <w:rPr>
          <w:rFonts w:ascii="Times New Roman" w:hAnsi="Times New Roman" w:cs="Times New Roman"/>
          <w:sz w:val="28"/>
          <w:szCs w:val="28"/>
        </w:rPr>
        <w:t>я в почвенных средах территории.</w:t>
      </w:r>
    </w:p>
    <w:p w:rsidR="00284530" w:rsidRPr="00C12CFF" w:rsidRDefault="00C12CFF" w:rsidP="00DA013C">
      <w:pPr>
        <w:pStyle w:val="c6"/>
        <w:spacing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C12CFF">
        <w:rPr>
          <w:rFonts w:eastAsia="Symbol"/>
          <w:sz w:val="28"/>
          <w:szCs w:val="28"/>
        </w:rPr>
        <w:t xml:space="preserve">6. </w:t>
      </w:r>
      <w:r w:rsidR="00284530" w:rsidRPr="00C12CFF">
        <w:rPr>
          <w:sz w:val="28"/>
          <w:szCs w:val="28"/>
        </w:rPr>
        <w:t xml:space="preserve">Составить рекомендации </w:t>
      </w:r>
      <w:r w:rsidR="00284530" w:rsidRPr="00C12CFF">
        <w:rPr>
          <w:sz w:val="28"/>
          <w:szCs w:val="28"/>
          <w:shd w:val="clear" w:color="auto" w:fill="FFFFFF"/>
        </w:rPr>
        <w:t>по мерам улучшения плодородия почв, по выращиванию растений на пришкольном участке в зависимости от полученных результатов.</w:t>
      </w:r>
    </w:p>
    <w:p w:rsidR="00A34FA4" w:rsidRPr="00C12CFF" w:rsidRDefault="00284530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b/>
          <w:sz w:val="28"/>
          <w:szCs w:val="28"/>
        </w:rPr>
        <w:t>Объект исследования:</w:t>
      </w:r>
      <w:r w:rsidRPr="00C12CFF">
        <w:rPr>
          <w:rFonts w:ascii="Times New Roman" w:eastAsia="Times New Roman" w:hAnsi="Times New Roman" w:cs="Times New Roman"/>
          <w:sz w:val="28"/>
          <w:szCs w:val="28"/>
        </w:rPr>
        <w:t xml:space="preserve"> почва школьного </w:t>
      </w:r>
      <w:r w:rsidR="00C12CFF">
        <w:rPr>
          <w:rFonts w:ascii="Times New Roman" w:eastAsia="Times New Roman" w:hAnsi="Times New Roman" w:cs="Times New Roman"/>
          <w:sz w:val="28"/>
          <w:szCs w:val="28"/>
        </w:rPr>
        <w:t>учебно-опытного участка:</w:t>
      </w:r>
      <w:r w:rsidRPr="00C12CFF">
        <w:rPr>
          <w:rFonts w:ascii="Times New Roman" w:eastAsia="Times New Roman" w:hAnsi="Times New Roman" w:cs="Times New Roman"/>
          <w:sz w:val="28"/>
          <w:szCs w:val="28"/>
        </w:rPr>
        <w:t xml:space="preserve"> № 1 – овощной </w:t>
      </w:r>
      <w:r w:rsidR="00A80835">
        <w:rPr>
          <w:rFonts w:ascii="Times New Roman" w:eastAsia="Times New Roman" w:hAnsi="Times New Roman" w:cs="Times New Roman"/>
          <w:sz w:val="28"/>
          <w:szCs w:val="28"/>
        </w:rPr>
        <w:t>отдел</w:t>
      </w:r>
      <w:r w:rsidRPr="00C12CFF">
        <w:rPr>
          <w:rFonts w:ascii="Times New Roman" w:eastAsia="Times New Roman" w:hAnsi="Times New Roman" w:cs="Times New Roman"/>
          <w:sz w:val="28"/>
          <w:szCs w:val="28"/>
        </w:rPr>
        <w:t xml:space="preserve">, участок № 2 - цветочно-декоративный </w:t>
      </w:r>
      <w:r w:rsidR="00A80835">
        <w:rPr>
          <w:rFonts w:ascii="Times New Roman" w:eastAsia="Times New Roman" w:hAnsi="Times New Roman" w:cs="Times New Roman"/>
          <w:sz w:val="28"/>
          <w:szCs w:val="28"/>
        </w:rPr>
        <w:t>отдел</w:t>
      </w:r>
      <w:r w:rsidRPr="00C12C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4530" w:rsidRPr="00C12CFF" w:rsidRDefault="00284530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b/>
          <w:sz w:val="28"/>
          <w:szCs w:val="28"/>
        </w:rPr>
        <w:t>Предмет исследования:</w:t>
      </w:r>
      <w:r w:rsidRPr="00C12CFF">
        <w:rPr>
          <w:rFonts w:ascii="Times New Roman" w:eastAsia="Times New Roman" w:hAnsi="Times New Roman" w:cs="Times New Roman"/>
          <w:sz w:val="28"/>
          <w:szCs w:val="28"/>
        </w:rPr>
        <w:t xml:space="preserve"> показатель кислотности почвы.</w:t>
      </w:r>
    </w:p>
    <w:p w:rsidR="00B7350F" w:rsidRDefault="00284530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b/>
          <w:sz w:val="28"/>
          <w:szCs w:val="28"/>
        </w:rPr>
        <w:t>Гипотеза:</w:t>
      </w:r>
      <w:r w:rsidR="006565C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12CFF" w:rsidRPr="00C12CFF">
        <w:rPr>
          <w:rFonts w:ascii="Times New Roman" w:eastAsia="Times New Roman" w:hAnsi="Times New Roman" w:cs="Times New Roman"/>
          <w:sz w:val="28"/>
          <w:szCs w:val="28"/>
        </w:rPr>
        <w:t xml:space="preserve">научное исследование почв на кислотность даст возможность выяснить особенности почв и разработать правильные рекомендации по улучшению плодородия </w:t>
      </w:r>
      <w:r w:rsidR="00B7350F">
        <w:rPr>
          <w:rFonts w:ascii="Times New Roman" w:eastAsia="Times New Roman" w:hAnsi="Times New Roman" w:cs="Times New Roman"/>
          <w:sz w:val="28"/>
          <w:szCs w:val="28"/>
        </w:rPr>
        <w:t>почв.</w:t>
      </w:r>
    </w:p>
    <w:p w:rsidR="00C12CFF" w:rsidRPr="00C12CFF" w:rsidRDefault="00C12CFF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Используемые методы:</w:t>
      </w:r>
    </w:p>
    <w:p w:rsidR="00C12CFF" w:rsidRPr="00C12CFF" w:rsidRDefault="00C12CFF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sz w:val="28"/>
          <w:szCs w:val="28"/>
        </w:rPr>
        <w:t xml:space="preserve">1. Анализ литературы и других источников </w:t>
      </w:r>
      <w:r>
        <w:rPr>
          <w:rFonts w:ascii="Times New Roman" w:eastAsia="Times New Roman" w:hAnsi="Times New Roman" w:cs="Times New Roman"/>
          <w:sz w:val="28"/>
          <w:szCs w:val="28"/>
        </w:rPr>
        <w:t>по теме.</w:t>
      </w:r>
    </w:p>
    <w:p w:rsidR="00C12CFF" w:rsidRPr="00C12CFF" w:rsidRDefault="00C12CFF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sz w:val="28"/>
          <w:szCs w:val="28"/>
        </w:rPr>
        <w:t>2. Эксп</w:t>
      </w:r>
      <w:r>
        <w:rPr>
          <w:rFonts w:ascii="Times New Roman" w:eastAsia="Times New Roman" w:hAnsi="Times New Roman" w:cs="Times New Roman"/>
          <w:sz w:val="28"/>
          <w:szCs w:val="28"/>
        </w:rPr>
        <w:t>еримент.</w:t>
      </w:r>
    </w:p>
    <w:p w:rsidR="00C12CFF" w:rsidRPr="00C12CFF" w:rsidRDefault="00C12CFF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</w:rPr>
        <w:t>Наблюдение и сравнение.</w:t>
      </w:r>
    </w:p>
    <w:p w:rsidR="00C12CFF" w:rsidRPr="00C12CFF" w:rsidRDefault="00C12CFF" w:rsidP="00DA013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eastAsia="Times New Roman" w:hAnsi="Times New Roman" w:cs="Times New Roman"/>
          <w:sz w:val="28"/>
          <w:szCs w:val="28"/>
        </w:rPr>
        <w:t>4. Обобщение полученных данных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4530" w:rsidRPr="00C12CFF" w:rsidRDefault="00C12CFF" w:rsidP="00DA013C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12CFF">
        <w:rPr>
          <w:rFonts w:ascii="Times New Roman" w:hAnsi="Times New Roman" w:cs="Times New Roman"/>
          <w:b/>
          <w:bCs/>
          <w:sz w:val="28"/>
          <w:szCs w:val="28"/>
        </w:rPr>
        <w:t xml:space="preserve">Научное и практическое значение работы: </w:t>
      </w:r>
      <w:r w:rsidRPr="00C12CFF">
        <w:rPr>
          <w:rFonts w:ascii="Times New Roman" w:hAnsi="Times New Roman" w:cs="Times New Roman"/>
          <w:sz w:val="28"/>
          <w:szCs w:val="28"/>
        </w:rPr>
        <w:t>результаты работы можно будет использовать при проведении агротехнических мероприятий по улучшению свойств почвы.</w:t>
      </w:r>
    </w:p>
    <w:p w:rsidR="00C12CFF" w:rsidRDefault="00C12CFF" w:rsidP="00DA01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309F0" w:rsidRPr="006309F0" w:rsidRDefault="006309F0" w:rsidP="006309F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9F0">
        <w:rPr>
          <w:rFonts w:ascii="Times New Roman" w:hAnsi="Times New Roman" w:cs="Times New Roman"/>
          <w:b/>
          <w:sz w:val="28"/>
          <w:szCs w:val="28"/>
        </w:rPr>
        <w:lastRenderedPageBreak/>
        <w:t>1.Почва - неотъемлемая часть экологической системы.</w:t>
      </w:r>
    </w:p>
    <w:p w:rsidR="006309F0" w:rsidRPr="006309F0" w:rsidRDefault="006309F0" w:rsidP="00630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9F0">
        <w:rPr>
          <w:rFonts w:ascii="Times New Roman" w:hAnsi="Times New Roman" w:cs="Times New Roman"/>
          <w:sz w:val="28"/>
          <w:szCs w:val="28"/>
        </w:rPr>
        <w:t>Почва — поверхностный слой литосферы Земли, обладающий плодородием и представляющий собой многофункциональную гетерогенную структурную систему, образовавшуюся в результате выветривания горных пород и жизнедеятельности организмов.</w:t>
      </w:r>
    </w:p>
    <w:p w:rsidR="006309F0" w:rsidRPr="006309F0" w:rsidRDefault="006309F0" w:rsidP="006309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9F0">
        <w:rPr>
          <w:rFonts w:ascii="Times New Roman" w:hAnsi="Times New Roman" w:cs="Times New Roman"/>
          <w:sz w:val="28"/>
          <w:szCs w:val="28"/>
        </w:rPr>
        <w:t xml:space="preserve">Почва, как неотъемлемая часть экологической системы наряду с солнечным светом, водой, температурой окружающей среды является важнейшим компонентом среды обитания человека. Почве принадлежит ведущая роль в круговороте веществ в природе. Она находится в постоянном взаимодействии с другими экологическими системами, такими как атмосфера, гидросфера, растительный мир. </w:t>
      </w:r>
    </w:p>
    <w:p w:rsidR="006309F0" w:rsidRPr="006309F0" w:rsidRDefault="006309F0" w:rsidP="006309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9F0">
        <w:rPr>
          <w:rFonts w:ascii="Times New Roman" w:hAnsi="Times New Roman" w:cs="Times New Roman"/>
          <w:sz w:val="28"/>
          <w:szCs w:val="28"/>
        </w:rPr>
        <w:t>Почва является важным звеном на пути поступления пищевых и ядовитых компонентов в организм человека. Она представляет собой огромную естественную лабораторию, в которой непрерывно протекают самые разнообразные и сложные процессы разрушения и синтеза неорганических и органических веществ, фотохимические реакции. Почва - источник продовольствия, обеспечивающий 95-97% продовольственных ресурсов для населения планеты.</w:t>
      </w:r>
    </w:p>
    <w:p w:rsidR="00F6230C" w:rsidRPr="006309F0" w:rsidRDefault="006309F0" w:rsidP="006309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9F0">
        <w:rPr>
          <w:rFonts w:ascii="Times New Roman" w:hAnsi="Times New Roman" w:cs="Times New Roman"/>
          <w:sz w:val="28"/>
          <w:szCs w:val="28"/>
        </w:rPr>
        <w:t>В результате хозяйственной деятельности человека в почву попадает огромное количество химических веществ, которые существенно меняют ее химический состав.</w:t>
      </w:r>
    </w:p>
    <w:p w:rsidR="006309F0" w:rsidRPr="006309F0" w:rsidRDefault="006309F0" w:rsidP="006309F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9F0">
        <w:rPr>
          <w:rFonts w:ascii="Times New Roman" w:hAnsi="Times New Roman" w:cs="Times New Roman"/>
          <w:b/>
          <w:sz w:val="28"/>
          <w:szCs w:val="28"/>
        </w:rPr>
        <w:t>1.1. Плодородие почвы и факторы, влияющие на нее.</w:t>
      </w:r>
    </w:p>
    <w:p w:rsidR="006309F0" w:rsidRPr="006309F0" w:rsidRDefault="006309F0" w:rsidP="006309F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309F0">
        <w:rPr>
          <w:rFonts w:ascii="Times New Roman" w:hAnsi="Times New Roman" w:cs="Times New Roman"/>
          <w:b/>
          <w:bCs/>
          <w:iCs/>
          <w:sz w:val="28"/>
          <w:szCs w:val="28"/>
        </w:rPr>
        <w:t>Плодородие</w:t>
      </w:r>
      <w:r w:rsidRPr="006309F0">
        <w:rPr>
          <w:rFonts w:ascii="Times New Roman" w:hAnsi="Times New Roman" w:cs="Times New Roman"/>
          <w:iCs/>
          <w:sz w:val="28"/>
          <w:szCs w:val="28"/>
        </w:rPr>
        <w:t>–это способность почвы обеспечить растения необходимым набором и количеством питательных веществ, водой, воздухом.</w:t>
      </w:r>
    </w:p>
    <w:p w:rsidR="006309F0" w:rsidRPr="006309F0" w:rsidRDefault="006309F0" w:rsidP="006309F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309F0">
        <w:rPr>
          <w:rFonts w:ascii="Times New Roman" w:hAnsi="Times New Roman" w:cs="Times New Roman"/>
          <w:iCs/>
          <w:sz w:val="28"/>
          <w:szCs w:val="28"/>
        </w:rPr>
        <w:t>Почва - сложнейшая система органических и неорганических соединений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6309F0">
        <w:rPr>
          <w:rFonts w:ascii="Times New Roman" w:hAnsi="Times New Roman" w:cs="Times New Roman"/>
          <w:iCs/>
          <w:sz w:val="28"/>
          <w:szCs w:val="28"/>
        </w:rPr>
        <w:t>в результате их взаимодействия в почве появляются вещества, необходимые дл</w:t>
      </w:r>
      <w:r w:rsidR="00B83229">
        <w:rPr>
          <w:rFonts w:ascii="Times New Roman" w:hAnsi="Times New Roman" w:cs="Times New Roman"/>
          <w:iCs/>
          <w:sz w:val="28"/>
          <w:szCs w:val="28"/>
        </w:rPr>
        <w:t>я нормального развития растений:</w:t>
      </w:r>
    </w:p>
    <w:p w:rsidR="00B83229" w:rsidRDefault="00B83229" w:rsidP="006309F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1. Органические вещества – до</w:t>
      </w:r>
      <w:r w:rsidR="006309F0" w:rsidRPr="006309F0">
        <w:rPr>
          <w:rFonts w:ascii="Times New Roman" w:hAnsi="Times New Roman" w:cs="Times New Roman"/>
          <w:iCs/>
          <w:sz w:val="28"/>
          <w:szCs w:val="28"/>
        </w:rPr>
        <w:t xml:space="preserve"> 10 %. Образуются они из останков животных и растений. Особая роль при разложении отводится сапрофитам. В результате этого процесса образуется гумус. Он густо пронизан корнями. </w:t>
      </w:r>
      <w:r w:rsidR="006309F0" w:rsidRPr="006309F0">
        <w:rPr>
          <w:rFonts w:ascii="Times New Roman" w:hAnsi="Times New Roman" w:cs="Times New Roman"/>
          <w:iCs/>
          <w:sz w:val="28"/>
          <w:szCs w:val="28"/>
        </w:rPr>
        <w:lastRenderedPageBreak/>
        <w:t>Именно гумус определяет ключевое свойство почвы - её плодородие. Обычно это масса черного или темно-коричневого цвета, которая прилипает к частицам глины. Она позволяет задерживать влагу и минеральные вещества.</w:t>
      </w:r>
    </w:p>
    <w:p w:rsidR="00B83229" w:rsidRPr="008D73C5" w:rsidRDefault="00B83229" w:rsidP="005627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6309F0" w:rsidRPr="006309F0">
        <w:rPr>
          <w:rFonts w:ascii="Times New Roman" w:hAnsi="Times New Roman" w:cs="Times New Roman"/>
          <w:iCs/>
          <w:sz w:val="28"/>
          <w:szCs w:val="28"/>
        </w:rPr>
        <w:t>Неорганические</w:t>
      </w:r>
      <w:r>
        <w:rPr>
          <w:rFonts w:ascii="Times New Roman" w:hAnsi="Times New Roman" w:cs="Times New Roman"/>
          <w:iCs/>
          <w:sz w:val="28"/>
          <w:szCs w:val="28"/>
        </w:rPr>
        <w:t xml:space="preserve"> (минеральные) вещества</w:t>
      </w:r>
      <w:r>
        <w:rPr>
          <w:rFonts w:ascii="Times New Roman" w:hAnsi="Times New Roman" w:cs="Times New Roman"/>
          <w:sz w:val="28"/>
          <w:szCs w:val="28"/>
        </w:rPr>
        <w:t xml:space="preserve"> - песок, глина, </w:t>
      </w:r>
      <w:r w:rsidR="008D73C5">
        <w:rPr>
          <w:rFonts w:ascii="Times New Roman" w:hAnsi="Times New Roman" w:cs="Times New Roman"/>
          <w:sz w:val="28"/>
          <w:szCs w:val="28"/>
        </w:rPr>
        <w:t xml:space="preserve">известняк, </w:t>
      </w:r>
      <w:r w:rsidRPr="008D73C5">
        <w:rPr>
          <w:rFonts w:ascii="Times New Roman" w:hAnsi="Times New Roman" w:cs="Times New Roman"/>
          <w:sz w:val="28"/>
          <w:szCs w:val="28"/>
        </w:rPr>
        <w:t xml:space="preserve">минеральные соли - 40 - </w:t>
      </w:r>
      <w:r w:rsidR="006309F0" w:rsidRPr="008D73C5">
        <w:rPr>
          <w:rFonts w:ascii="Times New Roman" w:hAnsi="Times New Roman" w:cs="Times New Roman"/>
          <w:sz w:val="28"/>
          <w:szCs w:val="28"/>
        </w:rPr>
        <w:t>50%,</w:t>
      </w:r>
    </w:p>
    <w:p w:rsidR="00B83229" w:rsidRPr="008D73C5" w:rsidRDefault="00B83229" w:rsidP="005627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3C5">
        <w:rPr>
          <w:rFonts w:ascii="Times New Roman" w:hAnsi="Times New Roman" w:cs="Times New Roman"/>
          <w:sz w:val="28"/>
          <w:szCs w:val="28"/>
        </w:rPr>
        <w:t>3. Вода – 25-35 % от общего объема.</w:t>
      </w:r>
    </w:p>
    <w:p w:rsidR="006309F0" w:rsidRPr="008D73C5" w:rsidRDefault="00B83229" w:rsidP="005627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3C5">
        <w:rPr>
          <w:rFonts w:ascii="Times New Roman" w:hAnsi="Times New Roman" w:cs="Times New Roman"/>
          <w:sz w:val="28"/>
          <w:szCs w:val="28"/>
        </w:rPr>
        <w:t xml:space="preserve">4. Воздух – </w:t>
      </w:r>
      <w:r w:rsidR="006309F0" w:rsidRPr="008D73C5">
        <w:rPr>
          <w:rFonts w:ascii="Times New Roman" w:hAnsi="Times New Roman" w:cs="Times New Roman"/>
          <w:sz w:val="28"/>
          <w:szCs w:val="28"/>
        </w:rPr>
        <w:t>25</w:t>
      </w:r>
      <w:r w:rsidRPr="008D73C5">
        <w:rPr>
          <w:rFonts w:ascii="Times New Roman" w:hAnsi="Times New Roman" w:cs="Times New Roman"/>
          <w:sz w:val="28"/>
          <w:szCs w:val="28"/>
        </w:rPr>
        <w:t xml:space="preserve"> - 35</w:t>
      </w:r>
      <w:r w:rsidR="006309F0" w:rsidRPr="008D73C5">
        <w:rPr>
          <w:rFonts w:ascii="Times New Roman" w:hAnsi="Times New Roman" w:cs="Times New Roman"/>
          <w:sz w:val="28"/>
          <w:szCs w:val="28"/>
        </w:rPr>
        <w:t xml:space="preserve"> % от общего объема.</w:t>
      </w:r>
    </w:p>
    <w:p w:rsidR="008D73C5" w:rsidRPr="008D73C5" w:rsidRDefault="008D73C5" w:rsidP="0056272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Существуют определенные факторы плодородия почвы:</w:t>
      </w:r>
    </w:p>
    <w:p w:rsidR="008D73C5" w:rsidRPr="008D73C5" w:rsidRDefault="008D73C5" w:rsidP="0056272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гумуса</w:t>
      </w:r>
    </w:p>
    <w:p w:rsidR="008D73C5" w:rsidRPr="008D73C5" w:rsidRDefault="008D73C5" w:rsidP="0056272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C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Кислотность</w:t>
      </w:r>
    </w:p>
    <w:p w:rsidR="008D73C5" w:rsidRPr="008D73C5" w:rsidRDefault="008D73C5" w:rsidP="0056272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Влажность, способность впитывания воды</w:t>
      </w:r>
    </w:p>
    <w:p w:rsidR="008D73C5" w:rsidRPr="008D73C5" w:rsidRDefault="008D73C5" w:rsidP="0056272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Насыщенность воздухом и проветривание</w:t>
      </w:r>
    </w:p>
    <w:p w:rsidR="008D73C5" w:rsidRPr="008D73C5" w:rsidRDefault="008D73C5" w:rsidP="0056272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Питательность</w:t>
      </w:r>
    </w:p>
    <w:p w:rsidR="008D73C5" w:rsidRPr="008D73C5" w:rsidRDefault="008D73C5" w:rsidP="00562726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C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Бактерии и грибы</w:t>
      </w:r>
    </w:p>
    <w:p w:rsidR="006309F0" w:rsidRDefault="008D73C5" w:rsidP="0056272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3C5">
        <w:rPr>
          <w:rFonts w:ascii="Times New Roman" w:hAnsi="Times New Roman" w:cs="Times New Roman"/>
          <w:sz w:val="28"/>
          <w:szCs w:val="28"/>
        </w:rPr>
        <w:t>Мы решили подробно рассмотреть такой фактор плодородия почвы, как кислотность.</w:t>
      </w:r>
    </w:p>
    <w:p w:rsidR="00562726" w:rsidRPr="00562726" w:rsidRDefault="00562726" w:rsidP="005627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26">
        <w:rPr>
          <w:rFonts w:ascii="Times New Roman" w:hAnsi="Times New Roman" w:cs="Times New Roman"/>
          <w:b/>
          <w:sz w:val="28"/>
          <w:szCs w:val="28"/>
        </w:rPr>
        <w:t>1.2. Кислотность почвы.</w:t>
      </w:r>
    </w:p>
    <w:p w:rsidR="00A23332" w:rsidRPr="009E182C" w:rsidRDefault="009E182C" w:rsidP="00A233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82C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Кислотность почвы – это процент содержания ионов водорода в почве. </w:t>
      </w:r>
      <w:r w:rsidRPr="00A23332">
        <w:rPr>
          <w:rFonts w:ascii="Times New Roman" w:hAnsi="Times New Roman" w:cs="Times New Roman"/>
          <w:sz w:val="28"/>
          <w:szCs w:val="28"/>
        </w:rPr>
        <w:t>Измеряют ее показателем рН (водородный показатель).</w:t>
      </w:r>
      <w:r w:rsidR="00A23332" w:rsidRPr="009E182C">
        <w:rPr>
          <w:rFonts w:ascii="Times New Roman" w:hAnsi="Times New Roman" w:cs="Times New Roman"/>
          <w:sz w:val="28"/>
          <w:szCs w:val="28"/>
        </w:rPr>
        <w:t>Водородный показатель почвенного раствора является одним из тех факторов, от которых зависит урожайность данного вида культурного растения на данной почве.</w:t>
      </w:r>
    </w:p>
    <w:p w:rsidR="00A23332" w:rsidRPr="001029A3" w:rsidRDefault="00A23332" w:rsidP="001029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332">
        <w:rPr>
          <w:rFonts w:ascii="Times New Roman" w:hAnsi="Times New Roman" w:cs="Times New Roman"/>
          <w:sz w:val="28"/>
          <w:szCs w:val="28"/>
        </w:rPr>
        <w:t xml:space="preserve"> Показатель рН может принимать значения от 0 до 1</w:t>
      </w:r>
      <w:r w:rsidR="00A80835">
        <w:rPr>
          <w:rFonts w:ascii="Times New Roman" w:hAnsi="Times New Roman" w:cs="Times New Roman"/>
          <w:sz w:val="28"/>
          <w:szCs w:val="28"/>
        </w:rPr>
        <w:t>4</w:t>
      </w:r>
      <w:r w:rsidRPr="00A23332">
        <w:rPr>
          <w:rFonts w:ascii="Times New Roman" w:hAnsi="Times New Roman" w:cs="Times New Roman"/>
          <w:sz w:val="28"/>
          <w:szCs w:val="28"/>
        </w:rPr>
        <w:t xml:space="preserve">. В зависимости от величины рН почва может быть: кислой, нейтральной, щелочной. При рН = 4 и менее – сильнокислая; рН=5-кислая; рН =6 слабокислая ; рН = 7 –нейтральная ; рН = 8 и более – щелочная. Таблица кислотности показывает соответствие </w:t>
      </w:r>
      <w:r w:rsidRPr="001029A3">
        <w:rPr>
          <w:rFonts w:ascii="Times New Roman" w:hAnsi="Times New Roman" w:cs="Times New Roman"/>
          <w:sz w:val="28"/>
          <w:szCs w:val="28"/>
        </w:rPr>
        <w:t>показаний рН характеристикам почвы (Приложение 1)</w:t>
      </w:r>
      <w:r w:rsidR="00FB328E" w:rsidRPr="001029A3">
        <w:rPr>
          <w:rFonts w:ascii="Times New Roman" w:hAnsi="Times New Roman" w:cs="Times New Roman"/>
          <w:sz w:val="28"/>
          <w:szCs w:val="28"/>
        </w:rPr>
        <w:t>.</w:t>
      </w:r>
    </w:p>
    <w:p w:rsidR="001029A3" w:rsidRPr="001029A3" w:rsidRDefault="00FB328E" w:rsidP="001029A3">
      <w:pPr>
        <w:pStyle w:val="richfactdown-paragraph"/>
        <w:spacing w:before="0" w:beforeAutospacing="0" w:after="0" w:afterAutospacing="0" w:line="360" w:lineRule="auto"/>
        <w:rPr>
          <w:sz w:val="28"/>
          <w:szCs w:val="28"/>
        </w:rPr>
      </w:pPr>
      <w:r w:rsidRPr="001029A3">
        <w:rPr>
          <w:sz w:val="28"/>
          <w:szCs w:val="28"/>
        </w:rPr>
        <w:t xml:space="preserve">В природе разные почвы имеют и разную реакцию: например, болотные и подзолистые почвы, а также краснозёмы отличаются кислотностью, солонцы -щёлочностью, а чернозёмы - средней реакцией (Приложение </w:t>
      </w:r>
      <w:r w:rsidR="001029A3" w:rsidRPr="001029A3">
        <w:rPr>
          <w:sz w:val="28"/>
          <w:szCs w:val="28"/>
        </w:rPr>
        <w:t>2</w:t>
      </w:r>
      <w:r w:rsidR="00C24D4C">
        <w:rPr>
          <w:sz w:val="28"/>
          <w:szCs w:val="28"/>
        </w:rPr>
        <w:t>). Мы изучили п</w:t>
      </w:r>
      <w:r w:rsidRPr="001029A3">
        <w:rPr>
          <w:sz w:val="28"/>
          <w:szCs w:val="28"/>
        </w:rPr>
        <w:t xml:space="preserve">очвенную карту Оренбургской области и выяснили, что наша область почти </w:t>
      </w:r>
      <w:r w:rsidRPr="001029A3">
        <w:rPr>
          <w:sz w:val="28"/>
          <w:szCs w:val="28"/>
        </w:rPr>
        <w:lastRenderedPageBreak/>
        <w:t>целиком лежит в зоне черноземных почв. Лишь на самом юге они сменяются темно-каштановыми почвами, а на крайнем севере выделяется тип серых лесных почв. Семейство черноземов состоит из нескольких подтипов. На территории с. Гамал</w:t>
      </w:r>
      <w:r w:rsidR="001029A3" w:rsidRPr="001029A3">
        <w:rPr>
          <w:sz w:val="28"/>
          <w:szCs w:val="28"/>
        </w:rPr>
        <w:t>еевка преобладает чернозем обыкновенный песчаный и супесчаный</w:t>
      </w:r>
      <w:r w:rsidR="001029A3">
        <w:rPr>
          <w:sz w:val="28"/>
          <w:szCs w:val="28"/>
        </w:rPr>
        <w:t xml:space="preserve"> (Приложение 3). </w:t>
      </w:r>
      <w:r w:rsidR="001029A3" w:rsidRPr="001029A3">
        <w:rPr>
          <w:sz w:val="28"/>
          <w:szCs w:val="28"/>
        </w:rPr>
        <w:t>Изучив справочные данные, мы выяснили, что к</w:t>
      </w:r>
      <w:r w:rsidR="001029A3" w:rsidRPr="001029A3">
        <w:rPr>
          <w:rStyle w:val="a6"/>
          <w:b w:val="0"/>
          <w:sz w:val="28"/>
          <w:szCs w:val="28"/>
        </w:rPr>
        <w:t>ислотность чернозёма в большинстве случаев низкая.</w:t>
      </w:r>
      <w:r w:rsidR="001029A3" w:rsidRPr="001029A3">
        <w:rPr>
          <w:sz w:val="28"/>
          <w:szCs w:val="28"/>
        </w:rPr>
        <w:t>Реакция в верхних слоях почти нейтральная, в нижних — слабощелочная. В такой среде хорошо растёт большинство сельскохозяйственных культур.</w:t>
      </w:r>
    </w:p>
    <w:p w:rsidR="00FB328E" w:rsidRPr="001029A3" w:rsidRDefault="00FB328E" w:rsidP="001029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9A3">
        <w:rPr>
          <w:rFonts w:ascii="Times New Roman" w:hAnsi="Times New Roman" w:cs="Times New Roman"/>
          <w:b/>
          <w:sz w:val="28"/>
          <w:szCs w:val="28"/>
        </w:rPr>
        <w:t>1.3. Влияние кислотности почвы на развитие растений.</w:t>
      </w:r>
    </w:p>
    <w:p w:rsidR="00577419" w:rsidRPr="001029A3" w:rsidRDefault="00A23332" w:rsidP="001029A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33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сказать, что кислотность – это плохо или хорошо. Одни растения любят кислую почву, другие – нет.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м</w:t>
      </w:r>
      <w:r w:rsidRPr="001029A3">
        <w:rPr>
          <w:rFonts w:ascii="Times New Roman" w:hAnsi="Times New Roman" w:cs="Times New Roman"/>
          <w:sz w:val="28"/>
          <w:szCs w:val="28"/>
        </w:rPr>
        <w:t>ноголетний опыт земледелия подтверждает, что чаще растения легче всего усваивают питательные вещества, находящиеся в почве с показателем рН в пределах 6,5 – 7 единиц.</w:t>
      </w:r>
      <w:r w:rsidR="00577419" w:rsidRPr="001029A3">
        <w:rPr>
          <w:rFonts w:ascii="Times New Roman" w:hAnsi="Times New Roman" w:cs="Times New Roman"/>
          <w:sz w:val="28"/>
          <w:szCs w:val="28"/>
        </w:rPr>
        <w:t xml:space="preserve"> Мы изучили </w:t>
      </w:r>
      <w:r w:rsidR="00577419"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подходящий показатель pH</w:t>
      </w:r>
      <w:r w:rsidR="00577419" w:rsidRPr="001029A3">
        <w:rPr>
          <w:rFonts w:ascii="Times New Roman" w:hAnsi="Times New Roman" w:cs="Times New Roman"/>
          <w:sz w:val="28"/>
          <w:szCs w:val="28"/>
        </w:rPr>
        <w:t xml:space="preserve"> для </w:t>
      </w:r>
      <w:r w:rsidR="00577419"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самых популярных овощей, ягод и садовых растений (Приложение </w:t>
      </w:r>
      <w:r w:rsidR="001029A3"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77419"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029A3" w:rsidRPr="001029A3" w:rsidRDefault="001029A3" w:rsidP="001029A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9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Кислотность почвы воздействует на:</w:t>
      </w:r>
    </w:p>
    <w:p w:rsidR="001029A3" w:rsidRPr="001029A3" w:rsidRDefault="001029A3" w:rsidP="001029A3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своение питательных элементов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29A3" w:rsidRPr="001029A3" w:rsidRDefault="001029A3" w:rsidP="001029A3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рожайность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29A3" w:rsidRPr="001029A3" w:rsidRDefault="001029A3" w:rsidP="001029A3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оглощение воды корнями</w:t>
      </w:r>
      <w:r w:rsidR="003626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29A3" w:rsidRPr="001029A3" w:rsidRDefault="001029A3" w:rsidP="001029A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9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Усвоение питательных веществ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029A3" w:rsidRPr="001029A3" w:rsidRDefault="001029A3" w:rsidP="001029A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основном растения любят именно нейтральную почву. На слишком кислой они начинают болеть и в результате вовсе погибают. К тому же, бактерии, которые помогают им поглощать полезные элементы, слабо развиваются. Но вот такие </w:t>
      </w:r>
      <w:hyperlink r:id="rId7" w:history="1">
        <w:r w:rsidRPr="001029A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</w:t>
        </w:r>
      </w:hyperlink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астения как щавель, можжевельник, клюква, голубика прекрасно чувствуют себя в кислой земле.</w:t>
      </w:r>
    </w:p>
    <w:p w:rsidR="001029A3" w:rsidRPr="001029A3" w:rsidRDefault="001029A3" w:rsidP="001029A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кислотность может блокировать доступ растений к необходимым для них компонентам почвы. Например, при повышенном pH в грунте скапливается алюминий. Из-за этого растения не могут получить достаточное количество фосфора, кальция и калия. Если же кислотность слишком низка, то возникает дефицит цинка и бора.</w:t>
      </w:r>
    </w:p>
    <w:p w:rsidR="001029A3" w:rsidRPr="001029A3" w:rsidRDefault="001029A3" w:rsidP="001029A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9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Урожайность</w:t>
      </w:r>
      <w:r w:rsidR="00362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029A3" w:rsidRPr="001029A3" w:rsidRDefault="001029A3" w:rsidP="001029A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 прямое следствие предыдущего пункта. Если плодовоовощные культуры будут расти в земле несоответствующего уровня кислотности, нарушится процесс питания</w:t>
      </w:r>
      <w:hyperlink r:id="rId8" w:history="1">
        <w:r w:rsidRPr="001029A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,</w:t>
        </w:r>
      </w:hyperlink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полезные элементы и соединения не усвоятся или будут делать это плохо. В итоге </w:t>
      </w:r>
      <w:r w:rsidR="00D607C7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</w:t>
      </w:r>
      <w:r w:rsidR="00D607C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скудный урожай или вообще остане</w:t>
      </w:r>
      <w:r w:rsidR="00D607C7">
        <w:rPr>
          <w:rFonts w:ascii="Times New Roman" w:eastAsia="Times New Roman" w:hAnsi="Times New Roman" w:cs="Times New Roman"/>
          <w:sz w:val="28"/>
          <w:szCs w:val="28"/>
          <w:lang w:eastAsia="ru-RU"/>
        </w:rPr>
        <w:t>мся</w:t>
      </w: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него.</w:t>
      </w:r>
    </w:p>
    <w:p w:rsidR="001029A3" w:rsidRPr="001029A3" w:rsidRDefault="001029A3" w:rsidP="001029A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Поглощение воды корнями</w:t>
      </w:r>
      <w:r w:rsidR="00362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029A3" w:rsidRPr="001029A3" w:rsidRDefault="001029A3" w:rsidP="001029A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9A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показателя кислотности земли зависит состояние корней растений и то, как они поглощают воду. В кислой среде им труднее впитать влагу. Корни грубеют и отмирают.</w:t>
      </w:r>
    </w:p>
    <w:p w:rsidR="00CA6822" w:rsidRPr="00CA6822" w:rsidRDefault="00CA6822" w:rsidP="00CA68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822">
        <w:rPr>
          <w:rFonts w:ascii="Times New Roman" w:hAnsi="Times New Roman" w:cs="Times New Roman"/>
          <w:b/>
          <w:sz w:val="28"/>
          <w:szCs w:val="28"/>
        </w:rPr>
        <w:t>1.4. Как изменить кислотность почв.</w:t>
      </w:r>
    </w:p>
    <w:p w:rsidR="00571D7D" w:rsidRDefault="00571D7D" w:rsidP="001029A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можно сделать, чтобы улучшить кислотность почвы и получить хороший урожай? Существует множество способов как для раскисления, так и для подкисления почвы.</w:t>
      </w:r>
    </w:p>
    <w:p w:rsidR="00571D7D" w:rsidRPr="00571D7D" w:rsidRDefault="00571D7D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снижения кислотности почвы (раскисление почвы):</w:t>
      </w:r>
    </w:p>
    <w:p w:rsidR="00571D7D" w:rsidRPr="00571D7D" w:rsidRDefault="00571D7D" w:rsidP="00443003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Известь</w:t>
      </w:r>
    </w:p>
    <w:p w:rsidR="00571D7D" w:rsidRPr="00571D7D" w:rsidRDefault="00571D7D" w:rsidP="00443003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с кальцием (мел, зола)</w:t>
      </w:r>
    </w:p>
    <w:p w:rsidR="00571D7D" w:rsidRPr="00571D7D" w:rsidRDefault="00571D7D" w:rsidP="00443003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Готовые комплексные препараты</w:t>
      </w:r>
    </w:p>
    <w:p w:rsidR="00571D7D" w:rsidRPr="00571D7D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71D7D"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Известь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71D7D" w:rsidRPr="00571D7D" w:rsidRDefault="00571D7D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несколько видов извести для понижения кислотности – гашеная и доломитовая. Их вносят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поздней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осенью. Известь разбрасывается по участку максимально равномерно и вскапывается, пока вещество не попадет на глубину 0.2 м.Гашеную известь предварительно </w:t>
      </w:r>
      <w:r w:rsid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залить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водой. Дозировка рассчитывается в зависимости от степени кислотности. На 1 м</w:t>
      </w:r>
      <w:r w:rsidRPr="00571D7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сильнокислого грунта надо 500-750 г, для среднекислого – 400-4</w:t>
      </w:r>
      <w:hyperlink r:id="rId9" w:history="1">
        <w:r w:rsidRPr="004430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</w:hyperlink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0 г, слабокислого – 250-350 г.</w:t>
      </w:r>
    </w:p>
    <w:p w:rsidR="00571D7D" w:rsidRPr="00571D7D" w:rsidRDefault="00571D7D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Доломитовая (известняковая) мука обязательно нужна мелкая – от этого напрямую зависит эффект. Преимущество ее использования состоит в 100% безопасности и экологичности, обогащении почвы кальцием, магнием и 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другими полезными элементами. Для 1 м</w:t>
      </w:r>
      <w:r w:rsidRPr="00571D7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слабокислой земли потребуется 350-450 г, среднекислой – 450-500 г, сильно кислой – 500-600 г.</w:t>
      </w:r>
    </w:p>
    <w:p w:rsidR="00571D7D" w:rsidRPr="00571D7D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571D7D"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Средства с кальцием:</w:t>
      </w:r>
    </w:p>
    <w:p w:rsidR="00571D7D" w:rsidRPr="00571D7D" w:rsidRDefault="00571D7D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весеннее время полезно раскислять почву мелом. Это нейтральное вещество идеально подходит для грунта с небольшой кислотностью. Возьмите мелкие крупицы мела (максимум 2 мм) и засыпьте землю, после чего перемешайте верхний слой. На 1 м2 для слабокислой почвы нужно 100 г, среднекислой – 200 г, а кислой – 300г.</w:t>
      </w:r>
    </w:p>
    <w:p w:rsidR="00571D7D" w:rsidRPr="00571D7D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71D7D"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Х</w:t>
      </w:r>
      <w:r w:rsidR="00571D7D"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орошее удобрение, которое не только раскисляет, но и разрыхляет почву. Но ее нужно много, так как она имеет маловыраженные </w:t>
      </w:r>
      <w:hyperlink r:id="rId10" w:history="1">
        <w:r w:rsidR="00571D7D" w:rsidRPr="004430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</w:t>
        </w:r>
      </w:hyperlink>
      <w:r w:rsidR="00571D7D"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войства. Ее вносят весной при перекопке в измельченном сухом виде – на 1 м2 нужно 1-1.5 кг золы.</w:t>
      </w:r>
    </w:p>
    <w:p w:rsidR="00571D7D" w:rsidRPr="00571D7D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5C7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71D7D"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Комплексные препараты</w:t>
      </w:r>
    </w:p>
    <w:p w:rsidR="00571D7D" w:rsidRPr="00571D7D" w:rsidRDefault="00571D7D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средства продаются в магазинах для садоводов. Они нормализуют кислотность и улучшают состав почвы.</w:t>
      </w:r>
      <w:r w:rsidR="00443003"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них присутствуют м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агний</w:t>
      </w:r>
      <w:r w:rsid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альций</w:t>
      </w:r>
      <w:r w:rsid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, ц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</w:t>
      </w:r>
      <w:r w:rsid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, м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едь</w:t>
      </w:r>
      <w:r w:rsid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препараты удобны тем, что они уже имеют нужную тонкость помола и химическую чистоту. Внесите их в грунт весной на глубину 20 см и полейте. Нейтральной почва станет спустя 2-3 года.</w:t>
      </w:r>
    </w:p>
    <w:p w:rsidR="00443003" w:rsidRPr="00571D7D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кислотности почвы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Pr="00571D7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кисление почвы):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Подкисление земли проводится, если растению для развития нужна почва кислее, чем есть на участке. К примеру, картофель любит слабокислую почву.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несколько способов повышения кислотности:</w:t>
      </w:r>
    </w:p>
    <w:p w:rsidR="00443003" w:rsidRPr="00443003" w:rsidRDefault="00443003" w:rsidP="00443003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Органические вещества</w:t>
      </w:r>
    </w:p>
    <w:p w:rsidR="00443003" w:rsidRPr="00443003" w:rsidRDefault="00443003" w:rsidP="00443003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Сера</w:t>
      </w:r>
    </w:p>
    <w:p w:rsidR="00443003" w:rsidRPr="00443003" w:rsidRDefault="00443003" w:rsidP="00443003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Сульфат железа</w:t>
      </w:r>
    </w:p>
    <w:p w:rsidR="00443003" w:rsidRPr="00443003" w:rsidRDefault="00443003" w:rsidP="00443003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Лимонная кислота</w:t>
      </w:r>
    </w:p>
    <w:p w:rsidR="00443003" w:rsidRPr="00443003" w:rsidRDefault="00443003" w:rsidP="00443003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Щавелевая кислота</w:t>
      </w:r>
    </w:p>
    <w:p w:rsidR="00443003" w:rsidRPr="00443003" w:rsidRDefault="00443003" w:rsidP="00443003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Яблочная кислота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Органические вещества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способ подойдет, если почва у вас рыхлая.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Эффективными органическими средствами признаны:</w:t>
      </w:r>
    </w:p>
    <w:p w:rsidR="00443003" w:rsidRPr="00443003" w:rsidRDefault="009D5854" w:rsidP="00443003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443003" w:rsidRPr="004430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Навоз</w:t>
        </w:r>
      </w:hyperlink>
    </w:p>
    <w:p w:rsidR="00443003" w:rsidRPr="00443003" w:rsidRDefault="00443003" w:rsidP="00443003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Мох-сфагнум</w:t>
      </w:r>
    </w:p>
    <w:p w:rsidR="00443003" w:rsidRPr="00443003" w:rsidRDefault="00443003" w:rsidP="00443003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Листовой компост</w:t>
      </w:r>
    </w:p>
    <w:p w:rsidR="00443003" w:rsidRPr="00443003" w:rsidRDefault="009D5854" w:rsidP="00443003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="00443003" w:rsidRPr="004430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Верховой торф</w:t>
        </w:r>
      </w:hyperlink>
    </w:p>
    <w:p w:rsidR="00443003" w:rsidRPr="00443003" w:rsidRDefault="00443003" w:rsidP="00443003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Опилки</w:t>
      </w:r>
    </w:p>
    <w:p w:rsidR="00443003" w:rsidRPr="00443003" w:rsidRDefault="00443003" w:rsidP="00443003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Перепревший опад хвои</w:t>
      </w:r>
    </w:p>
    <w:p w:rsidR="00443003" w:rsidRPr="00443003" w:rsidRDefault="00443003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заметного повышения уровня кислотности их нужно много. Так, на 1 м</w:t>
      </w:r>
      <w:r w:rsidRPr="0044300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потребуется 12 кг компоста или 6 кг навоза – такое соотношение повышает кислотность на 2 рН.</w:t>
      </w:r>
    </w:p>
    <w:p w:rsidR="00443003" w:rsidRPr="00443003" w:rsidRDefault="00443003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надо подкислить почву немного, добавьте осенью в грунт сернокислый калий. Также можно добавить сульфат аммония под осеннюю перекопку или аммиачную селитр</w:t>
      </w:r>
      <w:hyperlink r:id="rId13" w:history="1">
        <w:r w:rsidRPr="004430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</w:t>
        </w:r>
      </w:hyperlink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весной.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Сера</w:t>
      </w:r>
    </w:p>
    <w:p w:rsidR="00443003" w:rsidRPr="00443003" w:rsidRDefault="00443003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почва тяжелая и плотная, используйте серу. На площадь земли 6*6 м потребуется около 2 кг. Рассыпать серу над участком нужно в безветренную погоду и обязательно использовать средства защиты: маску, очки и перчатки. Вносить серосодержащие средства рекомендуется весной-осенью. Они повышают показатель кислотности на несколько пунктов спустя 1 год.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Сульфат железа</w:t>
      </w:r>
    </w:p>
    <w:p w:rsidR="00443003" w:rsidRPr="00443003" w:rsidRDefault="00443003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самый быстрый способ для увеличения кислотности </w:t>
      </w:r>
      <w:hyperlink r:id="rId14" w:history="1">
        <w:r w:rsidRPr="004430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глинистой земли</w:t>
        </w:r>
      </w:hyperlink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Возьмите 1 кг сульфата железа и посыпьте 15 м</w:t>
      </w:r>
      <w:r w:rsidRPr="0044300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земли. Уже через несколько недель будут заметны результаты.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IV</w:t>
      </w:r>
      <w:r w:rsidRPr="005C7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Лимонная кислота</w:t>
      </w:r>
    </w:p>
    <w:p w:rsidR="00443003" w:rsidRPr="00443003" w:rsidRDefault="00443003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подкисления грунта возьмите на 20 л воды 3-4 ст.л. лимонной кислоты. Такого количества раствора с лимонной кислотой хватит</w:t>
      </w:r>
      <w:hyperlink r:id="rId15" w:history="1">
        <w:r w:rsidRPr="004430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,</w:t>
        </w:r>
      </w:hyperlink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пролить 2 м</w:t>
      </w:r>
      <w:r w:rsidRPr="0044300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участка.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</w:t>
      </w:r>
      <w:r w:rsidRPr="005C7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Щавелевая кислота</w:t>
      </w:r>
    </w:p>
    <w:p w:rsidR="00443003" w:rsidRPr="00443003" w:rsidRDefault="00443003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Она безопасна и эффективна, но продается далеко не во всех магазинах. Чтобы приготовить подкисляющий раствор возьмите 10 г на 20 л воды. Полученным раствором надо пролить участок земли.</w:t>
      </w:r>
    </w:p>
    <w:p w:rsidR="00443003" w:rsidRPr="00443003" w:rsidRDefault="00443003" w:rsidP="004430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VI</w:t>
      </w:r>
      <w:r w:rsidRPr="005C7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4430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Яблочная кислота</w:t>
      </w:r>
    </w:p>
    <w:p w:rsidR="00443003" w:rsidRPr="00443003" w:rsidRDefault="00443003" w:rsidP="004430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Яблочная кислота — тоже удобный и эффективный способ. В 10 литрах воды нужно размешать 100 г яблочной кислоты (9%). Этого хватит на 1 м</w:t>
      </w:r>
      <w:r w:rsidRPr="0044300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443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земли.</w:t>
      </w:r>
    </w:p>
    <w:p w:rsidR="001029A3" w:rsidRPr="0056057C" w:rsidRDefault="00571D7D" w:rsidP="00571D7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1D7D">
        <w:rPr>
          <w:rFonts w:ascii="Times New Roman" w:hAnsi="Times New Roman" w:cs="Times New Roman"/>
          <w:sz w:val="28"/>
          <w:szCs w:val="28"/>
        </w:rPr>
        <w:t>Необходимо учитывать, что изменение кислотности почвы может занять много времени, и результаты не всегда будут заметны сразу.</w:t>
      </w:r>
    </w:p>
    <w:p w:rsidR="0056057C" w:rsidRPr="005C7EAC" w:rsidRDefault="0056057C">
      <w:pPr>
        <w:rPr>
          <w:rFonts w:ascii="Times New Roman" w:hAnsi="Times New Roman" w:cs="Times New Roman"/>
          <w:sz w:val="28"/>
          <w:szCs w:val="28"/>
        </w:rPr>
      </w:pPr>
      <w:r w:rsidRPr="005C7EAC">
        <w:rPr>
          <w:rFonts w:ascii="Times New Roman" w:hAnsi="Times New Roman" w:cs="Times New Roman"/>
          <w:sz w:val="28"/>
          <w:szCs w:val="28"/>
        </w:rPr>
        <w:br w:type="page"/>
      </w:r>
    </w:p>
    <w:p w:rsidR="0056057C" w:rsidRPr="005C7EAC" w:rsidRDefault="0056057C" w:rsidP="0056057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57C">
        <w:rPr>
          <w:rFonts w:ascii="Times New Roman" w:hAnsi="Times New Roman" w:cs="Times New Roman"/>
          <w:b/>
          <w:sz w:val="28"/>
          <w:szCs w:val="28"/>
        </w:rPr>
        <w:lastRenderedPageBreak/>
        <w:t>2. Определение кислотности почвы на территории пришкольного участка МБОУ "Гамалеевская СОШ №1".</w:t>
      </w:r>
    </w:p>
    <w:p w:rsidR="005C7EAC" w:rsidRDefault="005C7EAC" w:rsidP="005C7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исследования кислотности почв было взято два образца почвы на пришкольном участке:</w:t>
      </w:r>
    </w:p>
    <w:p w:rsidR="005C7EAC" w:rsidRDefault="005C7EAC" w:rsidP="005C7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№1 - цветочно-декоративный участок</w:t>
      </w:r>
    </w:p>
    <w:p w:rsidR="005C7EAC" w:rsidRDefault="005C7EAC" w:rsidP="005C7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№2 - овощной участок.</w:t>
      </w:r>
    </w:p>
    <w:p w:rsidR="005C7EAC" w:rsidRPr="005C7EAC" w:rsidRDefault="005C7EAC" w:rsidP="005C7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9530DE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56057C" w:rsidRPr="0056057C" w:rsidRDefault="0056057C" w:rsidP="0056057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57C">
        <w:rPr>
          <w:rFonts w:ascii="Times New Roman" w:hAnsi="Times New Roman" w:cs="Times New Roman"/>
          <w:b/>
          <w:sz w:val="28"/>
          <w:szCs w:val="28"/>
        </w:rPr>
        <w:t>2.1. Приготовление почвенной вытяжки.</w:t>
      </w:r>
    </w:p>
    <w:p w:rsidR="0056057C" w:rsidRPr="005E4B98" w:rsidRDefault="009530DE" w:rsidP="005E4B98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E4B98">
        <w:rPr>
          <w:rFonts w:ascii="Times New Roman" w:hAnsi="Times New Roman" w:cs="Times New Roman"/>
          <w:sz w:val="28"/>
          <w:szCs w:val="28"/>
        </w:rPr>
        <w:t xml:space="preserve">Химическое исследование почвы обычно проводится путем подготовки к анализу заблаговременно отобранного образца почвы и определения состава почвенных вытяжек – водной и солевой. От правильности приготовления почвенных вытяжек во многом зависят и результаты исследования почвенного образца. В водной вытяжке определяются концентрации водорастворимых солей (хлоридов, сульфатов, карбонатов и гидрокарбонатов, а также солей жесткости), а в солевой – кислотность, или значение рН вытяжки. </w:t>
      </w:r>
      <w:r w:rsidR="005E4B98" w:rsidRPr="005E4B98">
        <w:rPr>
          <w:rFonts w:ascii="Times New Roman" w:hAnsi="Times New Roman" w:cs="Times New Roman"/>
          <w:sz w:val="28"/>
          <w:szCs w:val="28"/>
        </w:rPr>
        <w:t xml:space="preserve">В </w:t>
      </w:r>
      <w:r w:rsidRPr="005E4B98">
        <w:rPr>
          <w:rFonts w:ascii="Times New Roman" w:hAnsi="Times New Roman" w:cs="Times New Roman"/>
          <w:color w:val="000000"/>
          <w:sz w:val="28"/>
          <w:szCs w:val="28"/>
        </w:rPr>
        <w:t>качестве солевой вы</w:t>
      </w:r>
      <w:r w:rsidRPr="005E4B98">
        <w:rPr>
          <w:rFonts w:ascii="Times New Roman" w:hAnsi="Times New Roman" w:cs="Times New Roman"/>
          <w:color w:val="000000"/>
          <w:sz w:val="28"/>
          <w:szCs w:val="28"/>
        </w:rPr>
        <w:softHyphen/>
        <w:t>тяжки используют 1М</w:t>
      </w:r>
      <w:r w:rsidR="007D0BDF">
        <w:rPr>
          <w:rFonts w:ascii="Times New Roman" w:hAnsi="Times New Roman" w:cs="Times New Roman"/>
          <w:color w:val="000000"/>
          <w:sz w:val="28"/>
          <w:szCs w:val="28"/>
        </w:rPr>
        <w:t>(одномолярный)</w:t>
      </w:r>
      <w:r w:rsidRPr="005E4B98">
        <w:rPr>
          <w:rFonts w:ascii="Times New Roman" w:hAnsi="Times New Roman" w:cs="Times New Roman"/>
          <w:color w:val="000000"/>
          <w:sz w:val="28"/>
          <w:szCs w:val="28"/>
        </w:rPr>
        <w:t xml:space="preserve"> раствор хлорида калия.</w:t>
      </w:r>
      <w:r w:rsidR="005E4B98" w:rsidRPr="005E4B98">
        <w:rPr>
          <w:rFonts w:ascii="Times New Roman" w:hAnsi="Times New Roman" w:cs="Times New Roman"/>
          <w:color w:val="000000"/>
          <w:sz w:val="28"/>
          <w:szCs w:val="28"/>
        </w:rPr>
        <w:t xml:space="preserve"> (с(КС</w:t>
      </w:r>
      <w:r w:rsidR="005E4B98" w:rsidRPr="005E4B98">
        <w:rPr>
          <w:rFonts w:ascii="Times New Roman" w:hAnsi="Times New Roman" w:cs="Times New Roman"/>
          <w:color w:val="000000"/>
          <w:sz w:val="28"/>
          <w:szCs w:val="28"/>
          <w:lang w:val="en-US"/>
        </w:rPr>
        <w:t>l</w:t>
      </w:r>
      <w:r w:rsidR="005E4B98" w:rsidRPr="005E4B98">
        <w:rPr>
          <w:rFonts w:ascii="Times New Roman" w:hAnsi="Times New Roman" w:cs="Times New Roman"/>
          <w:color w:val="000000"/>
          <w:sz w:val="28"/>
          <w:szCs w:val="28"/>
        </w:rPr>
        <w:t>) = 1 моль/л).</w:t>
      </w:r>
    </w:p>
    <w:p w:rsidR="005E4B98" w:rsidRDefault="005E4B98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5E4B98" w:rsidRDefault="005E4B98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приготовить солевую почвенную вытяжку.</w:t>
      </w:r>
    </w:p>
    <w:p w:rsidR="005E4B98" w:rsidRPr="007456F5" w:rsidRDefault="005E4B98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и р</w:t>
      </w:r>
      <w:r w:rsidR="00661AA3">
        <w:rPr>
          <w:rFonts w:ascii="Times New Roman" w:hAnsi="Times New Roman" w:cs="Times New Roman"/>
          <w:sz w:val="28"/>
          <w:szCs w:val="28"/>
        </w:rPr>
        <w:t>еактивы: химические стаканы на 2</w:t>
      </w:r>
      <w:r>
        <w:rPr>
          <w:rFonts w:ascii="Times New Roman" w:hAnsi="Times New Roman" w:cs="Times New Roman"/>
          <w:sz w:val="28"/>
          <w:szCs w:val="28"/>
        </w:rPr>
        <w:t>50 мл, плоскодонные колбы, фильтровальная бумага, стеклянн</w:t>
      </w:r>
      <w:r w:rsidR="007D0BDF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палочк</w:t>
      </w:r>
      <w:r w:rsidR="007D0BD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 ре</w:t>
      </w:r>
      <w:r w:rsidR="00661AA3">
        <w:rPr>
          <w:rFonts w:ascii="Times New Roman" w:hAnsi="Times New Roman" w:cs="Times New Roman"/>
          <w:sz w:val="28"/>
          <w:szCs w:val="28"/>
        </w:rPr>
        <w:t>зиновым наконечником, пластиковые</w:t>
      </w:r>
      <w:r>
        <w:rPr>
          <w:rFonts w:ascii="Times New Roman" w:hAnsi="Times New Roman" w:cs="Times New Roman"/>
          <w:sz w:val="28"/>
          <w:szCs w:val="28"/>
        </w:rPr>
        <w:t xml:space="preserve"> воронки, мерный цилиндр, </w:t>
      </w:r>
      <w:r w:rsidR="000807E3">
        <w:rPr>
          <w:rFonts w:ascii="Times New Roman" w:hAnsi="Times New Roman" w:cs="Times New Roman"/>
          <w:sz w:val="28"/>
          <w:szCs w:val="28"/>
        </w:rPr>
        <w:t xml:space="preserve">электронные весы, </w:t>
      </w:r>
      <w:r w:rsidR="007456F5">
        <w:rPr>
          <w:rFonts w:ascii="Times New Roman" w:hAnsi="Times New Roman" w:cs="Times New Roman"/>
          <w:sz w:val="28"/>
          <w:szCs w:val="28"/>
        </w:rPr>
        <w:t>фарфоровая ступка и пестик, 1М раствора хлорида калия КС</w:t>
      </w:r>
      <w:r w:rsidR="007456F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7456F5">
        <w:rPr>
          <w:rFonts w:ascii="Times New Roman" w:hAnsi="Times New Roman" w:cs="Times New Roman"/>
          <w:sz w:val="28"/>
          <w:szCs w:val="28"/>
        </w:rPr>
        <w:t>.</w:t>
      </w:r>
    </w:p>
    <w:p w:rsidR="005E4B98" w:rsidRDefault="005E4B98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безопасности: соблюдать общие правила работы в химической лаборатории, а также правила работы со стеклянным оборудованием.</w:t>
      </w:r>
    </w:p>
    <w:p w:rsidR="005E4B98" w:rsidRDefault="005E4B98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5E4B98" w:rsidRDefault="005E4B98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31036">
        <w:rPr>
          <w:rFonts w:ascii="Times New Roman" w:hAnsi="Times New Roman" w:cs="Times New Roman"/>
          <w:sz w:val="28"/>
          <w:szCs w:val="28"/>
        </w:rPr>
        <w:t>Образец почвы в воздушно-сухом состоянии измельчить.</w:t>
      </w:r>
    </w:p>
    <w:p w:rsidR="00731036" w:rsidRDefault="00731036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Взвесить пробу почвы массой 30 г и по</w:t>
      </w:r>
      <w:r w:rsidR="00661AA3">
        <w:rPr>
          <w:rFonts w:ascii="Times New Roman" w:hAnsi="Times New Roman" w:cs="Times New Roman"/>
          <w:sz w:val="28"/>
          <w:szCs w:val="28"/>
        </w:rPr>
        <w:t>местить в химический стакан на 2</w:t>
      </w:r>
      <w:r>
        <w:rPr>
          <w:rFonts w:ascii="Times New Roman" w:hAnsi="Times New Roman" w:cs="Times New Roman"/>
          <w:sz w:val="28"/>
          <w:szCs w:val="28"/>
        </w:rPr>
        <w:t>50 мл.</w:t>
      </w:r>
    </w:p>
    <w:p w:rsidR="00731036" w:rsidRDefault="00731036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С помощью мерного цилиндра отмерить 75 мл 1М раствора хлорида калия КС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и прилить в химический стакан.</w:t>
      </w:r>
    </w:p>
    <w:p w:rsidR="00731036" w:rsidRDefault="00731036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Почву с раствором перемешивать стеклянной палочкой с резиновым наконечником в течение 1 минуты.</w:t>
      </w:r>
    </w:p>
    <w:p w:rsidR="007D0BDF" w:rsidRPr="00731036" w:rsidRDefault="007D0BDF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Отфильтровать.</w:t>
      </w:r>
    </w:p>
    <w:p w:rsidR="005E4B98" w:rsidRDefault="007D0BDF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6.</w:t>
      </w:r>
    </w:p>
    <w:p w:rsidR="00822017" w:rsidRPr="005E4B98" w:rsidRDefault="00822017" w:rsidP="005E4B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2017" w:rsidRPr="00822017" w:rsidRDefault="007D0BDF" w:rsidP="0082201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017"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822017" w:rsidRPr="00822017">
        <w:rPr>
          <w:rFonts w:ascii="Times New Roman" w:hAnsi="Times New Roman" w:cs="Times New Roman"/>
          <w:b/>
          <w:sz w:val="28"/>
          <w:szCs w:val="28"/>
        </w:rPr>
        <w:t>Измерение показателя рН почвы с помощью цифровой лаборатории "Химия" центра "Точка роста" и измерителя кислотности почвы.</w:t>
      </w:r>
    </w:p>
    <w:p w:rsidR="007D0BDF" w:rsidRDefault="007D0BDF" w:rsidP="007D0B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7D0BDF" w:rsidRDefault="007D0BDF" w:rsidP="007D0B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Цель:определить показатель рН солевых вытяжек почв.</w:t>
      </w:r>
    </w:p>
    <w:p w:rsidR="006307BD" w:rsidRDefault="007D0BDF" w:rsidP="007D0B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и реактивы: цифровая лаборатория "Химия"</w:t>
      </w:r>
      <w:r w:rsidR="007456F5">
        <w:rPr>
          <w:rFonts w:ascii="Times New Roman" w:hAnsi="Times New Roman" w:cs="Times New Roman"/>
          <w:sz w:val="28"/>
          <w:szCs w:val="28"/>
        </w:rPr>
        <w:t xml:space="preserve"> (мультидатчик, датчик рН, соединительные провода)</w:t>
      </w:r>
      <w:r w:rsidR="006307BD">
        <w:rPr>
          <w:rFonts w:ascii="Times New Roman" w:hAnsi="Times New Roman" w:cs="Times New Roman"/>
          <w:sz w:val="28"/>
          <w:szCs w:val="28"/>
        </w:rPr>
        <w:t>,</w:t>
      </w:r>
      <w:r w:rsidR="007456F5">
        <w:rPr>
          <w:rFonts w:ascii="Times New Roman" w:hAnsi="Times New Roman" w:cs="Times New Roman"/>
          <w:sz w:val="28"/>
          <w:szCs w:val="28"/>
        </w:rPr>
        <w:t xml:space="preserve"> ноутбук с установленным программным обеспечением, почвенная вытяжка с участков №1 и №2, промывалка с дистиллированной водой, фильтровальная бумага</w:t>
      </w:r>
      <w:r w:rsidR="008C1E0D">
        <w:rPr>
          <w:rFonts w:ascii="Times New Roman" w:hAnsi="Times New Roman" w:cs="Times New Roman"/>
          <w:sz w:val="28"/>
          <w:szCs w:val="28"/>
        </w:rPr>
        <w:t>, лабораторный штатив, кристаллизатор.</w:t>
      </w:r>
    </w:p>
    <w:p w:rsidR="007D0BDF" w:rsidRDefault="007D0BDF" w:rsidP="007D0B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 безопасности: соблюдать общие правила работы в химической лаборатории, а также правила рабо</w:t>
      </w:r>
      <w:r w:rsidR="006307BD">
        <w:rPr>
          <w:rFonts w:ascii="Times New Roman" w:hAnsi="Times New Roman" w:cs="Times New Roman"/>
          <w:sz w:val="28"/>
          <w:szCs w:val="28"/>
        </w:rPr>
        <w:t>ты со стеклянным оборудованием, электрическими приборами. правила работы с датчиком рН (очень хрупкий электрод)</w:t>
      </w:r>
    </w:p>
    <w:p w:rsidR="007D0BDF" w:rsidRDefault="007D0BDF" w:rsidP="007D0BD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 работы:</w:t>
      </w:r>
    </w:p>
    <w:p w:rsidR="0056057C" w:rsidRPr="008C1E0D" w:rsidRDefault="006307BD" w:rsidP="008C1E0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Перелить приготовленную солевую вытяжку из конических колб в </w:t>
      </w:r>
      <w:r w:rsidRPr="008C1E0D">
        <w:rPr>
          <w:rFonts w:ascii="Times New Roman" w:hAnsi="Times New Roman" w:cs="Times New Roman"/>
          <w:sz w:val="28"/>
          <w:szCs w:val="28"/>
        </w:rPr>
        <w:t>хим</w:t>
      </w:r>
      <w:r w:rsidR="00CF4C21">
        <w:rPr>
          <w:rFonts w:ascii="Times New Roman" w:hAnsi="Times New Roman" w:cs="Times New Roman"/>
          <w:sz w:val="28"/>
          <w:szCs w:val="28"/>
        </w:rPr>
        <w:t xml:space="preserve">ические стаканы на </w:t>
      </w:r>
      <w:r w:rsidRPr="008C1E0D">
        <w:rPr>
          <w:rFonts w:ascii="Times New Roman" w:hAnsi="Times New Roman" w:cs="Times New Roman"/>
          <w:sz w:val="28"/>
          <w:szCs w:val="28"/>
        </w:rPr>
        <w:t>50 мл.</w:t>
      </w:r>
    </w:p>
    <w:p w:rsidR="008C1E0D" w:rsidRPr="008C1E0D" w:rsidRDefault="006307BD" w:rsidP="008C1E0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1E0D">
        <w:rPr>
          <w:rFonts w:ascii="Times New Roman" w:hAnsi="Times New Roman" w:cs="Times New Roman"/>
          <w:sz w:val="28"/>
          <w:szCs w:val="28"/>
        </w:rPr>
        <w:t>2. Закрепить в лапке лабораторного штатива датчик рН</w:t>
      </w:r>
      <w:r w:rsidR="008C1E0D" w:rsidRPr="008C1E0D">
        <w:rPr>
          <w:rFonts w:ascii="Times New Roman" w:hAnsi="Times New Roman" w:cs="Times New Roman"/>
          <w:sz w:val="28"/>
          <w:szCs w:val="28"/>
        </w:rPr>
        <w:t>,</w:t>
      </w:r>
      <w:r w:rsidR="008C1E0D">
        <w:rPr>
          <w:rFonts w:ascii="Times New Roman" w:hAnsi="Times New Roman" w:cs="Times New Roman"/>
          <w:sz w:val="28"/>
          <w:szCs w:val="28"/>
        </w:rPr>
        <w:t xml:space="preserve"> сполоснуть нижнюю часть датчика дистиллированной водой.</w:t>
      </w:r>
    </w:p>
    <w:p w:rsidR="0056057C" w:rsidRDefault="008C1E0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1E0D">
        <w:rPr>
          <w:rFonts w:ascii="Times New Roman" w:hAnsi="Times New Roman" w:cs="Times New Roman"/>
          <w:sz w:val="28"/>
          <w:szCs w:val="28"/>
        </w:rPr>
        <w:t>3. Подключить датчик лаборатории «Химия» к компьютеру или ноутбуку в соответствии с руководством пользователя ПО «Цифровая лаборатория»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1E0D" w:rsidRDefault="008C1E0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Запустить программу измерений, подключив датчик рН.</w:t>
      </w:r>
    </w:p>
    <w:p w:rsidR="008C1E0D" w:rsidRDefault="008C1E0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Осторожно, не качаясь стенок, погрузить электрод датчика рН в химический стакан с почвенной вытяжкой с участка №1 (цветочно-декоративный).</w:t>
      </w:r>
    </w:p>
    <w:p w:rsidR="008C1E0D" w:rsidRDefault="008C1E0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Нажать на "Пуск" и в течение нескольких секунд дождаться установления измерений.</w:t>
      </w:r>
    </w:p>
    <w:p w:rsidR="008C1E0D" w:rsidRDefault="008C1E0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Зафиксировать полученные результаты.</w:t>
      </w:r>
    </w:p>
    <w:p w:rsidR="008C1E0D" w:rsidRDefault="008C1E0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Остановить измерение, ополоснуть нижнюю часть датчика дистиллированной водой из промывалки, далее осушить фильтровальной бумагой.</w:t>
      </w:r>
    </w:p>
    <w:p w:rsidR="008C1E0D" w:rsidRDefault="008C1E0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Повторить п.п. 5-8 для почвенной вытяжки №2 (овощной  отдел).</w:t>
      </w:r>
    </w:p>
    <w:p w:rsidR="008C1E0D" w:rsidRDefault="0058206A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</w:p>
    <w:p w:rsidR="000C6D4D" w:rsidRDefault="000C6D4D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оборудования центра "Точка роста" мы решили измерить кислотность почвы специализированным прибором - </w:t>
      </w:r>
      <w:r w:rsidR="00B05058">
        <w:rPr>
          <w:rFonts w:ascii="Times New Roman" w:hAnsi="Times New Roman" w:cs="Times New Roman"/>
          <w:sz w:val="28"/>
          <w:szCs w:val="28"/>
        </w:rPr>
        <w:t xml:space="preserve">бытовым </w:t>
      </w:r>
      <w:r>
        <w:rPr>
          <w:rFonts w:ascii="Times New Roman" w:hAnsi="Times New Roman" w:cs="Times New Roman"/>
          <w:sz w:val="28"/>
          <w:szCs w:val="28"/>
        </w:rPr>
        <w:t>рН-метром (измеритель кислотности почвы, влажности, освещенности). Этот прибор представляет собой корпус, оснащенный экраном</w:t>
      </w:r>
      <w:r w:rsidR="00B05058">
        <w:rPr>
          <w:rFonts w:ascii="Times New Roman" w:hAnsi="Times New Roman" w:cs="Times New Roman"/>
          <w:sz w:val="28"/>
          <w:szCs w:val="28"/>
        </w:rPr>
        <w:t>(аналоговым (стрелочным) или цифровым)</w:t>
      </w:r>
      <w:r>
        <w:rPr>
          <w:rFonts w:ascii="Times New Roman" w:hAnsi="Times New Roman" w:cs="Times New Roman"/>
          <w:sz w:val="28"/>
          <w:szCs w:val="28"/>
        </w:rPr>
        <w:t xml:space="preserve"> и измерительным стержнем, который при погружении во влажную почву передают на экран показатели.</w:t>
      </w:r>
      <w:r w:rsidR="00B05058">
        <w:rPr>
          <w:rFonts w:ascii="Times New Roman" w:hAnsi="Times New Roman" w:cs="Times New Roman"/>
          <w:sz w:val="28"/>
          <w:szCs w:val="28"/>
        </w:rPr>
        <w:t xml:space="preserve"> Наиболее популярны сейчас многофункциональные приборы, которые измеряют не только кислотность почвы, но и ее влажность и освещение. </w:t>
      </w:r>
      <w:r w:rsidR="005C0CC9">
        <w:rPr>
          <w:rFonts w:ascii="Times New Roman" w:hAnsi="Times New Roman" w:cs="Times New Roman"/>
          <w:sz w:val="28"/>
          <w:szCs w:val="28"/>
        </w:rPr>
        <w:t>Мы использовали измеритель кислотности рН, влажности и освещенности почвы ТЕХМЕТР КВО-7. Особенность этой модели  заключается в наличие солнечной панели - именно она обеспечивает устройство энергией - не требуется дополнительных источников питания. Измеритель начинает работать сразу после установки щупов в грунт</w:t>
      </w:r>
      <w:r w:rsidR="009914FA">
        <w:rPr>
          <w:rFonts w:ascii="Times New Roman" w:hAnsi="Times New Roman" w:cs="Times New Roman"/>
          <w:sz w:val="28"/>
          <w:szCs w:val="28"/>
        </w:rPr>
        <w:t xml:space="preserve"> на 3/4 их длины.</w:t>
      </w:r>
      <w:r w:rsidR="005C0CC9">
        <w:rPr>
          <w:rFonts w:ascii="Times New Roman" w:hAnsi="Times New Roman" w:cs="Times New Roman"/>
          <w:sz w:val="28"/>
          <w:szCs w:val="28"/>
        </w:rPr>
        <w:t xml:space="preserve"> Рекомендуется смочить почву дистиллированной водой.</w:t>
      </w:r>
      <w:r w:rsidR="009914FA">
        <w:rPr>
          <w:rFonts w:ascii="Times New Roman" w:hAnsi="Times New Roman" w:cs="Times New Roman"/>
          <w:sz w:val="28"/>
          <w:szCs w:val="28"/>
        </w:rPr>
        <w:t xml:space="preserve"> Солнечную панель необходимо направить к источнику света. Затем переводим измеритель в соответствующий режим (рН) и через 10 минут по шкале определяем  кислотность почвы.</w:t>
      </w:r>
    </w:p>
    <w:p w:rsidR="00B05058" w:rsidRDefault="00661AA3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8.</w:t>
      </w:r>
    </w:p>
    <w:p w:rsidR="00526DC3" w:rsidRDefault="00526DC3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26DC3" w:rsidRDefault="00526DC3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C1E0D" w:rsidRDefault="0058206A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Результаты измерений:</w:t>
      </w:r>
    </w:p>
    <w:tbl>
      <w:tblPr>
        <w:tblStyle w:val="aa"/>
        <w:tblW w:w="0" w:type="auto"/>
        <w:jc w:val="center"/>
        <w:tblLook w:val="04A0"/>
      </w:tblPr>
      <w:tblGrid>
        <w:gridCol w:w="3232"/>
        <w:gridCol w:w="1708"/>
        <w:gridCol w:w="1715"/>
        <w:gridCol w:w="3198"/>
      </w:tblGrid>
      <w:tr w:rsidR="000C6D4D" w:rsidTr="000C6D4D">
        <w:trPr>
          <w:jc w:val="center"/>
        </w:trPr>
        <w:tc>
          <w:tcPr>
            <w:tcW w:w="3232" w:type="dxa"/>
            <w:vMerge w:val="restart"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Проба почвы</w:t>
            </w:r>
          </w:p>
        </w:tc>
        <w:tc>
          <w:tcPr>
            <w:tcW w:w="3423" w:type="dxa"/>
            <w:gridSpan w:val="2"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рН</w:t>
            </w:r>
          </w:p>
        </w:tc>
        <w:tc>
          <w:tcPr>
            <w:tcW w:w="3198" w:type="dxa"/>
            <w:vMerge w:val="restart"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почвы</w:t>
            </w:r>
          </w:p>
        </w:tc>
      </w:tr>
      <w:tr w:rsidR="000C6D4D" w:rsidTr="000C6D4D">
        <w:trPr>
          <w:jc w:val="center"/>
        </w:trPr>
        <w:tc>
          <w:tcPr>
            <w:tcW w:w="3232" w:type="dxa"/>
            <w:vMerge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Цифровая лаборатория</w:t>
            </w:r>
          </w:p>
        </w:tc>
        <w:tc>
          <w:tcPr>
            <w:tcW w:w="1715" w:type="dxa"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Измеритель кислотности почвы</w:t>
            </w:r>
          </w:p>
        </w:tc>
        <w:tc>
          <w:tcPr>
            <w:tcW w:w="3198" w:type="dxa"/>
            <w:vMerge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6D4D" w:rsidTr="000C6D4D">
        <w:trPr>
          <w:jc w:val="center"/>
        </w:trPr>
        <w:tc>
          <w:tcPr>
            <w:tcW w:w="3232" w:type="dxa"/>
          </w:tcPr>
          <w:p w:rsidR="000C6D4D" w:rsidRDefault="000C6D4D" w:rsidP="0058206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 (цветочно-декоративный участок)</w:t>
            </w:r>
          </w:p>
        </w:tc>
        <w:tc>
          <w:tcPr>
            <w:tcW w:w="1708" w:type="dxa"/>
          </w:tcPr>
          <w:p w:rsidR="000C6D4D" w:rsidRDefault="00CF4C21" w:rsidP="008C1E0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7,24</w:t>
            </w:r>
          </w:p>
        </w:tc>
        <w:tc>
          <w:tcPr>
            <w:tcW w:w="1715" w:type="dxa"/>
          </w:tcPr>
          <w:p w:rsidR="000C6D4D" w:rsidRDefault="00207AB0" w:rsidP="008C1E0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3198" w:type="dxa"/>
          </w:tcPr>
          <w:p w:rsidR="000C6D4D" w:rsidRDefault="00CF4C21" w:rsidP="008C1E0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нейтральная</w:t>
            </w:r>
          </w:p>
        </w:tc>
      </w:tr>
      <w:tr w:rsidR="000C6D4D" w:rsidTr="000C6D4D">
        <w:trPr>
          <w:jc w:val="center"/>
        </w:trPr>
        <w:tc>
          <w:tcPr>
            <w:tcW w:w="3232" w:type="dxa"/>
          </w:tcPr>
          <w:p w:rsidR="000C6D4D" w:rsidRDefault="000C6D4D" w:rsidP="008C1E0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(овощной участок)</w:t>
            </w:r>
          </w:p>
        </w:tc>
        <w:tc>
          <w:tcPr>
            <w:tcW w:w="1708" w:type="dxa"/>
          </w:tcPr>
          <w:p w:rsidR="000C6D4D" w:rsidRDefault="00CF4C21" w:rsidP="008C1E0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7,83</w:t>
            </w:r>
          </w:p>
        </w:tc>
        <w:tc>
          <w:tcPr>
            <w:tcW w:w="1715" w:type="dxa"/>
          </w:tcPr>
          <w:p w:rsidR="000C6D4D" w:rsidRDefault="00207AB0" w:rsidP="008C1E0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3198" w:type="dxa"/>
          </w:tcPr>
          <w:p w:rsidR="000C6D4D" w:rsidRDefault="00CF4C21" w:rsidP="008C1E0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слабощелочная</w:t>
            </w:r>
          </w:p>
        </w:tc>
      </w:tr>
    </w:tbl>
    <w:p w:rsidR="0058206A" w:rsidRDefault="0058206A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206A" w:rsidRPr="005D41B9" w:rsidRDefault="005D41B9" w:rsidP="005D41B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1B9">
        <w:rPr>
          <w:rFonts w:ascii="Times New Roman" w:hAnsi="Times New Roman" w:cs="Times New Roman"/>
          <w:b/>
          <w:sz w:val="28"/>
          <w:szCs w:val="28"/>
        </w:rPr>
        <w:t>2.3. Анализ полученных данных и разработка рекомендаций по улучшению плодородия почвы на пришкольном участке МБОУ "Гамалеевская СОШ №1".</w:t>
      </w:r>
    </w:p>
    <w:p w:rsidR="008C1E0D" w:rsidRDefault="005D41B9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проведения исследования мы выяснили, что в различных местах пришкольного участка МБОУ "Гамалеевская СОШ №1" кислотность почвы различная</w:t>
      </w:r>
      <w:r w:rsidR="000F3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119FC" w:rsidRDefault="004D2F81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цветочно-декоративном участке показатель рН равен </w:t>
      </w:r>
      <w:r w:rsidR="003F1E53">
        <w:rPr>
          <w:rFonts w:ascii="Times New Roman" w:eastAsia="Times New Roman" w:hAnsi="Times New Roman" w:cs="Times New Roman"/>
          <w:sz w:val="28"/>
          <w:szCs w:val="28"/>
          <w:lang w:eastAsia="ru-RU"/>
        </w:rPr>
        <w:t>7,2</w:t>
      </w:r>
      <w:r w:rsidR="00207AB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следовательно почва на нем очень близка к нейтральной.</w:t>
      </w:r>
    </w:p>
    <w:p w:rsidR="005D41B9" w:rsidRDefault="0003370C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Школьный цветник расположен на солнечном, в защищенном от сквозняков и ветра месте. Обычно мы сажаем такие цветы, как бархатцы, хризантемы, астры</w:t>
      </w:r>
      <w:r w:rsidR="00F04DE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космея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Эти цветы любят легкие, нейтральные почвы. 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9B3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видно, как весной всходят росточки таких цветов, как ноготки (календула) и цинии. Календула 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t>и цинии</w:t>
      </w:r>
      <w:r w:rsidR="009B3A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крайне неприхотлив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B3A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полноценно мо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</w:t>
      </w:r>
      <w:r w:rsidR="009B3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 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</w:t>
      </w:r>
      <w:r w:rsidR="009B3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любой садовой земле. Но, к сожалению, эти красивые, изумительные по своей окраске и махровости бутонов, цветы не могут развиться в должной степени. Бутоны мелкие и лепестки быстро желтеют. Но при грамотной агротехнике 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могут </w:t>
      </w:r>
      <w:r w:rsidR="009B3A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 настоящим украшением пришкольной территории. При изучении литературы мы выяснили, что и цинии, и календула предпочитают рыхлые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слабокислые почвы. Поэтому рекомендуем для небольшого подкисления почвы в цветнике использовать органические добавки. Они хорошо подходят для рыхлой земли. Несмотря на </w:t>
      </w:r>
      <w:r w:rsidR="008119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то, что они будут выполнять свою функцию медленнее, постепенно распадаясь в земле, но они наиболее безопасны в отношении всей экосистемы.</w:t>
      </w:r>
      <w:r w:rsidR="0002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органических добавок рациональнее всего использовать свежий навоз или компост (желательно вносить весной до перекопки), или перепревшие </w:t>
      </w:r>
      <w:r w:rsidR="00A07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древесные (лучше </w:t>
      </w:r>
      <w:r w:rsidR="0002778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075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войные) опилки (можно вносить при</w:t>
      </w:r>
      <w:r w:rsidR="0002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перекопк</w:t>
      </w:r>
      <w:r w:rsidR="00A07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грунта </w:t>
      </w:r>
      <w:r w:rsidR="000277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осенью, так и весной)</w:t>
      </w:r>
      <w:r w:rsidR="00A075D5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Эти относительно недорогие способы помогут не только сбалансировать кислотность почвы, но и предотвратят испарение влаги с почвы, усилят теплоизоляцию и аэрацию. Но нужно помнить о дозировке, сильное понижение кислотности неблагоприятно скажется на развитии других растений.</w:t>
      </w:r>
    </w:p>
    <w:p w:rsidR="004D2F81" w:rsidRDefault="004D2F81" w:rsidP="008C1E0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овощной пришкольном участке показатель рН равен</w:t>
      </w:r>
      <w:r w:rsidR="00207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7,83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следовательно</w:t>
      </w:r>
      <w:r w:rsidR="00DC79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почва на нем слабощелочная.</w:t>
      </w:r>
    </w:p>
    <w:p w:rsidR="009965E7" w:rsidRPr="00C211D4" w:rsidRDefault="005E5A7B" w:rsidP="00C211D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овощными культурами, которые выращиваются на пришкольном участке являются капуста белокочанная, томаты, свекла, морковь, лук репчатый. Также есть небольшой участок для посадки тыквы и картофеля. Для моркови, капусты, лука необходима нейтральная почвы, а для томатов лучше слабокислую. Картофель и тыква любят почву </w:t>
      </w:r>
      <w:r w:rsidR="0099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покислее - среднекислую.</w:t>
      </w:r>
      <w:r w:rsidR="0099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из слишком кислой почвы овощу будет усваивать азот, калий, магний, фосфор и кальций. </w:t>
      </w:r>
      <w:r w:rsidR="001024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этого, мы рекомендуем добавить в зону выращивания моркови, свеклы, лука и томатов органические добавки: навоз или компост. Перепревший навоз позволит покрыть достаточно большую площадь, главное вносить его либо ос</w:t>
      </w:r>
      <w:r w:rsidR="003F1E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0246F">
        <w:rPr>
          <w:rFonts w:ascii="Times New Roman" w:eastAsia="Times New Roman" w:hAnsi="Times New Roman" w:cs="Times New Roman"/>
          <w:sz w:val="28"/>
          <w:szCs w:val="28"/>
          <w:lang w:eastAsia="ru-RU"/>
        </w:rPr>
        <w:t>нью, ли</w:t>
      </w:r>
      <w:r w:rsidR="0099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 ранней весной под </w:t>
      </w:r>
      <w:r w:rsidR="009965E7" w:rsidRPr="00C211D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перекопку.</w:t>
      </w:r>
    </w:p>
    <w:p w:rsidR="00C211D4" w:rsidRPr="00C211D4" w:rsidRDefault="0010246F" w:rsidP="00C211D4">
      <w:pPr>
        <w:pStyle w:val="blockblock-3c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C211D4">
        <w:rPr>
          <w:sz w:val="28"/>
          <w:szCs w:val="28"/>
        </w:rPr>
        <w:t>А вот с участком, где планируем сажать картофель и тыквы, дело обстоит сложнее. Несмотря на повсеместное распространение картофеля, трудности при его выращивании испытывают многие</w:t>
      </w:r>
      <w:r w:rsidR="009965E7" w:rsidRPr="00C211D4">
        <w:rPr>
          <w:sz w:val="28"/>
          <w:szCs w:val="28"/>
        </w:rPr>
        <w:t>. Очевидно, что только одними органическими добавками здесь рН не повысить</w:t>
      </w:r>
      <w:r w:rsidR="00C211D4" w:rsidRPr="00C211D4">
        <w:rPr>
          <w:sz w:val="28"/>
          <w:szCs w:val="28"/>
        </w:rPr>
        <w:t xml:space="preserve">, к тому же органике нужно время, чтобы начать работать. Поэтому стоит применить минеральные вещества. Одним из наиболее эффективных и безопасных способов считается добавление серы. Но вносить ее нужно хотя бы за год до посадки культуры. </w:t>
      </w:r>
      <w:r w:rsidR="00C211D4" w:rsidRPr="00C211D4">
        <w:rPr>
          <w:sz w:val="28"/>
          <w:szCs w:val="28"/>
        </w:rPr>
        <w:lastRenderedPageBreak/>
        <w:t>Поэтому этот способ нам не подойдет. Очень многие садоводы и огородники рекомендуют вносить слабый раствор уксусной кислоты. Но, изучив литературу, мы узнали, что, несмотря на дешевизну этого способ</w:t>
      </w:r>
      <w:r w:rsidR="00C211D4">
        <w:rPr>
          <w:sz w:val="28"/>
          <w:szCs w:val="28"/>
        </w:rPr>
        <w:t>а</w:t>
      </w:r>
      <w:r w:rsidR="00C211D4" w:rsidRPr="00C211D4">
        <w:rPr>
          <w:sz w:val="28"/>
          <w:szCs w:val="28"/>
        </w:rPr>
        <w:t xml:space="preserve">, в нем есть отрицательные стороны. С одной стороны, уксус, действительно, немедленно понизит pH в </w:t>
      </w:r>
      <w:r w:rsidR="00C211D4">
        <w:rPr>
          <w:sz w:val="28"/>
          <w:szCs w:val="28"/>
        </w:rPr>
        <w:t>нашей</w:t>
      </w:r>
      <w:r w:rsidR="00C211D4" w:rsidRPr="00C211D4">
        <w:rPr>
          <w:sz w:val="28"/>
          <w:szCs w:val="28"/>
        </w:rPr>
        <w:t xml:space="preserve"> почве, что не всегда хорошо, если в земле уже находятся растение. Такое резкое изменение почвы может привести к стрессу для культуры, не говоря уже о том, что убьет многие полезные почвенные организмы.При поливе уксусом надо готовить сильно разбавленный раствор – две столовые ложки уксуса на 4 литра воды – и учитывать, что он быстро прекращает свое действие, значит, не является долговременным решением для подкисления огородных гряд в целом.</w:t>
      </w:r>
    </w:p>
    <w:p w:rsidR="00D72E2B" w:rsidRDefault="00C211D4" w:rsidP="00C211D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1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почву нужно подкислить слегка, то мы решили воспользоваться весной</w:t>
      </w:r>
      <w:r w:rsidR="00C4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мочевиной (карбамид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B22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NH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="00DB22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</w:t>
      </w:r>
      <w:r w:rsidR="00C43C87">
        <w:rPr>
          <w:rFonts w:ascii="Times New Roman" w:eastAsia="Times New Roman" w:hAnsi="Times New Roman" w:cs="Times New Roman"/>
          <w:sz w:val="28"/>
          <w:szCs w:val="28"/>
          <w:lang w:eastAsia="ru-RU"/>
        </w:rPr>
        <w:t>) или аммиачную селитру</w:t>
      </w:r>
      <w:r w:rsid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(нитрат аммония </w:t>
      </w:r>
      <w:r w:rsidR="00DB22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NH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="00DB22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>), так как эти минеральные удобрения можно вносить ранней весной, что нам подходит, так как мы хотим получить урожай в 2024 году. Трудно ответить на вопрос, что из них лучше. Эти вещества отличаются содержанием азота: в мочевине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- 46</w:t>
      </w:r>
      <w:r w:rsid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2215" w:rsidRP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>6%</w:t>
      </w:r>
      <w:r w:rsidR="00DB221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аммиачной селитре - 34%</w:t>
      </w:r>
      <w:r w:rsidR="00D7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A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садоводы рекомендуют смешивать эти два удобрения. </w:t>
      </w:r>
      <w:r w:rsidR="00D72E2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Мочевины в сухом видевносят из расчета 5-10 г на 1 м</w:t>
      </w:r>
      <w:r w:rsidR="00D72E2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D72E2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заглубив его на 7-10 см в увлажненную почву. Если использовать раствор</w:t>
      </w:r>
      <w:r w:rsidR="000A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овощные культуры</w:t>
      </w:r>
      <w:r w:rsidR="00D72E2B">
        <w:rPr>
          <w:rFonts w:ascii="Times New Roman" w:eastAsia="Times New Roman" w:hAnsi="Times New Roman" w:cs="Times New Roman"/>
          <w:sz w:val="28"/>
          <w:szCs w:val="28"/>
          <w:lang w:eastAsia="ru-RU"/>
        </w:rPr>
        <w:t>,то</w:t>
      </w:r>
      <w:r w:rsidR="000A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г на ведро воды (для деревьев и кустарников чуть больше - около 10 г на ведро воды). Норма внесения аммиачной селитры 20-30 г на 1 м</w:t>
      </w:r>
      <w:r w:rsidR="000A323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0A3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глубину 15-20 см. Также можно использовать раствор: 30 г селитры на 10 л воды (ведро). </w:t>
      </w:r>
      <w:r w:rsidR="003F1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одна причина, по которой мы остановили свой выбор на этих удобрениях - их относительная дешевизна (мочевина - около 100руб/1 кг, </w:t>
      </w:r>
      <w:r w:rsidR="000751A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аммиачная селитра - около 140 руб/1 кг)</w:t>
      </w:r>
    </w:p>
    <w:p w:rsidR="005D41B9" w:rsidRPr="00DB2215" w:rsidRDefault="00661AA3" w:rsidP="00C211D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9</w:t>
      </w:r>
      <w:r w:rsidR="00CB40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419" w:rsidRDefault="005774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26DC3" w:rsidRPr="00526DC3" w:rsidRDefault="00526DC3" w:rsidP="00526D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EE0A8C" w:rsidRPr="00B7350F" w:rsidRDefault="00EE0A8C" w:rsidP="00B7350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7350F">
        <w:rPr>
          <w:rFonts w:ascii="Times New Roman" w:eastAsia="Times New Roman" w:hAnsi="Times New Roman" w:cs="Times New Roman"/>
          <w:sz w:val="28"/>
          <w:szCs w:val="28"/>
        </w:rPr>
        <w:t>Важно помнить, что почва не объект эксплуатации, а великое богатство, которое досталось нам в наследство и останется нашим потомкам.</w:t>
      </w:r>
    </w:p>
    <w:p w:rsidR="00B7350F" w:rsidRPr="00B7350F" w:rsidRDefault="00B7350F" w:rsidP="00B7350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50F">
        <w:rPr>
          <w:rFonts w:ascii="Times New Roman" w:hAnsi="Times New Roman" w:cs="Times New Roman"/>
          <w:sz w:val="28"/>
          <w:szCs w:val="28"/>
        </w:rPr>
        <w:t>Постоянный контроль за кислотно</w:t>
      </w:r>
      <w:r w:rsidRPr="00B7350F">
        <w:rPr>
          <w:rFonts w:ascii="Times New Roman" w:hAnsi="Times New Roman" w:cs="Times New Roman"/>
          <w:sz w:val="28"/>
          <w:szCs w:val="28"/>
        </w:rPr>
        <w:softHyphen/>
        <w:t>стью почв, поддержание реакции почвенной среды в оптимальных пара</w:t>
      </w:r>
      <w:r w:rsidRPr="00B7350F">
        <w:rPr>
          <w:rFonts w:ascii="Times New Roman" w:hAnsi="Times New Roman" w:cs="Times New Roman"/>
          <w:sz w:val="28"/>
          <w:szCs w:val="28"/>
        </w:rPr>
        <w:softHyphen/>
        <w:t>метрах — залог сохранения плодоро</w:t>
      </w:r>
      <w:r w:rsidRPr="00B7350F">
        <w:rPr>
          <w:rFonts w:ascii="Times New Roman" w:hAnsi="Times New Roman" w:cs="Times New Roman"/>
          <w:sz w:val="28"/>
          <w:szCs w:val="28"/>
        </w:rPr>
        <w:softHyphen/>
        <w:t>дия, получения максимальной отдачи от минеральных удобрений, так как</w:t>
      </w:r>
      <w:r>
        <w:rPr>
          <w:rFonts w:ascii="Times New Roman" w:hAnsi="Times New Roman" w:cs="Times New Roman"/>
          <w:sz w:val="28"/>
          <w:szCs w:val="28"/>
        </w:rPr>
        <w:t xml:space="preserve"> показатель</w:t>
      </w:r>
      <w:r w:rsidR="00387B5F">
        <w:rPr>
          <w:rFonts w:ascii="Times New Roman" w:hAnsi="Times New Roman" w:cs="Times New Roman"/>
          <w:sz w:val="28"/>
          <w:szCs w:val="28"/>
        </w:rPr>
        <w:t xml:space="preserve"> </w:t>
      </w:r>
      <w:r w:rsidRPr="00B7350F">
        <w:rPr>
          <w:rFonts w:ascii="Times New Roman" w:hAnsi="Times New Roman" w:cs="Times New Roman"/>
          <w:sz w:val="28"/>
          <w:szCs w:val="28"/>
        </w:rPr>
        <w:t>pH влияет на доступность пита</w:t>
      </w:r>
      <w:r w:rsidRPr="00B7350F">
        <w:rPr>
          <w:rFonts w:ascii="Times New Roman" w:hAnsi="Times New Roman" w:cs="Times New Roman"/>
          <w:sz w:val="28"/>
          <w:szCs w:val="28"/>
        </w:rPr>
        <w:softHyphen/>
        <w:t xml:space="preserve">тельных элементов. </w:t>
      </w:r>
    </w:p>
    <w:p w:rsidR="00B7350F" w:rsidRPr="00B7350F" w:rsidRDefault="00B7350F" w:rsidP="00B7350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50F">
        <w:rPr>
          <w:rFonts w:ascii="Times New Roman" w:hAnsi="Times New Roman" w:cs="Times New Roman"/>
          <w:sz w:val="28"/>
          <w:szCs w:val="28"/>
        </w:rPr>
        <w:t>От того, какая реакция почвы на участке, зависят степень усвоения питательных веществ растениями, их нормальный рост и развитие и, как следствие — формирование будущего урожая.</w:t>
      </w:r>
    </w:p>
    <w:p w:rsidR="00B7350F" w:rsidRDefault="00B7350F" w:rsidP="00B735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350F">
        <w:rPr>
          <w:rFonts w:ascii="Times New Roman" w:hAnsi="Times New Roman" w:cs="Times New Roman"/>
          <w:sz w:val="28"/>
          <w:szCs w:val="28"/>
        </w:rPr>
        <w:t xml:space="preserve">Гипотеза, которую мы поставили в начале работы подтвердилась, </w:t>
      </w:r>
      <w:r w:rsidR="00090332" w:rsidRPr="00C12CFF">
        <w:rPr>
          <w:rFonts w:ascii="Times New Roman" w:eastAsia="Times New Roman" w:hAnsi="Times New Roman" w:cs="Times New Roman"/>
          <w:sz w:val="28"/>
          <w:szCs w:val="28"/>
        </w:rPr>
        <w:t>научное иссле</w:t>
      </w:r>
      <w:r w:rsidR="00090332">
        <w:rPr>
          <w:rFonts w:ascii="Times New Roman" w:eastAsia="Times New Roman" w:hAnsi="Times New Roman" w:cs="Times New Roman"/>
          <w:sz w:val="28"/>
          <w:szCs w:val="28"/>
        </w:rPr>
        <w:t>дование почв на кислотность дало</w:t>
      </w:r>
      <w:r w:rsidR="00090332" w:rsidRPr="00C12CFF">
        <w:rPr>
          <w:rFonts w:ascii="Times New Roman" w:eastAsia="Times New Roman" w:hAnsi="Times New Roman" w:cs="Times New Roman"/>
          <w:sz w:val="28"/>
          <w:szCs w:val="28"/>
        </w:rPr>
        <w:t xml:space="preserve"> возможность выяснить особенности почв</w:t>
      </w:r>
      <w:r w:rsidR="00090332">
        <w:rPr>
          <w:rFonts w:ascii="Times New Roman" w:eastAsia="Times New Roman" w:hAnsi="Times New Roman" w:cs="Times New Roman"/>
          <w:sz w:val="28"/>
          <w:szCs w:val="28"/>
        </w:rPr>
        <w:t xml:space="preserve"> на пришкольном участке нашей школы </w:t>
      </w:r>
      <w:r w:rsidR="00090332" w:rsidRPr="00C12CFF">
        <w:rPr>
          <w:rFonts w:ascii="Times New Roman" w:eastAsia="Times New Roman" w:hAnsi="Times New Roman" w:cs="Times New Roman"/>
          <w:sz w:val="28"/>
          <w:szCs w:val="28"/>
        </w:rPr>
        <w:t xml:space="preserve">и разработать правильные рекомендации по улучшению плодородия </w:t>
      </w:r>
      <w:r w:rsidR="00090332">
        <w:rPr>
          <w:rFonts w:ascii="Times New Roman" w:eastAsia="Times New Roman" w:hAnsi="Times New Roman" w:cs="Times New Roman"/>
          <w:sz w:val="28"/>
          <w:szCs w:val="28"/>
        </w:rPr>
        <w:t>почв</w:t>
      </w:r>
      <w:r w:rsidR="003F1E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1E53" w:rsidRDefault="003F1E53" w:rsidP="00B735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цветочно-декоративном участке почва практически нейтральная (рН=7,2</w:t>
      </w:r>
      <w:r w:rsidR="00207AB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). Мы рекомендуем внести органические добавки весной до перекопки. Рациональнее всего использовать компост или навоз.</w:t>
      </w:r>
    </w:p>
    <w:p w:rsidR="003F1E53" w:rsidRPr="00B7350F" w:rsidRDefault="003F1E53" w:rsidP="00B7350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овощном участке почва слабощелочная (рН=7,8</w:t>
      </w:r>
      <w:r w:rsidR="00207AB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), поэтому мы рекомендуем внести весной до перекопки навоз, а там, где планируется выращивание картофеля и тыкв, внести мочевину или аммиачную селитру. </w:t>
      </w:r>
    </w:p>
    <w:p w:rsidR="00526DC3" w:rsidRDefault="002B6328" w:rsidP="002B632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нашего исследования можно использовать на уроках географии в 6 классе при изучении темы "Почва", в 8 классе при изучении почв России, а также на занятиях учебного курса "География Оренбургской области" в 7 классе. Актуально будет использовать понятие кислотность почвы при изучении водородного показателя рН на уроках химии в 11 классе, а также при знакомстве в 8 классе на уроках химии с основными классами неорганических веществ и их основными химическими свойствами (окраска индикаторов в различных средах). Мы считаем, что наше исследование будет </w:t>
      </w:r>
      <w:r w:rsidR="005871F5">
        <w:rPr>
          <w:rFonts w:ascii="Times New Roman" w:hAnsi="Times New Roman" w:cs="Times New Roman"/>
          <w:sz w:val="28"/>
          <w:szCs w:val="28"/>
        </w:rPr>
        <w:t xml:space="preserve">полезно </w:t>
      </w:r>
      <w:r>
        <w:rPr>
          <w:rFonts w:ascii="Times New Roman" w:hAnsi="Times New Roman" w:cs="Times New Roman"/>
          <w:sz w:val="28"/>
          <w:szCs w:val="28"/>
        </w:rPr>
        <w:t>не только в школе, но и любому садоводу и огороднику, заинтересованному в получении хорошего урожая на своем приусадебном участке.</w:t>
      </w:r>
      <w:r w:rsidR="00526DC3">
        <w:rPr>
          <w:rFonts w:ascii="Times New Roman" w:hAnsi="Times New Roman" w:cs="Times New Roman"/>
          <w:sz w:val="28"/>
          <w:szCs w:val="28"/>
        </w:rPr>
        <w:br w:type="page"/>
      </w:r>
    </w:p>
    <w:p w:rsidR="000E598D" w:rsidRDefault="000E598D" w:rsidP="000E598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5839A9" w:rsidRP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839A9">
        <w:rPr>
          <w:rFonts w:ascii="Times New Roman" w:hAnsi="Times New Roman" w:cs="Times New Roman"/>
          <w:sz w:val="28"/>
          <w:szCs w:val="28"/>
        </w:rPr>
        <w:t xml:space="preserve">1. </w:t>
      </w:r>
      <w:r w:rsidRPr="005839A9">
        <w:rPr>
          <w:rFonts w:ascii="Times New Roman" w:hAnsi="Times New Roman" w:cs="Times New Roman"/>
          <w:color w:val="000000"/>
          <w:sz w:val="28"/>
          <w:szCs w:val="28"/>
        </w:rPr>
        <w:t>Почва, её физические и химические свойства, гигиеническое и экологическое значение – Электронный ресурс. Режим доступа:</w:t>
      </w:r>
    </w:p>
    <w:p w:rsid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FF"/>
          <w:sz w:val="28"/>
          <w:szCs w:val="28"/>
        </w:rPr>
      </w:pPr>
      <w:r w:rsidRPr="005839A9">
        <w:rPr>
          <w:rFonts w:ascii="Times New Roman" w:hAnsi="Times New Roman" w:cs="Times New Roman"/>
          <w:color w:val="0000FF"/>
          <w:sz w:val="28"/>
          <w:szCs w:val="28"/>
        </w:rPr>
        <w:t>https://studfiles.net/preview/3992546/page:2/</w:t>
      </w:r>
    </w:p>
    <w:p w:rsid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839A9">
        <w:rPr>
          <w:rFonts w:ascii="Times New Roman" w:hAnsi="Times New Roman" w:cs="Times New Roman"/>
          <w:color w:val="000000"/>
          <w:sz w:val="28"/>
          <w:szCs w:val="28"/>
        </w:rPr>
        <w:t xml:space="preserve">Проверено </w:t>
      </w:r>
      <w:r>
        <w:rPr>
          <w:rFonts w:ascii="Times New Roman" w:hAnsi="Times New Roman" w:cs="Times New Roman"/>
          <w:color w:val="000000"/>
          <w:sz w:val="28"/>
          <w:szCs w:val="28"/>
        </w:rPr>
        <w:t>27.02.2024</w:t>
      </w:r>
      <w:r w:rsidRPr="005839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39A9" w:rsidRP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FF"/>
          <w:sz w:val="28"/>
          <w:szCs w:val="28"/>
        </w:rPr>
      </w:pPr>
      <w:r w:rsidRPr="005839A9">
        <w:rPr>
          <w:rFonts w:ascii="Times New Roman" w:hAnsi="Times New Roman" w:cs="Times New Roman"/>
          <w:color w:val="000000"/>
          <w:sz w:val="28"/>
          <w:szCs w:val="28"/>
        </w:rPr>
        <w:t xml:space="preserve">2. Уровень и показатели кислотности почвы – Электронный ресурс. Режим доступа: </w:t>
      </w:r>
      <w:r w:rsidRPr="005839A9">
        <w:rPr>
          <w:rFonts w:ascii="Times New Roman" w:hAnsi="Times New Roman" w:cs="Times New Roman"/>
          <w:color w:val="0000FF"/>
          <w:sz w:val="28"/>
          <w:szCs w:val="28"/>
        </w:rPr>
        <w:t>https://studfiles.net/preview/1730864/page:5/</w:t>
      </w:r>
    </w:p>
    <w:p w:rsidR="005839A9" w:rsidRP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839A9">
        <w:rPr>
          <w:rFonts w:ascii="Times New Roman" w:hAnsi="Times New Roman" w:cs="Times New Roman"/>
          <w:color w:val="000000"/>
          <w:sz w:val="28"/>
          <w:szCs w:val="28"/>
        </w:rPr>
        <w:t>Проверено 27.02.2024.</w:t>
      </w:r>
    </w:p>
    <w:p w:rsidR="000E598D" w:rsidRPr="000E598D" w:rsidRDefault="005839A9" w:rsidP="000E598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598D" w:rsidRPr="000E598D">
        <w:rPr>
          <w:rFonts w:ascii="Times New Roman" w:hAnsi="Times New Roman" w:cs="Times New Roman"/>
          <w:sz w:val="28"/>
          <w:szCs w:val="28"/>
        </w:rPr>
        <w:t xml:space="preserve">. </w:t>
      </w:r>
      <w:r w:rsidR="000E598D" w:rsidRPr="000E598D">
        <w:rPr>
          <w:rFonts w:ascii="Times New Roman" w:hAnsi="Times New Roman" w:cs="Times New Roman"/>
          <w:color w:val="000000"/>
          <w:sz w:val="28"/>
          <w:szCs w:val="28"/>
        </w:rPr>
        <w:t>Химический анализ почвы. Руководство по применению почвенныхлабораторий и тест-комплектов / Под ред. к.х.н. А.Г. Муравьёва. — СПб.:«Крисмас+», 2014. — 120 с. Электронный ресурс. Режим доступа:</w:t>
      </w:r>
    </w:p>
    <w:p w:rsidR="000E598D" w:rsidRPr="000E598D" w:rsidRDefault="000E598D" w:rsidP="000E598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FF"/>
          <w:sz w:val="28"/>
          <w:szCs w:val="28"/>
        </w:rPr>
      </w:pPr>
      <w:r w:rsidRPr="000E598D">
        <w:rPr>
          <w:rFonts w:ascii="Times New Roman" w:hAnsi="Times New Roman" w:cs="Times New Roman"/>
          <w:color w:val="0000FF"/>
          <w:sz w:val="28"/>
          <w:szCs w:val="28"/>
        </w:rPr>
        <w:t>http://www.ccenter.msk.ru/upload/File/Produkciya_Krismas/him-analiz-pochvy-2014[1].pdf</w:t>
      </w:r>
    </w:p>
    <w:p w:rsidR="000E598D" w:rsidRDefault="000E598D" w:rsidP="000E598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E598D">
        <w:rPr>
          <w:rFonts w:ascii="Times New Roman" w:hAnsi="Times New Roman" w:cs="Times New Roman"/>
          <w:sz w:val="28"/>
          <w:szCs w:val="28"/>
        </w:rPr>
        <w:t>Проверено 27.02.2024</w:t>
      </w:r>
    </w:p>
    <w:p w:rsidR="005839A9" w:rsidRP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839A9">
        <w:rPr>
          <w:rFonts w:ascii="Times New Roman" w:hAnsi="Times New Roman" w:cs="Times New Roman"/>
          <w:sz w:val="28"/>
          <w:szCs w:val="28"/>
        </w:rPr>
        <w:t xml:space="preserve">. </w:t>
      </w:r>
      <w:r w:rsidRPr="005839A9">
        <w:rPr>
          <w:rFonts w:ascii="Times New Roman" w:hAnsi="Times New Roman" w:cs="Times New Roman"/>
          <w:color w:val="000000"/>
          <w:sz w:val="28"/>
          <w:szCs w:val="28"/>
        </w:rPr>
        <w:t>Экспресс-анализ экологических проб: практическое руководство /Другов Ю.С., Муравьев А.Г., Родин А.А. – М.: БИНОМ. Лаборатория знаний,2010. – 424 с. Электронный ресурс. Режим доступа:</w:t>
      </w:r>
    </w:p>
    <w:p w:rsid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839A9">
        <w:rPr>
          <w:rFonts w:ascii="Times New Roman" w:hAnsi="Times New Roman" w:cs="Times New Roman"/>
          <w:color w:val="0000FF"/>
          <w:sz w:val="28"/>
          <w:szCs w:val="28"/>
        </w:rPr>
        <w:t>http://christmas-plus.ru/component/flippingbook/?view=book&amp;id=27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839A9">
        <w:rPr>
          <w:rFonts w:ascii="Times New Roman" w:hAnsi="Times New Roman" w:cs="Times New Roman"/>
          <w:color w:val="000000"/>
          <w:sz w:val="28"/>
          <w:szCs w:val="28"/>
        </w:rPr>
        <w:t>Проверено27.02.2024</w:t>
      </w:r>
    </w:p>
    <w:p w:rsidR="005839A9" w:rsidRDefault="005839A9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Методические рекомендации </w:t>
      </w:r>
      <w:r w:rsidR="006F5C1F">
        <w:rPr>
          <w:rFonts w:ascii="Times New Roman" w:hAnsi="Times New Roman" w:cs="Times New Roman"/>
          <w:color w:val="000000"/>
          <w:sz w:val="28"/>
          <w:szCs w:val="28"/>
        </w:rPr>
        <w:t xml:space="preserve">по выполнению лабораторных работ </w:t>
      </w:r>
      <w:r>
        <w:rPr>
          <w:rFonts w:ascii="Times New Roman" w:hAnsi="Times New Roman" w:cs="Times New Roman"/>
          <w:color w:val="000000"/>
          <w:sz w:val="28"/>
          <w:szCs w:val="28"/>
        </w:rPr>
        <w:t>- Химия. Цифровая лаборатория "Мой учебник"</w:t>
      </w:r>
      <w:r w:rsidR="006F5C1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F5C1F" w:rsidRDefault="006F5C1F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Режим доступа:</w:t>
      </w:r>
    </w:p>
    <w:p w:rsidR="006F5C1F" w:rsidRDefault="009D5854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16" w:tgtFrame="_blank" w:history="1">
        <w:r w:rsidR="006F5C1F" w:rsidRPr="006F5C1F">
          <w:rPr>
            <w:rStyle w:val="a9"/>
            <w:rFonts w:ascii="Times New Roman" w:hAnsi="Times New Roman" w:cs="Times New Roman"/>
            <w:sz w:val="28"/>
            <w:szCs w:val="28"/>
          </w:rPr>
          <w:t>http://moi-uchebnik.ru/chemistry</w:t>
        </w:r>
      </w:hyperlink>
    </w:p>
    <w:p w:rsidR="006F5C1F" w:rsidRDefault="006F5C1F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Проверено: 27.022024</w:t>
      </w:r>
    </w:p>
    <w:p w:rsidR="006F5C1F" w:rsidRDefault="006F5C1F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AE0A41">
        <w:rPr>
          <w:rFonts w:ascii="Times New Roman" w:hAnsi="Times New Roman" w:cs="Times New Roman"/>
          <w:sz w:val="28"/>
          <w:szCs w:val="28"/>
        </w:rPr>
        <w:t xml:space="preserve"> Методическое пособие "Реализация образовательных программ естественнонаучной и технологической направленностей по химии с использованием оборудования центра "Точка роста"/ П.И. Беспалов, М.В. Дорофеев, - М., 2021</w:t>
      </w:r>
      <w:r w:rsidR="00F27949">
        <w:rPr>
          <w:rFonts w:ascii="Times New Roman" w:hAnsi="Times New Roman" w:cs="Times New Roman"/>
          <w:sz w:val="28"/>
          <w:szCs w:val="28"/>
        </w:rPr>
        <w:t>.</w:t>
      </w:r>
    </w:p>
    <w:p w:rsidR="006F5C1F" w:rsidRDefault="006F5C1F" w:rsidP="005839A9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E598D" w:rsidRDefault="000E59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E598D" w:rsidRPr="000E598D" w:rsidRDefault="000E598D" w:rsidP="000E598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98D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562726" w:rsidRDefault="00A2333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="007D0BDF">
        <w:rPr>
          <w:rFonts w:ascii="Times New Roman" w:hAnsi="Times New Roman" w:cs="Times New Roman"/>
          <w:sz w:val="28"/>
          <w:szCs w:val="28"/>
        </w:rPr>
        <w:t>. Шкала рН и степень кислотности почв от показателя рН.</w:t>
      </w:r>
    </w:p>
    <w:p w:rsidR="00A23332" w:rsidRDefault="00A2333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5325" cy="4324722"/>
            <wp:effectExtent l="19050" t="0" r="0" b="0"/>
            <wp:docPr id="1" name="Рисунок 1" descr="D:\ТАНЯ\ПРОЕКТЫ\Проект Кислотность почв\шкала рН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АНЯ\ПРОЕКТЫ\Проект Кислотность почв\шкала рН 2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003" cy="4331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32" w:rsidRPr="00EE0A8C" w:rsidRDefault="00FB328E" w:rsidP="0056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2</w:t>
      </w:r>
      <w:r w:rsidR="007D0BDF" w:rsidRP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Шкала уровня кислотности некоторых типов почв.</w:t>
      </w:r>
    </w:p>
    <w:p w:rsidR="00FB328E" w:rsidRDefault="00FB328E" w:rsidP="0056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6119495" cy="3247932"/>
            <wp:effectExtent l="19050" t="0" r="0" b="0"/>
            <wp:docPr id="2" name="Рисунок 2" descr="D:\ТАНЯ\ПРОЕКТЫ\Проект Кислотность почв\шкала р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АНЯ\ПРОЕКТЫ\Проект Кислотность почв\шкала рН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247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77D" w:rsidRDefault="003D677D" w:rsidP="0056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B328E" w:rsidRPr="00EE0A8C" w:rsidRDefault="00A23332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</w:t>
      </w:r>
      <w:r w:rsidR="00FB328E" w:rsidRP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7D0BDF" w:rsidRP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Почвенная карта Оренбургской области.</w:t>
      </w:r>
    </w:p>
    <w:p w:rsidR="001029A3" w:rsidRDefault="001029A3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6119495" cy="4353706"/>
            <wp:effectExtent l="19050" t="0" r="0" b="0"/>
            <wp:docPr id="3" name="Рисунок 3" descr="D:\ТАНЯ\ПРОЕКТЫ\Проект Кислотность почв\карта Орен об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АНЯ\ПРОЕКТЫ\Проект Кислотность почв\карта Орен обл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353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677D" w:rsidRDefault="003D677D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029A3" w:rsidRPr="00EE0A8C" w:rsidRDefault="001029A3" w:rsidP="00FB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4</w:t>
      </w:r>
      <w:r w:rsid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Таблицы кислотности почвы для овощей, ягод. цветов.</w:t>
      </w:r>
    </w:p>
    <w:p w:rsidR="00562726" w:rsidRPr="003D677D" w:rsidRDefault="00562726" w:rsidP="007D0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7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Таблица кислотности почвы для овощей и ягод и других садовых растений</w:t>
      </w:r>
    </w:p>
    <w:tbl>
      <w:tblPr>
        <w:tblW w:w="9411" w:type="dxa"/>
        <w:tblCellSpacing w:w="15" w:type="dxa"/>
        <w:tblBorders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2"/>
        <w:gridCol w:w="2353"/>
        <w:gridCol w:w="2353"/>
        <w:gridCol w:w="2353"/>
      </w:tblGrid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Нейтральная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почва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(pH 6.5-7.5)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Слабокислая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почва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(pH 5.5-6.5)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Среднекислая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почва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(pH 4-5.5)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Сильнокислая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Почва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(pH менее 4)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Артишок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Базилик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Бобы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Брусника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Брокколи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Баклажаны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Груша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Голубика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Вишня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Бобы соевые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Картофель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Жимолость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Капуста брюссельская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Горох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Клубника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Калина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Капуста белокочанная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Дыня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Лён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Клюква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Капуста краснокочанная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Кабачки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Перец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Малина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Капуста пекинская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Капуста цветная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Табак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Можжевельник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Кольраби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Крыжовник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Тыква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Рябина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Лук репчатый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Кукуруза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Розмарин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Черника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Морковь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Лук-порей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Фенхель</w:t>
            </w: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Щавель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Облепиха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Лук-шалот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Петрушка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Малина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Просо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Мелисса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Пшеница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Мята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Редис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Овёс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Огурцы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Свекла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Патиссоны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Смородина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Помидоры (томаты)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Слива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Редька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Спаржа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Репа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Яблоня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Рожь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Сельдерей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Тимьян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Топинамбур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Укроп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Фасоль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Хрен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Цикорий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Чеснок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Шпинат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Экстрагон (тархун)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30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Ячмень</w:t>
            </w:r>
          </w:p>
        </w:tc>
        <w:tc>
          <w:tcPr>
            <w:tcW w:w="2323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hideMark/>
          </w:tcPr>
          <w:p w:rsidR="00562726" w:rsidRPr="003D677D" w:rsidRDefault="00562726" w:rsidP="005627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2726" w:rsidRDefault="00562726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726" w:rsidRPr="00EE0A8C" w:rsidRDefault="00562726" w:rsidP="005774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A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кислотности почвы для садовых цветов</w:t>
      </w:r>
    </w:p>
    <w:tbl>
      <w:tblPr>
        <w:tblW w:w="8976" w:type="dxa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2992"/>
        <w:gridCol w:w="2992"/>
      </w:tblGrid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Нейтральная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почва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(pH 6,5-7,5)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Слабокислая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почва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(pH 5,5-6,5)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Среднекислая</w:t>
            </w:r>
          </w:p>
          <w:p w:rsidR="00562726" w:rsidRPr="003D677D" w:rsidRDefault="003D677D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="00562726"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очва</w:t>
            </w:r>
          </w:p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(pH 4-5.5)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Амарат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Амариллис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Азалия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Астра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Анютины глазки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Вереск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Бархатцы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Бегония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Гамамелис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Гвоздика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Гвоздика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Калла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Герань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Гербера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Камелия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Гладиолус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Гортензия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Ландыш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Люцерна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Дельфиниум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Лилия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Ирис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Рододендрон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Первоцвет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Нарцисс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Фиалки</w:t>
            </w: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Роза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Ноготки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Хризантема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Папоротник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Цикламен</w:t>
            </w: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Примула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Тюльпан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Фуксия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726" w:rsidRPr="003D677D" w:rsidTr="00562726">
        <w:trPr>
          <w:tblCellSpacing w:w="15" w:type="dxa"/>
        </w:trPr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2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67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Циния</w:t>
            </w:r>
          </w:p>
        </w:tc>
        <w:tc>
          <w:tcPr>
            <w:tcW w:w="2947" w:type="dxa"/>
            <w:hideMark/>
          </w:tcPr>
          <w:p w:rsidR="00562726" w:rsidRPr="003D677D" w:rsidRDefault="00562726" w:rsidP="00562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2726" w:rsidRDefault="00562726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30DE" w:rsidRDefault="009530DE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  <w:r w:rsidR="007D0BDF">
        <w:rPr>
          <w:rFonts w:ascii="Times New Roman" w:hAnsi="Times New Roman" w:cs="Times New Roman"/>
          <w:sz w:val="28"/>
          <w:szCs w:val="28"/>
        </w:rPr>
        <w:t>. Цветочно-декоративный и овощной отделы пришкольного участка МБОУ "Гамалеевская СОШ №1"</w:t>
      </w:r>
    </w:p>
    <w:tbl>
      <w:tblPr>
        <w:tblStyle w:val="aa"/>
        <w:tblW w:w="0" w:type="auto"/>
        <w:jc w:val="center"/>
        <w:tblLayout w:type="fixed"/>
        <w:tblLook w:val="04A0"/>
      </w:tblPr>
      <w:tblGrid>
        <w:gridCol w:w="4926"/>
        <w:gridCol w:w="4927"/>
      </w:tblGrid>
      <w:tr w:rsidR="009530DE" w:rsidTr="007D0BDF">
        <w:trPr>
          <w:jc w:val="center"/>
        </w:trPr>
        <w:tc>
          <w:tcPr>
            <w:tcW w:w="4926" w:type="dxa"/>
          </w:tcPr>
          <w:p w:rsidR="009530DE" w:rsidRDefault="009530DE" w:rsidP="007D0BD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28950" cy="2272283"/>
                  <wp:effectExtent l="19050" t="0" r="0" b="0"/>
                  <wp:docPr id="4" name="Рисунок 1" descr="D:\ТАНЯ\ПРОЕКТЫ\Проект Кислотность почв\Цветочный участ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АНЯ\ПРОЕКТЫ\Проект Кислотность почв\Цветочный участ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561" cy="22719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9530DE" w:rsidRDefault="00356A65" w:rsidP="007D0BD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26756" cy="2276475"/>
                  <wp:effectExtent l="19050" t="0" r="2194" b="0"/>
                  <wp:docPr id="7" name="Рисунок 3" descr="D:\ТАНЯ\ПРОЕКТЫ\Проект Кислотность почв\огород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ТАНЯ\ПРОЕКТЫ\Проект Кислотность почв\огород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6667" cy="22764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6A65" w:rsidTr="007D0BDF">
        <w:trPr>
          <w:jc w:val="center"/>
        </w:trPr>
        <w:tc>
          <w:tcPr>
            <w:tcW w:w="4926" w:type="dxa"/>
          </w:tcPr>
          <w:p w:rsidR="00356A65" w:rsidRDefault="00356A65" w:rsidP="007D0BD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56A6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26757" cy="2276475"/>
                  <wp:effectExtent l="19050" t="0" r="2193" b="0"/>
                  <wp:docPr id="6" name="Рисунок 2" descr="D:\ТАНЯ\ПРОЕКТЫ\Проект Кислотность почв\цветн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ТАНЯ\ПРОЕКТЫ\Проект Кислотность почв\цветн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6669" cy="2276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356A65" w:rsidRDefault="00356A65" w:rsidP="007D0BD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26756" cy="2276475"/>
                  <wp:effectExtent l="19050" t="0" r="2194" b="0"/>
                  <wp:docPr id="8" name="Рисунок 4" descr="D:\ТАНЯ\ПРОЕКТЫ\Проект Кислотность почв\огород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ТАНЯ\ПРОЕКТЫ\Проект Кислотность почв\огород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6667" cy="22764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30DE" w:rsidTr="007D0BDF">
        <w:trPr>
          <w:jc w:val="center"/>
        </w:trPr>
        <w:tc>
          <w:tcPr>
            <w:tcW w:w="4926" w:type="dxa"/>
          </w:tcPr>
          <w:p w:rsidR="009530DE" w:rsidRDefault="009530DE" w:rsidP="009530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Участок №1: цветочно-декоративный</w:t>
            </w:r>
          </w:p>
        </w:tc>
        <w:tc>
          <w:tcPr>
            <w:tcW w:w="4927" w:type="dxa"/>
          </w:tcPr>
          <w:p w:rsidR="009530DE" w:rsidRDefault="009530DE" w:rsidP="009530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Участок №2: овощной</w:t>
            </w:r>
          </w:p>
        </w:tc>
      </w:tr>
    </w:tbl>
    <w:p w:rsidR="009530DE" w:rsidRDefault="009530DE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677D" w:rsidRDefault="003D677D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0BDF" w:rsidRDefault="007D0BDF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6. Приготовление почвенной вытяжки</w:t>
      </w:r>
    </w:p>
    <w:tbl>
      <w:tblPr>
        <w:tblStyle w:val="aa"/>
        <w:tblW w:w="0" w:type="auto"/>
        <w:tblLook w:val="04A0"/>
      </w:tblPr>
      <w:tblGrid>
        <w:gridCol w:w="4926"/>
        <w:gridCol w:w="4927"/>
      </w:tblGrid>
      <w:tr w:rsidR="00FF67AE" w:rsidTr="00FF67AE">
        <w:tc>
          <w:tcPr>
            <w:tcW w:w="4926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82861" cy="2160000"/>
                  <wp:effectExtent l="19050" t="0" r="0" b="0"/>
                  <wp:docPr id="5" name="Рисунок 1" descr="D:\ТАНЯ\ПРОЕКТЫ\Проект Кислотность почв\Фото практики\20240226_092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ТАНЯ\ПРОЕКТЫ\Проект Кислотность почв\Фото практики\20240226_092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861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79280" cy="2160000"/>
                  <wp:effectExtent l="19050" t="0" r="0" b="0"/>
                  <wp:docPr id="12" name="Рисунок 2" descr="D:\ТАНЯ\ПРОЕКТЫ\Проект Кислотность почв\Фото практики\20240226_092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ТАНЯ\ПРОЕКТЫ\Проект Кислотность почв\Фото практики\20240226_0927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28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7AE" w:rsidTr="00FF67AE">
        <w:tc>
          <w:tcPr>
            <w:tcW w:w="4926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79280" cy="2160000"/>
                  <wp:effectExtent l="19050" t="0" r="0" b="0"/>
                  <wp:docPr id="13" name="Рисунок 3" descr="D:\ТАНЯ\ПРОЕКТЫ\Проект Кислотность почв\Фото практики\20240226_092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ТАНЯ\ПРОЕКТЫ\Проект Кислотность почв\Фото практики\20240226_092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28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79280" cy="2160000"/>
                  <wp:effectExtent l="19050" t="0" r="0" b="0"/>
                  <wp:docPr id="14" name="Рисунок 4" descr="D:\ТАНЯ\ПРОЕКТЫ\Проект Кислотность почв\Фото практики\20240226_0929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ТАНЯ\ПРОЕКТЫ\Проект Кислотность почв\Фото практики\20240226_0929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28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7AE" w:rsidTr="00FF67AE">
        <w:tc>
          <w:tcPr>
            <w:tcW w:w="4926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71775" cy="2079351"/>
                  <wp:effectExtent l="19050" t="0" r="9525" b="0"/>
                  <wp:docPr id="15" name="Рисунок 5" descr="D:\ТАНЯ\ПРОЕКТЫ\Проект Кислотность почв\Фото практики\20240226_0933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ТАНЯ\ПРОЕКТЫ\Проект Кислотность почв\Фото практики\20240226_0933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406" cy="2081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2250" cy="2072206"/>
                  <wp:effectExtent l="19050" t="0" r="0" b="0"/>
                  <wp:docPr id="16" name="Рисунок 6" descr="D:\ТАНЯ\ПРОЕКТЫ\Проект Кислотность почв\Фото практики\20240226_093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ТАНЯ\ПРОЕКТЫ\Проект Кислотность почв\Фото практики\20240226_0935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872" cy="2074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7AE" w:rsidTr="00FF67AE">
        <w:tc>
          <w:tcPr>
            <w:tcW w:w="4926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771775" cy="2079351"/>
                  <wp:effectExtent l="19050" t="0" r="9525" b="0"/>
                  <wp:docPr id="19" name="Рисунок 9" descr="D:\ТАНЯ\ПРОЕКТЫ\Проект Кислотность почв\Фото практики\20240226_094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ТАНЯ\ПРОЕКТЫ\Проект Кислотность почв\Фото практики\20240226_0944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406" cy="2081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F67AE" w:rsidRDefault="00FF67AE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62250" cy="2072206"/>
                  <wp:effectExtent l="19050" t="0" r="0" b="0"/>
                  <wp:docPr id="18" name="Рисунок 8" descr="D:\ТАНЯ\ПРОЕКТЫ\Проект Кислотность почв\Фото практики\20240226_0944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ТАНЯ\ПРОЕКТЫ\Проект Кислотность почв\Фото практики\20240226_0944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872" cy="2074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0BDF" w:rsidRDefault="007D0BDF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7. </w:t>
      </w:r>
      <w:r w:rsidR="0058206A" w:rsidRPr="0058206A">
        <w:rPr>
          <w:rFonts w:ascii="Times New Roman" w:hAnsi="Times New Roman" w:cs="Times New Roman"/>
          <w:sz w:val="28"/>
          <w:szCs w:val="28"/>
        </w:rPr>
        <w:t>Измерение показателя рН почвы</w:t>
      </w:r>
    </w:p>
    <w:tbl>
      <w:tblPr>
        <w:tblStyle w:val="aa"/>
        <w:tblW w:w="0" w:type="auto"/>
        <w:tblLook w:val="04A0"/>
      </w:tblPr>
      <w:tblGrid>
        <w:gridCol w:w="4926"/>
        <w:gridCol w:w="4927"/>
      </w:tblGrid>
      <w:tr w:rsidR="00B61CB7" w:rsidTr="00B61CB7">
        <w:tc>
          <w:tcPr>
            <w:tcW w:w="4926" w:type="dxa"/>
          </w:tcPr>
          <w:p w:rsidR="00B61CB7" w:rsidRDefault="00B61CB7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80000" cy="2160000"/>
                  <wp:effectExtent l="19050" t="0" r="0" b="0"/>
                  <wp:docPr id="20" name="Рисунок 10" descr="D:\ТАНЯ\ПРОЕКТЫ\Проект Кислотность почв\Фото практики\20240226_135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ТАНЯ\ПРОЕКТЫ\Проект Кислотность почв\Фото практики\20240226_135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61CB7" w:rsidRDefault="00B61CB7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80000" cy="2160000"/>
                  <wp:effectExtent l="19050" t="0" r="0" b="0"/>
                  <wp:docPr id="21" name="Рисунок 11" descr="D:\ТАНЯ\ПРОЕКТЫ\Проект Кислотность почв\Фото практики\20240226_1406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ТАНЯ\ПРОЕКТЫ\Проект Кислотность почв\Фото практики\20240226_1406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CB7" w:rsidTr="00B61CB7">
        <w:tc>
          <w:tcPr>
            <w:tcW w:w="4926" w:type="dxa"/>
          </w:tcPr>
          <w:p w:rsidR="00B61CB7" w:rsidRDefault="00B61CB7" w:rsidP="00B61CB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3388" cy="2880000"/>
                  <wp:effectExtent l="19050" t="0" r="8312" b="0"/>
                  <wp:docPr id="22" name="Рисунок 12" descr="D:\ТАНЯ\ПРОЕКТЫ\Проект Кислотность почв\Фото практики\20240226_1404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ТАНЯ\ПРОЕКТЫ\Проект Кислотность почв\Фото практики\20240226_1404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388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61CB7" w:rsidRDefault="00B61CB7" w:rsidP="00B61CB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3388" cy="2880000"/>
                  <wp:effectExtent l="19050" t="0" r="8312" b="0"/>
                  <wp:docPr id="23" name="Рисунок 13" descr="D:\ТАНЯ\ПРОЕКТЫ\Проект Кислотность почв\Фото практики\20240226_140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ТАНЯ\ПРОЕКТЫ\Проект Кислотность почв\Фото практики\20240226_140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388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CB7" w:rsidTr="00B61CB7">
        <w:tc>
          <w:tcPr>
            <w:tcW w:w="4926" w:type="dxa"/>
          </w:tcPr>
          <w:p w:rsidR="00B61CB7" w:rsidRDefault="00B61CB7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880000" cy="2160000"/>
                  <wp:effectExtent l="19050" t="0" r="0" b="0"/>
                  <wp:docPr id="24" name="Рисунок 14" descr="D:\ТАНЯ\ПРОЕКТЫ\Проект Кислотность почв\Фото практики\20240226_140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ТАНЯ\ПРОЕКТЫ\Проект Кислотность почв\Фото практики\20240226_1403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61CB7" w:rsidRDefault="00B61CB7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80000" cy="2160000"/>
                  <wp:effectExtent l="19050" t="0" r="0" b="0"/>
                  <wp:docPr id="25" name="Рисунок 15" descr="D:\ТАНЯ\ПРОЕКТЫ\Проект Кислотность почв\Фото практики\20240226_140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ТАНЯ\ПРОЕКТЫ\Проект Кислотность почв\Фото практики\20240226_140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206A" w:rsidRDefault="0058206A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CB7" w:rsidRDefault="00B61CB7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CB7" w:rsidRDefault="00B61CB7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CB7" w:rsidRDefault="00B61CB7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1AA3" w:rsidRDefault="00661AA3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8. Измерение показателя рН специализированным прибором.</w:t>
      </w:r>
    </w:p>
    <w:tbl>
      <w:tblPr>
        <w:tblStyle w:val="aa"/>
        <w:tblW w:w="0" w:type="auto"/>
        <w:tblLook w:val="04A0"/>
      </w:tblPr>
      <w:tblGrid>
        <w:gridCol w:w="4926"/>
        <w:gridCol w:w="4927"/>
      </w:tblGrid>
      <w:tr w:rsidR="00751195" w:rsidTr="00751195">
        <w:tc>
          <w:tcPr>
            <w:tcW w:w="4926" w:type="dxa"/>
          </w:tcPr>
          <w:p w:rsidR="00751195" w:rsidRDefault="00751195" w:rsidP="007511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288" cy="2880000"/>
                  <wp:effectExtent l="19050" t="0" r="0" b="0"/>
                  <wp:docPr id="26" name="Рисунок 16" descr="D:\ТАНЯ\ПРОЕКТЫ\Проект Кислотность почв\Фото практики\20240226_143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ТАНЯ\ПРОЕКТЫ\Проект Кислотность почв\Фото практики\20240226_143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288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751195" w:rsidRDefault="00751195" w:rsidP="007511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288" cy="2880000"/>
                  <wp:effectExtent l="19050" t="0" r="0" b="0"/>
                  <wp:docPr id="27" name="Рисунок 17" descr="D:\ТАНЯ\ПРОЕКТЫ\Проект Кислотность почв\Фото практики\20240226_1428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ТАНЯ\ПРОЕКТЫ\Проект Кислотность почв\Фото практики\20240226_1428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288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1195" w:rsidTr="00751195">
        <w:tc>
          <w:tcPr>
            <w:tcW w:w="4926" w:type="dxa"/>
          </w:tcPr>
          <w:p w:rsidR="00751195" w:rsidRDefault="00751195" w:rsidP="007511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160288" cy="2880000"/>
                  <wp:effectExtent l="19050" t="0" r="0" b="0"/>
                  <wp:docPr id="28" name="Рисунок 18" descr="D:\ТАНЯ\ПРОЕКТЫ\Проект Кислотность почв\Фото практики\20240226_142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ТАНЯ\ПРОЕКТЫ\Проект Кислотность почв\Фото практики\20240226_142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288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751195" w:rsidRDefault="00751195" w:rsidP="0075119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288" cy="2880000"/>
                  <wp:effectExtent l="19050" t="0" r="0" b="0"/>
                  <wp:docPr id="29" name="Рисунок 19" descr="D:\ТАНЯ\ПРОЕКТЫ\Проект Кислотность почв\Фото практики\20240226_142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ТАНЯ\ПРОЕКТЫ\Проект Кислотность почв\Фото практики\20240226_1429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288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1CB7" w:rsidRDefault="00B61CB7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CB7" w:rsidRDefault="00B61CB7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4A2" w:rsidRDefault="006634A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4A2" w:rsidRDefault="006634A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4A2" w:rsidRDefault="006634A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4A2" w:rsidRDefault="006634A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4A2" w:rsidRDefault="006634A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4A2" w:rsidRDefault="006634A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4A2" w:rsidRDefault="006634A2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206A" w:rsidRDefault="00661AA3" w:rsidP="008D73C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9</w:t>
      </w:r>
      <w:r w:rsidR="0058206A">
        <w:rPr>
          <w:rFonts w:ascii="Times New Roman" w:hAnsi="Times New Roman" w:cs="Times New Roman"/>
          <w:sz w:val="28"/>
          <w:szCs w:val="28"/>
        </w:rPr>
        <w:t>.</w:t>
      </w:r>
      <w:r w:rsidR="00CB40C1">
        <w:rPr>
          <w:rFonts w:ascii="Times New Roman" w:hAnsi="Times New Roman" w:cs="Times New Roman"/>
          <w:sz w:val="28"/>
          <w:szCs w:val="28"/>
        </w:rPr>
        <w:t xml:space="preserve"> Удобрения для подкисления почвы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3"/>
      </w:tblGrid>
      <w:tr w:rsidR="00CB40C1" w:rsidTr="00CB40C1">
        <w:tc>
          <w:tcPr>
            <w:tcW w:w="9853" w:type="dxa"/>
          </w:tcPr>
          <w:p w:rsidR="00CB40C1" w:rsidRDefault="00CB40C1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33613" cy="2880000"/>
                  <wp:effectExtent l="19050" t="0" r="4987" b="0"/>
                  <wp:docPr id="9" name="Рисунок 2" descr="D:\ТАНЯ\ПРОЕКТЫ\Проект Кислотность почв\сер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ТАНЯ\ПРОЕКТЫ\Проект Кислотность почв\сер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3613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0C1" w:rsidTr="00CB40C1">
        <w:tc>
          <w:tcPr>
            <w:tcW w:w="9853" w:type="dxa"/>
          </w:tcPr>
          <w:p w:rsidR="00CB40C1" w:rsidRDefault="00CB40C1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772025" cy="2684264"/>
                  <wp:effectExtent l="19050" t="0" r="9525" b="0"/>
                  <wp:docPr id="10" name="Рисунок 3" descr="D:\ТАНЯ\ПРОЕКТЫ\Проект Кислотность почв\мочев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ТАНЯ\ПРОЕКТЫ\Проект Кислотность почв\мочев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7748" cy="2687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0C1" w:rsidTr="00CB40C1">
        <w:tc>
          <w:tcPr>
            <w:tcW w:w="9853" w:type="dxa"/>
          </w:tcPr>
          <w:p w:rsidR="00CB40C1" w:rsidRDefault="00CB40C1" w:rsidP="008D73C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38685" cy="2771775"/>
                  <wp:effectExtent l="19050" t="0" r="4465" b="0"/>
                  <wp:docPr id="11" name="Рисунок 4" descr="D:\ТАНЯ\ПРОЕКТЫ\Проект Кислотность почв\аммиачная селит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ТАНЯ\ПРОЕКТЫ\Проект Кислотность почв\аммиачная селит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490" cy="2775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40C1" w:rsidRPr="0058206A" w:rsidRDefault="00CB40C1" w:rsidP="00207AB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B40C1" w:rsidRPr="0058206A" w:rsidSect="00ED792A">
      <w:footerReference w:type="default" r:id="rId45"/>
      <w:footerReference w:type="first" r:id="rId46"/>
      <w:pgSz w:w="11906" w:h="16838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FF1" w:rsidRDefault="008D2FF1" w:rsidP="00ED792A">
      <w:pPr>
        <w:spacing w:after="0" w:line="240" w:lineRule="auto"/>
      </w:pPr>
      <w:r>
        <w:separator/>
      </w:r>
    </w:p>
  </w:endnote>
  <w:endnote w:type="continuationSeparator" w:id="1">
    <w:p w:rsidR="008D2FF1" w:rsidRDefault="008D2FF1" w:rsidP="00ED7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92386"/>
      <w:docPartObj>
        <w:docPartGallery w:val="Page Numbers (Bottom of Page)"/>
        <w:docPartUnique/>
      </w:docPartObj>
    </w:sdtPr>
    <w:sdtContent>
      <w:p w:rsidR="00ED792A" w:rsidRDefault="009D5854">
        <w:pPr>
          <w:pStyle w:val="ad"/>
          <w:jc w:val="right"/>
        </w:pPr>
        <w:r>
          <w:fldChar w:fldCharType="begin"/>
        </w:r>
        <w:r w:rsidR="00DC799F">
          <w:instrText xml:space="preserve"> PAGE   \* MERGEFORMAT </w:instrText>
        </w:r>
        <w:r>
          <w:fldChar w:fldCharType="separate"/>
        </w:r>
        <w:r w:rsidR="006565C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D792A" w:rsidRDefault="00ED792A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2A" w:rsidRDefault="00ED792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FF1" w:rsidRDefault="008D2FF1" w:rsidP="00ED792A">
      <w:pPr>
        <w:spacing w:after="0" w:line="240" w:lineRule="auto"/>
      </w:pPr>
      <w:r>
        <w:separator/>
      </w:r>
    </w:p>
  </w:footnote>
  <w:footnote w:type="continuationSeparator" w:id="1">
    <w:p w:rsidR="008D2FF1" w:rsidRDefault="008D2FF1" w:rsidP="00ED79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54EF4"/>
    <w:multiLevelType w:val="multilevel"/>
    <w:tmpl w:val="50567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A36FED"/>
    <w:multiLevelType w:val="multilevel"/>
    <w:tmpl w:val="4EA0A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E3281B"/>
    <w:multiLevelType w:val="multilevel"/>
    <w:tmpl w:val="9C82AA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52263968"/>
    <w:multiLevelType w:val="multilevel"/>
    <w:tmpl w:val="2B523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F80EA6"/>
    <w:multiLevelType w:val="multilevel"/>
    <w:tmpl w:val="49580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B6638C"/>
    <w:multiLevelType w:val="multilevel"/>
    <w:tmpl w:val="56AE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1B3014"/>
    <w:multiLevelType w:val="multilevel"/>
    <w:tmpl w:val="6630B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30C"/>
    <w:rsid w:val="00027787"/>
    <w:rsid w:val="0003370C"/>
    <w:rsid w:val="000751A1"/>
    <w:rsid w:val="000807E3"/>
    <w:rsid w:val="00090332"/>
    <w:rsid w:val="000A323B"/>
    <w:rsid w:val="000C6D4D"/>
    <w:rsid w:val="000E598D"/>
    <w:rsid w:val="000F3489"/>
    <w:rsid w:val="00102236"/>
    <w:rsid w:val="0010246F"/>
    <w:rsid w:val="001029A3"/>
    <w:rsid w:val="0018447E"/>
    <w:rsid w:val="0018774F"/>
    <w:rsid w:val="00207AB0"/>
    <w:rsid w:val="002226A3"/>
    <w:rsid w:val="00284530"/>
    <w:rsid w:val="002B6328"/>
    <w:rsid w:val="002C4EB0"/>
    <w:rsid w:val="00356A65"/>
    <w:rsid w:val="00362623"/>
    <w:rsid w:val="00387B5F"/>
    <w:rsid w:val="003D677D"/>
    <w:rsid w:val="003D776F"/>
    <w:rsid w:val="003F1E53"/>
    <w:rsid w:val="003F6F6B"/>
    <w:rsid w:val="00416093"/>
    <w:rsid w:val="00443003"/>
    <w:rsid w:val="004A033D"/>
    <w:rsid w:val="004D2F81"/>
    <w:rsid w:val="00506F92"/>
    <w:rsid w:val="00526DC3"/>
    <w:rsid w:val="0056057C"/>
    <w:rsid w:val="00562726"/>
    <w:rsid w:val="00571D7D"/>
    <w:rsid w:val="00577419"/>
    <w:rsid w:val="0058118F"/>
    <w:rsid w:val="0058206A"/>
    <w:rsid w:val="005839A9"/>
    <w:rsid w:val="005871F5"/>
    <w:rsid w:val="005C0CC9"/>
    <w:rsid w:val="005C7EAC"/>
    <w:rsid w:val="005D41B9"/>
    <w:rsid w:val="005E1941"/>
    <w:rsid w:val="005E4B98"/>
    <w:rsid w:val="005E5A7B"/>
    <w:rsid w:val="006307BD"/>
    <w:rsid w:val="006309F0"/>
    <w:rsid w:val="00646DBF"/>
    <w:rsid w:val="006565CE"/>
    <w:rsid w:val="00661AA3"/>
    <w:rsid w:val="006634A2"/>
    <w:rsid w:val="00680662"/>
    <w:rsid w:val="006C30FF"/>
    <w:rsid w:val="006D3BEA"/>
    <w:rsid w:val="006F5C1F"/>
    <w:rsid w:val="00713985"/>
    <w:rsid w:val="00731036"/>
    <w:rsid w:val="007456F5"/>
    <w:rsid w:val="00751195"/>
    <w:rsid w:val="007D0BDF"/>
    <w:rsid w:val="008036E5"/>
    <w:rsid w:val="008119FC"/>
    <w:rsid w:val="00822017"/>
    <w:rsid w:val="008B5F0F"/>
    <w:rsid w:val="008C1E0D"/>
    <w:rsid w:val="008D2FF1"/>
    <w:rsid w:val="008D73C5"/>
    <w:rsid w:val="00934AEB"/>
    <w:rsid w:val="009530DE"/>
    <w:rsid w:val="009914FA"/>
    <w:rsid w:val="009965E7"/>
    <w:rsid w:val="009A4CFC"/>
    <w:rsid w:val="009B3AB9"/>
    <w:rsid w:val="009D5854"/>
    <w:rsid w:val="009E182C"/>
    <w:rsid w:val="009E7CC7"/>
    <w:rsid w:val="009F612D"/>
    <w:rsid w:val="00A03A0C"/>
    <w:rsid w:val="00A075D5"/>
    <w:rsid w:val="00A23332"/>
    <w:rsid w:val="00A34FA4"/>
    <w:rsid w:val="00A80835"/>
    <w:rsid w:val="00AE0A41"/>
    <w:rsid w:val="00AF256C"/>
    <w:rsid w:val="00B05058"/>
    <w:rsid w:val="00B079ED"/>
    <w:rsid w:val="00B2321F"/>
    <w:rsid w:val="00B61CB7"/>
    <w:rsid w:val="00B64F1A"/>
    <w:rsid w:val="00B7350F"/>
    <w:rsid w:val="00B83229"/>
    <w:rsid w:val="00C12CFF"/>
    <w:rsid w:val="00C211D4"/>
    <w:rsid w:val="00C24D4C"/>
    <w:rsid w:val="00C43C87"/>
    <w:rsid w:val="00C7247C"/>
    <w:rsid w:val="00C805A9"/>
    <w:rsid w:val="00CA6822"/>
    <w:rsid w:val="00CB40C1"/>
    <w:rsid w:val="00CF4C21"/>
    <w:rsid w:val="00D26CD1"/>
    <w:rsid w:val="00D607C7"/>
    <w:rsid w:val="00D72E2B"/>
    <w:rsid w:val="00D84298"/>
    <w:rsid w:val="00DA013C"/>
    <w:rsid w:val="00DB2215"/>
    <w:rsid w:val="00DC799F"/>
    <w:rsid w:val="00DD3365"/>
    <w:rsid w:val="00ED792A"/>
    <w:rsid w:val="00EE0A8C"/>
    <w:rsid w:val="00F04DE5"/>
    <w:rsid w:val="00F27949"/>
    <w:rsid w:val="00F43257"/>
    <w:rsid w:val="00F5631C"/>
    <w:rsid w:val="00F6230C"/>
    <w:rsid w:val="00F93164"/>
    <w:rsid w:val="00FB328E"/>
    <w:rsid w:val="00FC5713"/>
    <w:rsid w:val="00FF6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qFormat/>
    <w:rsid w:val="00A34FA4"/>
  </w:style>
  <w:style w:type="paragraph" w:customStyle="1" w:styleId="c6">
    <w:name w:val="c6"/>
    <w:basedOn w:val="a"/>
    <w:qFormat/>
    <w:rsid w:val="00A34FA4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284530"/>
    <w:pPr>
      <w:widowControl w:val="0"/>
      <w:autoSpaceDE w:val="0"/>
      <w:autoSpaceDN w:val="0"/>
      <w:spacing w:after="0" w:line="240" w:lineRule="auto"/>
      <w:ind w:left="115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284530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unhideWhenUsed/>
    <w:rsid w:val="008D7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D73C5"/>
    <w:rPr>
      <w:b/>
      <w:bCs/>
    </w:rPr>
  </w:style>
  <w:style w:type="paragraph" w:customStyle="1" w:styleId="Standard">
    <w:name w:val="Standard"/>
    <w:rsid w:val="009E182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Times New Roman" w:hAnsi="Liberation Serif" w:cs="DejaVu Sans"/>
      <w:kern w:val="3"/>
      <w:sz w:val="24"/>
      <w:szCs w:val="24"/>
      <w:lang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A23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3332"/>
    <w:rPr>
      <w:rFonts w:ascii="Tahoma" w:hAnsi="Tahoma" w:cs="Tahoma"/>
      <w:sz w:val="16"/>
      <w:szCs w:val="16"/>
    </w:rPr>
  </w:style>
  <w:style w:type="paragraph" w:customStyle="1" w:styleId="richfactdown-paragraph">
    <w:name w:val="richfactdown-paragraph"/>
    <w:basedOn w:val="a"/>
    <w:rsid w:val="00102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dn-link">
    <w:name w:val="hdn-link"/>
    <w:basedOn w:val="a0"/>
    <w:rsid w:val="001029A3"/>
  </w:style>
  <w:style w:type="character" w:styleId="a9">
    <w:name w:val="Hyperlink"/>
    <w:basedOn w:val="a0"/>
    <w:uiPriority w:val="99"/>
    <w:semiHidden/>
    <w:unhideWhenUsed/>
    <w:rsid w:val="00443003"/>
    <w:rPr>
      <w:color w:val="0000FF"/>
      <w:u w:val="single"/>
    </w:rPr>
  </w:style>
  <w:style w:type="table" w:styleId="aa">
    <w:name w:val="Table Grid"/>
    <w:basedOn w:val="a1"/>
    <w:uiPriority w:val="59"/>
    <w:rsid w:val="009530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ockblock-3c">
    <w:name w:val="block__block-3c"/>
    <w:basedOn w:val="a"/>
    <w:rsid w:val="00C21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rsid w:val="004A033D"/>
    <w:pPr>
      <w:widowControl w:val="0"/>
      <w:autoSpaceDE w:val="0"/>
      <w:autoSpaceDN w:val="0"/>
      <w:spacing w:after="0" w:line="240" w:lineRule="auto"/>
      <w:ind w:left="94"/>
      <w:outlineLvl w:val="1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ED7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D792A"/>
  </w:style>
  <w:style w:type="paragraph" w:styleId="ad">
    <w:name w:val="footer"/>
    <w:basedOn w:val="a"/>
    <w:link w:val="ae"/>
    <w:uiPriority w:val="99"/>
    <w:unhideWhenUsed/>
    <w:rsid w:val="00ED7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D79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0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5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1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untovozov.ru/chasto-zadavayemiye-voprosy/primenenie-gruntov/kak-opredelit-kislotnost-pochvyi/" TargetMode="External"/><Relationship Id="rId13" Type="http://schemas.openxmlformats.org/officeDocument/2006/relationships/hyperlink" Target="https://gruntovozov.ru/chasto-zadavayemiye-voprosy/primenenie-gruntov/kak-opredelit-kislotnost-pochvyi/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9" Type="http://schemas.openxmlformats.org/officeDocument/2006/relationships/image" Target="media/image23.jpeg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47" Type="http://schemas.openxmlformats.org/officeDocument/2006/relationships/fontTable" Target="fontTable.xml"/><Relationship Id="rId7" Type="http://schemas.openxmlformats.org/officeDocument/2006/relationships/hyperlink" Target="https://gruntovozov.ru/chasto-zadavayemiye-voprosy/primenenie-gruntov/kak-opredelit-kislotnost-pochvyi/" TargetMode="External"/><Relationship Id="rId12" Type="http://schemas.openxmlformats.org/officeDocument/2006/relationships/hyperlink" Target="https://gruntovozov.ru/torf/verhovoy-torf/" TargetMode="External"/><Relationship Id="rId17" Type="http://schemas.openxmlformats.org/officeDocument/2006/relationships/image" Target="media/image1.jpeg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moi-uchebnik.ru/chemistry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41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runtovozov.ru/navoz/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gruntovozov.ru/chasto-zadavayemiye-voprosy/primenenie-gruntov/kak-opredelit-kislotnost-pochvyi/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10" Type="http://schemas.openxmlformats.org/officeDocument/2006/relationships/hyperlink" Target="https://gruntovozov.ru/chasto-zadavayemiye-voprosy/primenenie-gruntov/kak-opredelit-kislotnost-pochvyi/" TargetMode="Externa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4" Type="http://schemas.openxmlformats.org/officeDocument/2006/relationships/image" Target="media/image28.jpeg"/><Relationship Id="rId4" Type="http://schemas.openxmlformats.org/officeDocument/2006/relationships/webSettings" Target="webSettings.xml"/><Relationship Id="rId9" Type="http://schemas.openxmlformats.org/officeDocument/2006/relationships/hyperlink" Target="https://gruntovozov.ru/chasto-zadavayemiye-voprosy/primenenie-gruntov/kak-opredelit-kislotnost-pochvyi/" TargetMode="External"/><Relationship Id="rId14" Type="http://schemas.openxmlformats.org/officeDocument/2006/relationships/hyperlink" Target="https://gruntovozov.ru/grunt/glinistyiy-grunt/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7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</Pages>
  <Words>4571</Words>
  <Characters>26055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56</cp:revision>
  <cp:lastPrinted>2024-03-04T06:49:00Z</cp:lastPrinted>
  <dcterms:created xsi:type="dcterms:W3CDTF">2024-02-07T13:59:00Z</dcterms:created>
  <dcterms:modified xsi:type="dcterms:W3CDTF">2026-02-03T18:18:00Z</dcterms:modified>
</cp:coreProperties>
</file>