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96A540" w14:textId="77777777" w:rsidR="00B54C7E" w:rsidRPr="00B54C7E" w:rsidRDefault="00B54C7E" w:rsidP="00B54C7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54C7E">
        <w:rPr>
          <w:rFonts w:ascii="Times New Roman" w:hAnsi="Times New Roman" w:cs="Times New Roman"/>
          <w:b/>
          <w:bCs/>
          <w:sz w:val="24"/>
          <w:szCs w:val="24"/>
        </w:rPr>
        <w:t>К</w:t>
      </w:r>
      <w:r w:rsidRPr="00B54C7E">
        <w:rPr>
          <w:rFonts w:ascii="Times New Roman" w:hAnsi="Times New Roman" w:cs="Times New Roman"/>
          <w:b/>
          <w:bCs/>
          <w:sz w:val="24"/>
          <w:szCs w:val="24"/>
        </w:rPr>
        <w:t xml:space="preserve">онспект мастер‑класса для родителей детей 5–6 лет к 23 февраля </w:t>
      </w:r>
    </w:p>
    <w:p w14:paraId="780959C5" w14:textId="1F4E5FEB" w:rsidR="00B54C7E" w:rsidRPr="00B54C7E" w:rsidRDefault="00B54C7E" w:rsidP="00B54C7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54C7E">
        <w:rPr>
          <w:rFonts w:ascii="Times New Roman" w:hAnsi="Times New Roman" w:cs="Times New Roman"/>
          <w:b/>
          <w:bCs/>
          <w:sz w:val="24"/>
          <w:szCs w:val="24"/>
        </w:rPr>
        <w:t>на тему «На страже мира и добра».</w:t>
      </w:r>
    </w:p>
    <w:p w14:paraId="19C5C903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Цель мастер‑класса</w:t>
      </w:r>
    </w:p>
    <w:p w14:paraId="1F817A35" w14:textId="1CC281C8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- Показать родителям приёмы воспитания патриотизма и гражданской ответственности через миротворческие, нравственные и творческие практики, а также дать практические навыки проведения тематических занятий и игр с детьми 5–6 лет.</w:t>
      </w:r>
    </w:p>
    <w:p w14:paraId="4539FD2C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Задачи</w:t>
      </w:r>
    </w:p>
    <w:p w14:paraId="5CB26A7B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- Образовательные: познакомить родителей с возрастными особенностями детей 5–6 лет в контексте формирование ценностей «защиты», «ответственности», «заботы о других».</w:t>
      </w:r>
    </w:p>
    <w:p w14:paraId="43ABE74C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- Практические: отработать вместе с родителями несколько игровых и творческих заданий для занятий с детьми (аппликация‑щит, медаль «За мир и добро», инсценировка).</w:t>
      </w:r>
    </w:p>
    <w:p w14:paraId="6DD45419" w14:textId="6CF98D1A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- Воспитательные: привлечь родителей к совместной с детьми деятельности, показать роль модели поведения взрослого в воспитании достоинства и уважения.</w:t>
      </w:r>
    </w:p>
    <w:p w14:paraId="05AB2E15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Целевая аудитория</w:t>
      </w:r>
    </w:p>
    <w:p w14:paraId="72993721" w14:textId="3CA7082B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- Родители детей 5–6 лет; продолжительность — 60–75 минут; группа — 12–20 человек (по одному родителю с ребёнком или только родители, в зависимости от формата).</w:t>
      </w:r>
    </w:p>
    <w:p w14:paraId="7AE4EAA4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Необходимые материалы (на 1 семью / пару)</w:t>
      </w:r>
    </w:p>
    <w:p w14:paraId="3B0A86F2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- Картон (цветной и белый), ножницы, клей‑карандаш, двусторонний скотч.</w:t>
      </w:r>
    </w:p>
    <w:p w14:paraId="1DE7C503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- Нитка или лента для медалей, небольшие кнопки/скрепки.</w:t>
      </w:r>
    </w:p>
    <w:p w14:paraId="5F7DC86C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- Фломастеры, цветная бумага, блёстки (по желанию), наклейки.</w:t>
      </w:r>
    </w:p>
    <w:p w14:paraId="777ECA3F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- Готовые шаблоны: контур щита, круг для медали, карточки с текстом «Клятва защитника мира» (короткий вариант).</w:t>
      </w:r>
    </w:p>
    <w:p w14:paraId="5621CC1F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- Проектор/экран для показа слайдов с короткой теорией и примерами игр (опционально).</w:t>
      </w:r>
    </w:p>
    <w:p w14:paraId="69A09734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- Музыкальный проигрыватель для короткой тематической песни (30–60 с).</w:t>
      </w:r>
    </w:p>
    <w:p w14:paraId="50D58CD7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- Таблица «Вопросы для беседы с детьми» (раздатка для родителей).</w:t>
      </w:r>
    </w:p>
    <w:p w14:paraId="426A4890" w14:textId="6EF13ED9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- Перчатки‑защитные при работе с ножницами для детей (если дети участвуют).</w:t>
      </w:r>
    </w:p>
    <w:p w14:paraId="026EA5BE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Структура мероприятия и тайминг</w:t>
      </w:r>
    </w:p>
    <w:p w14:paraId="69D90CF0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- Приветствие и вводная часть — 5–7 мин</w:t>
      </w:r>
    </w:p>
    <w:p w14:paraId="46D245C1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- Короткая теоретическая часть (возрастные особенности, задача формирования нравственных ценностей) — 8–10 мин</w:t>
      </w:r>
    </w:p>
    <w:p w14:paraId="0BCAE38B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- Демонстрация игровых и творческих приёмов — 5 мин</w:t>
      </w:r>
    </w:p>
    <w:p w14:paraId="01880A97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- Практическая часть (мастер‑класс): изготовление щита и медали — 25–30 мин</w:t>
      </w:r>
    </w:p>
    <w:p w14:paraId="5B0AF415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- Инсценировка/игра «На страже мира» — 8–10 мин</w:t>
      </w:r>
    </w:p>
    <w:p w14:paraId="4E42B06E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- Рефлексия, рекомендации родителям, раздатки, ответы на вопросы — 7–10 мин</w:t>
      </w:r>
    </w:p>
    <w:p w14:paraId="6F77595B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</w:p>
    <w:p w14:paraId="6BBFA95E" w14:textId="3804F3E2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lastRenderedPageBreak/>
        <w:t>Ход мастер‑класса (подробно)</w:t>
      </w:r>
    </w:p>
    <w:p w14:paraId="32D16566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1) Приветствие (5–7 мин)</w:t>
      </w:r>
    </w:p>
    <w:p w14:paraId="262BC369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- Ведущий (воспитатель) приветствует родителей, кратко представляет тему: «Сегодня мы поговорим о том, как через игру и творчество воспитывать у детей чувство ответственности и любви к миру».</w:t>
      </w:r>
    </w:p>
    <w:p w14:paraId="7605FCBA" w14:textId="310CF20E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- Правило: уважительное, неосуждающее общение; цель — дать инструменты, а не критиковать родительские практики.</w:t>
      </w:r>
    </w:p>
    <w:p w14:paraId="5EBD5A8A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2) Короткая теоретическая часть (8–10 мин)</w:t>
      </w:r>
    </w:p>
    <w:p w14:paraId="21473A6C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- Основные тезисы (для показа слайдом или устно):</w:t>
      </w:r>
    </w:p>
    <w:p w14:paraId="4499165A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 xml:space="preserve"> - В дошкольном возрасте ведущая деятельность — игра; через игру дети осваивают социальные роли и нормы.</w:t>
      </w:r>
    </w:p>
    <w:p w14:paraId="3FFB61B9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 xml:space="preserve"> - Патриотическое и нравственное воспитание в дошкольном возрасте имеет форму «малых дел» — забота о младших, помощь другим, соблюдение правил, уважение к труду людей.</w:t>
      </w:r>
    </w:p>
    <w:p w14:paraId="29E0C6AF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 xml:space="preserve"> - Задача взрослых — моделировать поведение: объяснять понятия «защищать» и «беречь» в контексте мира и добра, а не агрессии.</w:t>
      </w:r>
    </w:p>
    <w:p w14:paraId="4D830DF6" w14:textId="58AECB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- Показать 3‑4 простые формы работы: сюжетно‑ролевые игры, семейные проекты, творческие мастерские, беседы в игровой форме.</w:t>
      </w:r>
    </w:p>
    <w:p w14:paraId="37BB827D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3) Демонстрация игровых приёмов (5 мин)</w:t>
      </w:r>
    </w:p>
    <w:p w14:paraId="2F89D35F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- Воспитатель показывает коротко два приёма:</w:t>
      </w:r>
    </w:p>
    <w:p w14:paraId="557EB4CF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 xml:space="preserve"> - «Мини‑инсценировка» — несколько карточек‑ролей (защитник, помощник, друг, врач), дети (или взрослые) действуют по сценарию.</w:t>
      </w:r>
    </w:p>
    <w:p w14:paraId="74ED8300" w14:textId="44C07FE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 xml:space="preserve"> - «Щит добрых дел» — щит, на котором прикрепляются стикеры с добрыми делами (ежедневно добавлять по одному).</w:t>
      </w:r>
    </w:p>
    <w:p w14:paraId="56C78751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4) Практическая часть: мастер‑класс по изготовлению щита и медали (25–30 мин)</w:t>
      </w:r>
    </w:p>
    <w:p w14:paraId="3F9F130E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- Цель поделки: создать символ‑артефакт, который ребёнок сможет носить/показывать и который станет поводом для беседы о нравственных поступках.</w:t>
      </w:r>
    </w:p>
    <w:p w14:paraId="3923CE85" w14:textId="27F79B6F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- Инструкция (пошагово):</w:t>
      </w:r>
    </w:p>
    <w:p w14:paraId="2DB6A221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 xml:space="preserve"> Поделка А: Щит «На страже мира»</w:t>
      </w:r>
    </w:p>
    <w:p w14:paraId="645A1BE9" w14:textId="5916895C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 xml:space="preserve"> - Материалы: плотный картон (или тонкая фанера для групповой работы), цветная бумага, клей, фломастеры, декоративные элементы, двусторонний скотч, ручка‑держатель (полоска картона или кусок ткани).</w:t>
      </w:r>
    </w:p>
    <w:p w14:paraId="6FED9A13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B54C7E">
        <w:rPr>
          <w:rFonts w:ascii="Times New Roman" w:hAnsi="Times New Roman" w:cs="Times New Roman"/>
          <w:sz w:val="24"/>
          <w:szCs w:val="24"/>
        </w:rPr>
        <w:t xml:space="preserve"> </w:t>
      </w:r>
      <w:r w:rsidRPr="00B54C7E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 w:rsidRPr="00B54C7E">
        <w:rPr>
          <w:rFonts w:ascii="Times New Roman" w:hAnsi="Times New Roman" w:cs="Times New Roman"/>
          <w:sz w:val="24"/>
          <w:szCs w:val="24"/>
        </w:rPr>
        <w:t>Шаги</w:t>
      </w:r>
      <w:r w:rsidRPr="00B54C7E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14:paraId="093CC257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B54C7E">
        <w:rPr>
          <w:rFonts w:ascii="Times New Roman" w:hAnsi="Times New Roman" w:cs="Times New Roman"/>
          <w:sz w:val="24"/>
          <w:szCs w:val="24"/>
        </w:rPr>
        <w:t>1. Взять шаблон контура щита (раздатка) и перенести на картон; вырезать (взрослый или под контролем).</w:t>
      </w:r>
    </w:p>
    <w:p w14:paraId="7AF84BC2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 xml:space="preserve">  2. Обклеить лицевую часть цветной бумагой или покрасить фломастерами.</w:t>
      </w:r>
    </w:p>
    <w:p w14:paraId="227F4E9C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lastRenderedPageBreak/>
        <w:t xml:space="preserve">  3. Разделить щит на секции (например, «Мои добрые дела», «Помощь друзьям», «Правила безопасности»). Родители вместе с детьми записывают/наклеивают слова‑подсказки или маленькие картинки.</w:t>
      </w:r>
    </w:p>
    <w:p w14:paraId="08F77757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 xml:space="preserve">  4. Прикрепить на обратную сторону ручку‑держатель, закрепить скотчем/клеем.</w:t>
      </w:r>
    </w:p>
    <w:p w14:paraId="18A9EEB8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 xml:space="preserve">  5. В конце каждый пишет/наклеивает одно конкретное «доброе дело» на стикер и прикрепляет на щит (пример: «Помогу маме настругать овощи», «Покормлю птиц»).</w:t>
      </w:r>
    </w:p>
    <w:p w14:paraId="57B92207" w14:textId="50A07B71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 xml:space="preserve"> - Время: 15–20 мин.</w:t>
      </w:r>
    </w:p>
    <w:p w14:paraId="745B52A9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 xml:space="preserve"> Поделка Б: Медаль «За мир и добро»</w:t>
      </w:r>
    </w:p>
    <w:p w14:paraId="6E7F21B7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 xml:space="preserve"> - Материалы: картонный круг, золотая/серебряная бумага либо желтая бумага и фольга; лента; клей; маркер; фото ребёнка (опционально).</w:t>
      </w:r>
    </w:p>
    <w:p w14:paraId="1E3D614B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 xml:space="preserve"> - Шаги:</w:t>
      </w:r>
    </w:p>
    <w:p w14:paraId="33CA3ECE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 xml:space="preserve">  1. Вырезать круг (диаметр 6–8 см) из картона.</w:t>
      </w:r>
    </w:p>
    <w:p w14:paraId="70D84664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 xml:space="preserve">  2. Обклеить круг фольгой или цветной бумагой.</w:t>
      </w:r>
    </w:p>
    <w:p w14:paraId="34115733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 xml:space="preserve">  3. Вписать на круг короткую надпись «За мир и добро» или «За помощь друзьям».</w:t>
      </w:r>
    </w:p>
    <w:p w14:paraId="184B1686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 xml:space="preserve">  4. Привязать ленту: приклеить или продеть сквозь отверстие; можно прикрепить на булавку‑значок.</w:t>
      </w:r>
    </w:p>
    <w:p w14:paraId="13ABC1BD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 xml:space="preserve">  5. Опционально: разместить небольшую фотографию ребёнка в центре как персональную медаль.</w:t>
      </w:r>
    </w:p>
    <w:p w14:paraId="4E9C42BB" w14:textId="37AC82E8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 xml:space="preserve"> - Время: 8–10 мин (можно делать параллельно со щитом).</w:t>
      </w:r>
    </w:p>
    <w:p w14:paraId="5BB8DE6B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- Организация рабочего процесса:</w:t>
      </w:r>
    </w:p>
    <w:p w14:paraId="5E398A95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 xml:space="preserve"> - Распределите материалы заранее на рабочих местах.</w:t>
      </w:r>
    </w:p>
    <w:p w14:paraId="60865C8E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 xml:space="preserve"> - Объясните правила безопасности (острые ножницы только взрослым, блёстки осторожно, не глотать мелкие детали).</w:t>
      </w:r>
    </w:p>
    <w:p w14:paraId="1D99990B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 xml:space="preserve"> - Ведущий демонстрирует один полный образец, затем родители начинают работу.</w:t>
      </w:r>
    </w:p>
    <w:p w14:paraId="5AC32D82" w14:textId="7026C47D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 xml:space="preserve"> - Педагог помогает родителям с вырезанием/креплением при необходимости.</w:t>
      </w:r>
    </w:p>
    <w:p w14:paraId="0CB5B629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5) Инсценировка/игра «На страже мира» (8–10 мин)</w:t>
      </w:r>
    </w:p>
    <w:p w14:paraId="321A05E2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- Краткий сценарий:</w:t>
      </w:r>
    </w:p>
    <w:p w14:paraId="2B60716A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 xml:space="preserve"> - Формируем пары/малые группы (по 3–4 человека), даём каждой карточки‑роли: защитник мира (носит щит/медаль), помощник (помогает), мирный ученый (рассказывает о правилах), друг (поддерживает). Если дети присутствуют — можно включить их.</w:t>
      </w:r>
    </w:p>
    <w:p w14:paraId="2DEBBFD5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 xml:space="preserve"> - На игровой полосе воспитатель предлагает небольшие ситуации, требующие поступка: «Ребёнку упал рюкзак и рассыпались игрушки», «Двое детей не поделили машинку», «На прогулке нашли птицу с раненной лапкой».</w:t>
      </w:r>
    </w:p>
    <w:p w14:paraId="482B1D6E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 xml:space="preserve"> - Участники представляют, как они действуют, используя свои атрибуты (щит защищает, медаль напоминает о добром поступке).</w:t>
      </w:r>
    </w:p>
    <w:p w14:paraId="3914D0A4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 xml:space="preserve"> - Обсуждение после каждой мини‑ситуации: какой поступок был правильным и почему.</w:t>
      </w:r>
    </w:p>
    <w:p w14:paraId="6E94E896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</w:p>
    <w:p w14:paraId="11458749" w14:textId="1A4CD0D2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- Цель: показать, что «быть защитником» — значит помогать, сочувствовать, соблюдать правила.</w:t>
      </w:r>
    </w:p>
    <w:p w14:paraId="3363AE52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6) Рефлексия и рекомендации родителям (7–10 мин)</w:t>
      </w:r>
    </w:p>
    <w:p w14:paraId="12235F7A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- Рефлексия: попросите каждого родителя назвать одно действие, которое он/она будет практиковать дома, чтобы поддерживать тему «мир и добро».</w:t>
      </w:r>
    </w:p>
    <w:p w14:paraId="72127D12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- Раздайте памятку «10 простых способов воспитывать защитника мира» (см. ниже).</w:t>
      </w:r>
    </w:p>
    <w:p w14:paraId="3BD733A3" w14:textId="0FF3C0DD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- Ответы на вопросы, обсуждение продолжения: семейные проекты, фотоальбом «Наши добрые дела», уголок «Щит добрых дел» в группе.</w:t>
      </w:r>
    </w:p>
    <w:p w14:paraId="49E4C0CB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Раздаточные материалы (примерное содержание)</w:t>
      </w:r>
    </w:p>
    <w:p w14:paraId="67C4F7A5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- Шаблон щита (контур для вырезания).</w:t>
      </w:r>
    </w:p>
    <w:p w14:paraId="0A5D7539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- Шаблон круга медали.</w:t>
      </w:r>
    </w:p>
    <w:p w14:paraId="3E66BDFC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- Карточки‑ситуации для инсценировок (6–8 карточек).</w:t>
      </w:r>
    </w:p>
    <w:p w14:paraId="069341D2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- Памятка «10 способов воспитывать защитника мира» (см. текст ниже).</w:t>
      </w:r>
    </w:p>
    <w:p w14:paraId="6683AC46" w14:textId="153A9715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- Таблица «Вопросы для беседы с ребёнком» (открытые вопросы, примеры).</w:t>
      </w:r>
    </w:p>
    <w:p w14:paraId="6474D72A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Памятка: «10 простых способов воспитывать защитника мира»</w:t>
      </w:r>
    </w:p>
    <w:p w14:paraId="716F4903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1. Моделируйте добрые поступки — ребёнок учится через пример.</w:t>
      </w:r>
    </w:p>
    <w:p w14:paraId="5550E15D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2. Поощряйте помощь младшим и сверстникам (хвалите за конкретные поступки).</w:t>
      </w:r>
    </w:p>
    <w:p w14:paraId="1AE28E92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3. Читайте вместе книги о дружбе и взаимопомощи.</w:t>
      </w:r>
    </w:p>
    <w:p w14:paraId="00842C18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4. Играйте в сюжетно‑ролевые игры с ролями защитников, врачей, спасателей.</w:t>
      </w:r>
    </w:p>
    <w:p w14:paraId="699C38E8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5. Вместе делайте «щит добрых дел» и пополняйте его наклейками.</w:t>
      </w:r>
    </w:p>
    <w:p w14:paraId="29401239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6. Обсуждайте простые моральные дилеммы в форме вопроса: «Что бы ты сделал?»</w:t>
      </w:r>
    </w:p>
    <w:p w14:paraId="1A07CFE7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7. Поощряйте участие в семейных делах (помощь по дому, уход за растением).</w:t>
      </w:r>
    </w:p>
    <w:p w14:paraId="38BF976D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8. Устраивайте мини‑проекты: собрать корм для птиц, сделать открытки ветеранам.</w:t>
      </w:r>
    </w:p>
    <w:p w14:paraId="29210784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9. Говорите о мире не только как отсутствие войны, но как забота о других.</w:t>
      </w:r>
    </w:p>
    <w:p w14:paraId="32504D14" w14:textId="03C2CE55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10. Ограничьте насилие в игрушках и медиа — выбирайте мирные сюжеты.</w:t>
      </w:r>
    </w:p>
    <w:p w14:paraId="4DA9B807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Методические рекомендации и акценты воспитателю при проведении мастер‑класса</w:t>
      </w:r>
    </w:p>
    <w:p w14:paraId="0305D47D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- Делайте акцент на миролюбивой и нравственной составляющей праздника: 23 февраля — повод говорить о защите добра, а не о войне и насилии.</w:t>
      </w:r>
    </w:p>
    <w:p w14:paraId="3BA8D102" w14:textId="3415AACE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- Предлагайте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4C7E">
        <w:rPr>
          <w:rFonts w:ascii="Times New Roman" w:hAnsi="Times New Roman" w:cs="Times New Roman"/>
          <w:sz w:val="24"/>
          <w:szCs w:val="24"/>
        </w:rPr>
        <w:t>альтернативы «военной» риторике — говорите о профессиях защитников (пожарный, врач, спасатель), о гражданском мужестве.</w:t>
      </w:r>
    </w:p>
    <w:p w14:paraId="5667034E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- Учитывайте гендерную инклюзивность: занятия и атрибуты подходят и мальчикам, и девочкам; акцент на ценностях, а не на принадлежности к полу.</w:t>
      </w:r>
    </w:p>
    <w:p w14:paraId="3AB43473" w14:textId="3E467F19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lastRenderedPageBreak/>
        <w:t>- Старайтесь избегать чрезмерно реалистичных военных атрибутов (оружие, макеты), заменяя их символами защиты и помощи.</w:t>
      </w:r>
    </w:p>
    <w:p w14:paraId="2E4CE96F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Критерии эффективности мастер‑класса</w:t>
      </w:r>
    </w:p>
    <w:p w14:paraId="57A41001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- Вовлечённость родителей (активность в работе, готовность применять приёмы дома).</w:t>
      </w:r>
    </w:p>
    <w:p w14:paraId="4C06D78B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- Наличие готовых поделок (щиты и медали), которые родители унесли домой.</w:t>
      </w:r>
    </w:p>
    <w:p w14:paraId="3D87DFE4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- Обратная связь: анкета для родителей в конце («полезно/не полезно», «что возьму на заметку»).</w:t>
      </w:r>
    </w:p>
    <w:p w14:paraId="730AA07C" w14:textId="3186A8E4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- Наблюдение в группе в последующие недели: использование родителями предложенных практик, активность детей в игровой тематике.</w:t>
      </w:r>
    </w:p>
    <w:p w14:paraId="79BBA74F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Безопасность</w:t>
      </w:r>
    </w:p>
    <w:p w14:paraId="2F0E820E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- Ножницы острые использовать только взрослым; детям — безопасные ножницы с тупыми концами.</w:t>
      </w:r>
    </w:p>
    <w:p w14:paraId="5AA00C68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- Избегать мелких элементов, если на мастер‑класс приходят дети, склонные к кусанию/проглатыванию.</w:t>
      </w:r>
    </w:p>
    <w:p w14:paraId="10780C24" w14:textId="189244F2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- При использовании клея следить за кожной аллергией; иметь салфетки и воду под рукой.</w:t>
      </w:r>
    </w:p>
    <w:p w14:paraId="687677A0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Предложения по продолжению темы в ДОУ и семье</w:t>
      </w:r>
    </w:p>
    <w:p w14:paraId="23D817F5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- Проект «Щит добрых дел» — еженедельные добрые поступки фиксируются и обсуждаются.</w:t>
      </w:r>
    </w:p>
    <w:p w14:paraId="341BDBE2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- Фотовыставка «Мы — маленькие защитники» (фото детей с медалями/щитами).</w:t>
      </w:r>
    </w:p>
    <w:p w14:paraId="4A7116C2" w14:textId="3E6BB3B5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- Совместные семейные задания на праздники: создать открытки для ветеранов, пожарных, врачей.</w:t>
      </w:r>
    </w:p>
    <w:p w14:paraId="6F82DBA1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Источники и литература (рекомендуемые для подготовки и обоснования)</w:t>
      </w:r>
    </w:p>
    <w:p w14:paraId="0A309073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- Федеральный закон от 29.12.2012 № 273‑ФЗ «Об образовании в Российской Федерации».</w:t>
      </w:r>
    </w:p>
    <w:p w14:paraId="0422410E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- Федеральный государственный образовательный стандарт дошкольного образования (ФГОС ДО). Приказ Минобрнауки России от 17.10.2013 № 1155.</w:t>
      </w:r>
    </w:p>
    <w:p w14:paraId="31266F2F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- Федеральная образовательная программа дошкольного образования (ФОП ДО). Приказ Минпросвещения России от 25.11.2022 № 1028.</w:t>
      </w:r>
    </w:p>
    <w:p w14:paraId="2A842149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- Эльконин Д. Б. «Психология игры». — М.: Гуманитарный издательский центр ВЛАДОС, 1999. (о роли игры в развитии личности).</w:t>
      </w:r>
    </w:p>
    <w:p w14:paraId="29FDC4BD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- Бондаренко А. К. «Дидактические игры в детском саду». — М.: Просвещение. (методические приёмы игровой работы).</w:t>
      </w:r>
    </w:p>
    <w:p w14:paraId="07714AA0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- Губанова Н. Ф. «Игровая деятельность в детском саду». — М.: Мозаика‑Синтез, 2008.</w:t>
      </w:r>
    </w:p>
    <w:p w14:paraId="204885F0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- Журнал «Дошкольное воспитание» — статьи по патриотическому и нравственному воспитанию дошкольников.</w:t>
      </w:r>
    </w:p>
    <w:p w14:paraId="1947094E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- Методические материалы на порталах MAAM.ru и NSPortal.ru (разделы «Патриотическое воспитание», «Мастер‑классы для родителей»).</w:t>
      </w:r>
    </w:p>
    <w:p w14:paraId="553CA2E4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lastRenderedPageBreak/>
        <w:t>- Статьи и рекомендации Министерства Просвещения/региональных органов образования по реализации воспитательных задач в ДОУ (поискать на официальных сайтах для актуализации материалов).</w:t>
      </w:r>
    </w:p>
    <w:p w14:paraId="1241EF74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</w:p>
    <w:p w14:paraId="068BFAD4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Приложения (шаблоны, тексты для раздатки)</w:t>
      </w:r>
    </w:p>
    <w:p w14:paraId="432247A5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- Шаблон контура щита (контур A4, распечатать 1 на семью).</w:t>
      </w:r>
    </w:p>
    <w:p w14:paraId="15235A5D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- Шаблон круга медали (диаметр 7–8 см).</w:t>
      </w:r>
    </w:p>
    <w:p w14:paraId="084E57F6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- Карточки‑ситуации (6 шт.) для инсценировки.</w:t>
      </w:r>
    </w:p>
    <w:p w14:paraId="4091385B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  <w:r w:rsidRPr="00B54C7E">
        <w:rPr>
          <w:rFonts w:ascii="Times New Roman" w:hAnsi="Times New Roman" w:cs="Times New Roman"/>
          <w:sz w:val="24"/>
          <w:szCs w:val="24"/>
        </w:rPr>
        <w:t>- Текст памятки «10 способов…» и таблица «Вопросы для беседы».</w:t>
      </w:r>
    </w:p>
    <w:p w14:paraId="1E2BD98C" w14:textId="77777777" w:rsidR="00B54C7E" w:rsidRPr="00B54C7E" w:rsidRDefault="00B54C7E" w:rsidP="00B54C7E">
      <w:pPr>
        <w:rPr>
          <w:rFonts w:ascii="Times New Roman" w:hAnsi="Times New Roman" w:cs="Times New Roman"/>
          <w:sz w:val="24"/>
          <w:szCs w:val="24"/>
        </w:rPr>
      </w:pPr>
    </w:p>
    <w:p w14:paraId="45EB31D2" w14:textId="44D9FEA5" w:rsidR="00704B0A" w:rsidRPr="00B54C7E" w:rsidRDefault="00704B0A" w:rsidP="00B54C7E">
      <w:pPr>
        <w:rPr>
          <w:rFonts w:ascii="Times New Roman" w:hAnsi="Times New Roman" w:cs="Times New Roman"/>
          <w:sz w:val="24"/>
          <w:szCs w:val="24"/>
        </w:rPr>
      </w:pPr>
    </w:p>
    <w:sectPr w:rsidR="00704B0A" w:rsidRPr="00B54C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661"/>
    <w:rsid w:val="005C0D4E"/>
    <w:rsid w:val="00667933"/>
    <w:rsid w:val="00704B0A"/>
    <w:rsid w:val="00812716"/>
    <w:rsid w:val="008B1596"/>
    <w:rsid w:val="00B54C7E"/>
    <w:rsid w:val="00CE726D"/>
    <w:rsid w:val="00E22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72526"/>
  <w15:chartTrackingRefBased/>
  <w15:docId w15:val="{0C155E65-1024-4112-9B4E-CAAA0566C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226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226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2266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226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2266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226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226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226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226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2266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2266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2266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2266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2266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2266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2266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2266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2266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226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226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226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226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226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2266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2266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2266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2266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2266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2266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1603</Words>
  <Characters>9141</Characters>
  <Application>Microsoft Office Word</Application>
  <DocSecurity>0</DocSecurity>
  <Lines>76</Lines>
  <Paragraphs>21</Paragraphs>
  <ScaleCrop>false</ScaleCrop>
  <Company/>
  <LinksUpToDate>false</LinksUpToDate>
  <CharactersWithSpaces>10723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 Савельева</dc:creator>
  <cp:keywords/>
  <dc:description/>
  <cp:lastModifiedBy>Виктория Савельева</cp:lastModifiedBy>
  <cp:revision>3</cp:revision>
  <dcterms:created xsi:type="dcterms:W3CDTF">2026-02-03T14:57:00Z</dcterms:created>
  <dcterms:modified xsi:type="dcterms:W3CDTF">2026-02-03T15:00:00Z</dcterms:modified>
</cp:coreProperties>
</file>