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62" w:rsidRPr="002F5762" w:rsidRDefault="002F5762" w:rsidP="002F57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F5762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2F5762" w:rsidRPr="002F5762" w:rsidRDefault="002F5762" w:rsidP="002F5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762">
        <w:rPr>
          <w:rFonts w:ascii="Times New Roman" w:hAnsi="Times New Roman" w:cs="Times New Roman"/>
          <w:b/>
          <w:sz w:val="28"/>
          <w:szCs w:val="28"/>
        </w:rPr>
        <w:t>ДЕТСКИЙ САД № 430</w:t>
      </w:r>
    </w:p>
    <w:p w:rsidR="002F5762" w:rsidRPr="002F5762" w:rsidRDefault="002F5762" w:rsidP="002F5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762">
        <w:rPr>
          <w:rFonts w:ascii="Times New Roman" w:hAnsi="Times New Roman" w:cs="Times New Roman"/>
          <w:b/>
          <w:sz w:val="28"/>
          <w:szCs w:val="28"/>
        </w:rPr>
        <w:t>(МБДОУ – детский сад № 430)</w:t>
      </w:r>
    </w:p>
    <w:p w:rsidR="002F5762" w:rsidRPr="002F5762" w:rsidRDefault="002F5762" w:rsidP="002F5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762">
        <w:rPr>
          <w:rFonts w:ascii="Times New Roman" w:hAnsi="Times New Roman" w:cs="Times New Roman"/>
          <w:b/>
          <w:sz w:val="28"/>
          <w:szCs w:val="28"/>
        </w:rPr>
        <w:t>620028 г. Екатеринбург, ул. Школьников, 14</w:t>
      </w:r>
    </w:p>
    <w:p w:rsidR="002F5762" w:rsidRPr="002F5762" w:rsidRDefault="002F5762" w:rsidP="002F5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762">
        <w:rPr>
          <w:rFonts w:ascii="Times New Roman" w:hAnsi="Times New Roman" w:cs="Times New Roman"/>
          <w:b/>
          <w:sz w:val="28"/>
          <w:szCs w:val="28"/>
        </w:rPr>
        <w:t>Тел.: 232-32-90, 232-32-70</w:t>
      </w:r>
    </w:p>
    <w:p w:rsidR="002F5762" w:rsidRPr="002F5762" w:rsidRDefault="002F5762" w:rsidP="002F5762">
      <w:pPr>
        <w:pBdr>
          <w:top w:val="single" w:sz="6" w:space="1" w:color="auto"/>
          <w:bottom w:val="sing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762">
        <w:rPr>
          <w:rFonts w:ascii="Times New Roman" w:hAnsi="Times New Roman" w:cs="Times New Roman"/>
          <w:b/>
          <w:sz w:val="28"/>
          <w:szCs w:val="28"/>
        </w:rPr>
        <w:t>ОГРН 1126658010820   ИНН/КПП 6658409989/665801001</w:t>
      </w:r>
    </w:p>
    <w:p w:rsidR="002F5762" w:rsidRPr="002F5762" w:rsidRDefault="002F5762" w:rsidP="002F5762">
      <w:pPr>
        <w:spacing w:after="160" w:line="256" w:lineRule="auto"/>
        <w:rPr>
          <w:rFonts w:ascii="Times New Roman" w:eastAsia="Calibri" w:hAnsi="Times New Roman" w:cs="Times New Roman"/>
          <w:color w:val="E3050B"/>
          <w:sz w:val="28"/>
          <w:szCs w:val="28"/>
          <w:u w:val="single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Pr="002F5762" w:rsidRDefault="002F5762" w:rsidP="002F5762">
      <w:pPr>
        <w:widowControl w:val="0"/>
        <w:suppressAutoHyphens/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ar-SA"/>
        </w:rPr>
      </w:pPr>
    </w:p>
    <w:p w:rsidR="002F5762" w:rsidRDefault="002F5762" w:rsidP="002F5762">
      <w:pPr>
        <w:spacing w:after="0" w:line="259" w:lineRule="auto"/>
        <w:ind w:left="271"/>
      </w:pPr>
    </w:p>
    <w:p w:rsidR="002F5762" w:rsidRDefault="002F5762" w:rsidP="002F5762">
      <w:pPr>
        <w:spacing w:after="0" w:line="259" w:lineRule="auto"/>
        <w:ind w:left="271"/>
      </w:pPr>
      <w:r>
        <w:rPr>
          <w:b/>
        </w:rPr>
        <w:t xml:space="preserve"> </w:t>
      </w:r>
    </w:p>
    <w:p w:rsidR="002F5762" w:rsidRDefault="002F5762" w:rsidP="002F5762">
      <w:pPr>
        <w:spacing w:after="0" w:line="259" w:lineRule="auto"/>
        <w:ind w:left="271"/>
      </w:pPr>
      <w:r>
        <w:rPr>
          <w:b/>
        </w:rPr>
        <w:t xml:space="preserve"> </w:t>
      </w:r>
    </w:p>
    <w:p w:rsidR="002F5762" w:rsidRPr="00F04199" w:rsidRDefault="002F5762" w:rsidP="002F576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>
        <w:t xml:space="preserve"> </w:t>
      </w:r>
      <w:r>
        <w:rPr>
          <w:b/>
        </w:rPr>
        <w:t>ПЕДАГОГИЧЕСКАЯ ТЕХНОЛОГИЯ</w:t>
      </w:r>
      <w:r w:rsidRPr="00F04199">
        <w:rPr>
          <w:b/>
        </w:rPr>
        <w:t xml:space="preserve"> «ДЕРЕВО РЕШЕНИЙ»</w:t>
      </w:r>
    </w:p>
    <w:p w:rsidR="002F5762" w:rsidRPr="00F04199" w:rsidRDefault="002F5762" w:rsidP="002F576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 w:rsidRPr="00F04199">
        <w:rPr>
          <w:b/>
        </w:rPr>
        <w:t xml:space="preserve">В ФОРМИРОВАНИИ </w:t>
      </w:r>
      <w:r>
        <w:rPr>
          <w:b/>
        </w:rPr>
        <w:t>КРИТИЧЕСКОГО МЫШЛЕНИЯ У ДОШКОЛЬНИКОВ.</w:t>
      </w:r>
    </w:p>
    <w:p w:rsidR="002F5762" w:rsidRDefault="002F5762" w:rsidP="002F5762">
      <w:pPr>
        <w:spacing w:after="0" w:line="259" w:lineRule="auto"/>
        <w:ind w:left="284"/>
      </w:pPr>
    </w:p>
    <w:p w:rsidR="002F5762" w:rsidRDefault="002F5762" w:rsidP="002F5762">
      <w:pPr>
        <w:spacing w:after="0" w:line="259" w:lineRule="auto"/>
        <w:ind w:left="284"/>
      </w:pPr>
      <w:r>
        <w:t xml:space="preserve"> </w:t>
      </w:r>
    </w:p>
    <w:p w:rsidR="002F5762" w:rsidRDefault="002F5762" w:rsidP="002F5762">
      <w:pPr>
        <w:spacing w:after="0" w:line="259" w:lineRule="auto"/>
        <w:ind w:left="281"/>
      </w:pPr>
      <w:r>
        <w:t xml:space="preserve"> </w:t>
      </w:r>
    </w:p>
    <w:p w:rsidR="002F5762" w:rsidRDefault="002F5762" w:rsidP="002F5762">
      <w:pPr>
        <w:spacing w:after="8" w:line="240" w:lineRule="auto"/>
        <w:ind w:left="284" w:right="9467"/>
      </w:pPr>
      <w:r>
        <w:t xml:space="preserve"> </w:t>
      </w:r>
      <w:r>
        <w:rPr>
          <w:rFonts w:ascii="Calibri" w:eastAsia="Calibri" w:hAnsi="Calibri" w:cs="Calibri"/>
        </w:rPr>
        <w:t xml:space="preserve"> </w:t>
      </w:r>
    </w:p>
    <w:p w:rsidR="002F5762" w:rsidRDefault="002F5762" w:rsidP="002F5762">
      <w:pPr>
        <w:spacing w:after="0" w:line="259" w:lineRule="auto"/>
        <w:ind w:right="110"/>
        <w:jc w:val="center"/>
      </w:pPr>
      <w:r>
        <w:t xml:space="preserve"> </w:t>
      </w:r>
    </w:p>
    <w:p w:rsidR="002F5762" w:rsidRPr="002F5762" w:rsidRDefault="002F5762" w:rsidP="002F5762">
      <w:pPr>
        <w:spacing w:after="0" w:line="259" w:lineRule="auto"/>
        <w:ind w:right="1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762">
        <w:rPr>
          <w:b/>
          <w:sz w:val="24"/>
          <w:szCs w:val="24"/>
        </w:rPr>
        <w:t xml:space="preserve">                                                                                                         </w:t>
      </w:r>
      <w:r w:rsidRPr="002F5762">
        <w:rPr>
          <w:rFonts w:ascii="Times New Roman" w:hAnsi="Times New Roman" w:cs="Times New Roman"/>
          <w:b/>
          <w:sz w:val="24"/>
          <w:szCs w:val="24"/>
        </w:rPr>
        <w:t>Подготовила: педагог-психолог</w:t>
      </w:r>
    </w:p>
    <w:p w:rsidR="002F5762" w:rsidRPr="002F5762" w:rsidRDefault="002F5762" w:rsidP="002F5762">
      <w:pPr>
        <w:spacing w:after="0" w:line="259" w:lineRule="auto"/>
        <w:ind w:right="1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57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Голованова Е.В.</w:t>
      </w:r>
    </w:p>
    <w:p w:rsidR="002F5762" w:rsidRDefault="002F5762" w:rsidP="002F5762">
      <w:pPr>
        <w:spacing w:after="0" w:line="259" w:lineRule="auto"/>
        <w:ind w:right="110"/>
        <w:jc w:val="center"/>
      </w:pPr>
      <w:r>
        <w:t xml:space="preserve"> </w:t>
      </w:r>
    </w:p>
    <w:p w:rsidR="002F5762" w:rsidRDefault="002F5762" w:rsidP="002F5762">
      <w:pPr>
        <w:spacing w:after="0" w:line="259" w:lineRule="auto"/>
        <w:ind w:right="110"/>
        <w:jc w:val="center"/>
      </w:pPr>
      <w:r>
        <w:t xml:space="preserve"> </w:t>
      </w:r>
    </w:p>
    <w:p w:rsidR="002F5762" w:rsidRDefault="002F5762" w:rsidP="002F576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2F5762" w:rsidRP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proofErr w:type="spellStart"/>
      <w:r w:rsidRPr="002F5762">
        <w:rPr>
          <w:b/>
        </w:rPr>
        <w:t>г.Екатеринбург</w:t>
      </w:r>
      <w:proofErr w:type="spellEnd"/>
      <w:r w:rsidRPr="002F5762">
        <w:rPr>
          <w:b/>
        </w:rPr>
        <w:t xml:space="preserve"> 2026</w:t>
      </w:r>
    </w:p>
    <w:p w:rsidR="002F5762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</w:p>
    <w:p w:rsidR="00597801" w:rsidRPr="00F04199" w:rsidRDefault="00E21AD9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>
        <w:rPr>
          <w:b/>
        </w:rPr>
        <w:t>ПЕДАГОГИЧЕСКАЯ ТЕХНОЛОГИЯ</w:t>
      </w:r>
      <w:r w:rsidR="008A6C05" w:rsidRPr="00F04199">
        <w:rPr>
          <w:b/>
        </w:rPr>
        <w:t xml:space="preserve"> «ДЕРЕВО РЕШЕНИЙ»</w:t>
      </w:r>
    </w:p>
    <w:p w:rsidR="000B7370" w:rsidRPr="00F04199" w:rsidRDefault="008A6C05" w:rsidP="00F0419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 w:rsidRPr="00F04199">
        <w:rPr>
          <w:b/>
        </w:rPr>
        <w:t xml:space="preserve">В ФОРМИРОВАНИИ </w:t>
      </w:r>
      <w:r w:rsidR="00E21AD9">
        <w:rPr>
          <w:b/>
        </w:rPr>
        <w:t>КРИТИЧЕСКОГО МЫШЛЕНИЯ У ДОШКОЛЬНИКОВ.</w:t>
      </w:r>
    </w:p>
    <w:p w:rsidR="00F04199" w:rsidRPr="00702D89" w:rsidRDefault="00F04199" w:rsidP="00F041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/>
        </w:rPr>
      </w:pPr>
    </w:p>
    <w:p w:rsidR="00242385" w:rsidRPr="00F04199" w:rsidRDefault="002F5762" w:rsidP="00F0419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</w:pPr>
      <w:r w:rsidRPr="002F5762">
        <w:rPr>
          <w:b/>
        </w:rPr>
        <w:t>Актуальность:</w:t>
      </w:r>
      <w:r>
        <w:t xml:space="preserve"> </w:t>
      </w:r>
      <w:r w:rsidR="00D148DA" w:rsidRPr="00F04199">
        <w:t xml:space="preserve">Быстро сменяющийся ритм </w:t>
      </w:r>
      <w:proofErr w:type="gramStart"/>
      <w:r w:rsidR="00D148DA" w:rsidRPr="00F04199">
        <w:t>жизни,  требует</w:t>
      </w:r>
      <w:proofErr w:type="gramEnd"/>
      <w:r>
        <w:t xml:space="preserve"> от человека не</w:t>
      </w:r>
      <w:r w:rsidR="00D148DA" w:rsidRPr="00F04199">
        <w:t xml:space="preserve">   привычных действий, а гибкости мышления, быстрой ориентации и адаптации к новым условиям, творческого подхода к решению больших и малых проблем. Ведь все культурные ценности, накопленные человечеством – результат творческой деятельности людей. И то, насколько продвинется вперед человеческое общество в будущем, будет определяться творческим потенциалом подрастающего поколения.</w:t>
      </w:r>
      <w:r w:rsidR="00242385" w:rsidRPr="00F04199">
        <w:t xml:space="preserve"> Инновационный процесс на нынешнем этапе развития общества касается в первую очередь системы дошкольного образования, которая считается начальной ступенью в раскрытии потенциальных возможностей ребенка. Этот подход ставит высокие требования к системе дошкольного обучения и воспитания. Происходит поиск более эффективных технологий в дошкольном образовании,  использовании современных, уже отработанных технологий, а также психолого-педагогических подходов к данному процессу.</w:t>
      </w:r>
    </w:p>
    <w:p w:rsidR="00671AB8" w:rsidRPr="00F04199" w:rsidRDefault="00242385" w:rsidP="00F04199">
      <w:pPr>
        <w:pStyle w:val="a3"/>
        <w:spacing w:before="0" w:beforeAutospacing="0" w:after="0" w:afterAutospacing="0" w:line="360" w:lineRule="auto"/>
        <w:ind w:firstLine="709"/>
        <w:jc w:val="both"/>
      </w:pPr>
      <w:r w:rsidRPr="00F04199">
        <w:rPr>
          <w:shd w:val="clear" w:color="auto" w:fill="FFFFFF"/>
        </w:rPr>
        <w:t>В современных условиях ребёнок выступает в роли не “объекта”, а в роли “субъекта” образования, ребёнок – самоценная личность.</w:t>
      </w:r>
      <w:r w:rsidR="00D148DA" w:rsidRPr="00F04199">
        <w:t xml:space="preserve"> </w:t>
      </w:r>
    </w:p>
    <w:p w:rsidR="006D2A8F" w:rsidRPr="00F04199" w:rsidRDefault="00D148DA" w:rsidP="00F04199">
      <w:pPr>
        <w:pStyle w:val="a3"/>
        <w:spacing w:before="0" w:beforeAutospacing="0" w:after="0" w:afterAutospacing="0" w:line="360" w:lineRule="auto"/>
        <w:ind w:firstLine="709"/>
        <w:jc w:val="both"/>
      </w:pPr>
      <w:r w:rsidRPr="00F04199">
        <w:t>Задача педагога видеть  индивидуальность каждого ребенка, научить его делать выбор,  развивать творческие способности. Для  этого, в своей работе</w:t>
      </w:r>
      <w:r w:rsidR="00363A6A" w:rsidRPr="00F04199">
        <w:t xml:space="preserve"> педагоги</w:t>
      </w:r>
      <w:r w:rsidRPr="00F04199">
        <w:t xml:space="preserve"> использую</w:t>
      </w:r>
      <w:r w:rsidR="00363A6A" w:rsidRPr="00F04199">
        <w:t>т</w:t>
      </w:r>
      <w:r w:rsidRPr="00F04199">
        <w:t>,  современные образовательные технологии</w:t>
      </w:r>
      <w:r w:rsidR="0021428E" w:rsidRPr="00F04199">
        <w:t>, с</w:t>
      </w:r>
      <w:r w:rsidR="0021428E" w:rsidRPr="00F04199">
        <w:rPr>
          <w:shd w:val="clear" w:color="auto" w:fill="FFFFFF"/>
        </w:rPr>
        <w:t>егодня их насчитывается больше сотни. Они классифицируются по организационным формам, по предметам, авторские, по подходам к ребёнку</w:t>
      </w:r>
      <w:r w:rsidRPr="00F04199">
        <w:t xml:space="preserve">: </w:t>
      </w:r>
      <w:proofErr w:type="spellStart"/>
      <w:r w:rsidRPr="00F04199">
        <w:t>социо</w:t>
      </w:r>
      <w:proofErr w:type="spellEnd"/>
      <w:r w:rsidR="0021428E" w:rsidRPr="00F04199">
        <w:t xml:space="preserve"> </w:t>
      </w:r>
      <w:r w:rsidRPr="00F04199">
        <w:t>-</w:t>
      </w:r>
      <w:r w:rsidR="0021428E" w:rsidRPr="00F04199">
        <w:t xml:space="preserve"> </w:t>
      </w:r>
      <w:proofErr w:type="gramStart"/>
      <w:r w:rsidRPr="00F04199">
        <w:t>игровые,  кейс</w:t>
      </w:r>
      <w:proofErr w:type="gramEnd"/>
      <w:r w:rsidRPr="00F04199">
        <w:t>-технологии,  музе</w:t>
      </w:r>
      <w:r w:rsidR="00671AB8" w:rsidRPr="00F04199">
        <w:t>йная педагогик</w:t>
      </w:r>
      <w:r w:rsidR="000B7370" w:rsidRPr="00F04199">
        <w:t>, проектирование,</w:t>
      </w:r>
      <w:r w:rsidR="000B7370" w:rsidRPr="00F04199">
        <w:rPr>
          <w:b/>
          <w:bCs/>
          <w:color w:val="333333"/>
          <w:shd w:val="clear" w:color="auto" w:fill="FFFFFF"/>
        </w:rPr>
        <w:t xml:space="preserve">  </w:t>
      </w:r>
      <w:r w:rsidR="000B7370" w:rsidRPr="00F04199">
        <w:rPr>
          <w:bCs/>
          <w:color w:val="333333"/>
          <w:shd w:val="clear" w:color="auto" w:fill="FFFFFF"/>
        </w:rPr>
        <w:t>мнемотехника.</w:t>
      </w:r>
      <w:r w:rsidR="000B7370" w:rsidRPr="00F04199">
        <w:t xml:space="preserve"> </w:t>
      </w:r>
    </w:p>
    <w:p w:rsidR="006D2A8F" w:rsidRPr="00F04199" w:rsidRDefault="006D2A8F" w:rsidP="00F04199">
      <w:pPr>
        <w:pStyle w:val="a3"/>
        <w:spacing w:before="0" w:beforeAutospacing="0" w:after="0" w:afterAutospacing="0" w:line="360" w:lineRule="auto"/>
        <w:ind w:firstLine="709"/>
        <w:jc w:val="both"/>
      </w:pPr>
      <w:r w:rsidRPr="00F04199">
        <w:t xml:space="preserve">Одной из таких современных образовательных технологий является   «Дерево – решений». </w:t>
      </w:r>
      <w:r w:rsidRPr="00F04199">
        <w:rPr>
          <w:rFonts w:eastAsia="Arial"/>
          <w:bCs/>
          <w:color w:val="000000" w:themeColor="dark1"/>
        </w:rPr>
        <w:t>Теория принятия решения как самостоятельное научное направление берет свое начало с работ американских ученых Дж. фон Неймана и О. Моргенштерна. Эти авторы издали в 1944 году небольшую книгу, посвященную разработанной ими теории игр и теории полезности, предложив тем самым первые формализованные модели действия человека в процессе принятия решений.</w:t>
      </w:r>
    </w:p>
    <w:p w:rsidR="002F5762" w:rsidRDefault="002F5762" w:rsidP="002F5762">
      <w:pPr>
        <w:pStyle w:val="a3"/>
        <w:spacing w:before="0" w:after="0" w:line="360" w:lineRule="auto"/>
        <w:ind w:firstLine="709"/>
      </w:pPr>
      <w:r w:rsidRPr="00702D89">
        <w:t>В своей практике я заметила, что дети часто сталкиваются с ситуациями, требующими принятия решений, но не умеют это делать самостоятельно. Тогда я начала использовать технологию «Дерево решений», чтобы научить малышей анализировать проблемы и находить оптимальные выходы из них.</w:t>
      </w:r>
    </w:p>
    <w:p w:rsidR="002F5762" w:rsidRDefault="002F5762" w:rsidP="002F5762">
      <w:pPr>
        <w:pStyle w:val="a3"/>
        <w:spacing w:before="0" w:after="0"/>
        <w:ind w:firstLine="709"/>
        <w:rPr>
          <w:b/>
        </w:rPr>
      </w:pPr>
      <w:r w:rsidRPr="002F5762">
        <w:rPr>
          <w:b/>
        </w:rPr>
        <w:lastRenderedPageBreak/>
        <w:t>Цель</w:t>
      </w:r>
      <w:r w:rsidRPr="002F5762">
        <w:rPr>
          <w:rFonts w:eastAsia="Arial"/>
          <w:bCs/>
          <w:color w:val="000000" w:themeColor="dark1"/>
        </w:rPr>
        <w:t xml:space="preserve"> </w:t>
      </w:r>
      <w:r w:rsidRPr="00486C2C">
        <w:rPr>
          <w:rFonts w:eastAsia="Arial"/>
          <w:b/>
          <w:bCs/>
          <w:color w:val="000000" w:themeColor="dark1"/>
        </w:rPr>
        <w:t>технологии</w:t>
      </w:r>
      <w:r w:rsidR="00486C2C" w:rsidRPr="00486C2C">
        <w:rPr>
          <w:rFonts w:eastAsia="Arial"/>
          <w:b/>
          <w:bCs/>
          <w:color w:val="000000" w:themeColor="dark1"/>
        </w:rPr>
        <w:t xml:space="preserve"> «Дерево решений»</w:t>
      </w:r>
      <w:r w:rsidRPr="00486C2C">
        <w:rPr>
          <w:b/>
        </w:rPr>
        <w:t>:</w:t>
      </w:r>
      <w:r w:rsidRPr="002F5762">
        <w:rPr>
          <w:b/>
        </w:rPr>
        <w:t xml:space="preserve"> </w:t>
      </w:r>
    </w:p>
    <w:p w:rsidR="002F5762" w:rsidRPr="002F5762" w:rsidRDefault="002F5762" w:rsidP="002F5762">
      <w:pPr>
        <w:pStyle w:val="a3"/>
        <w:spacing w:before="0" w:after="0"/>
        <w:ind w:firstLine="709"/>
        <w:rPr>
          <w:b/>
        </w:rPr>
      </w:pPr>
      <w:r>
        <w:t>Научить детей самостоятельно принимать решения на основе анализа ситуации.</w:t>
      </w:r>
    </w:p>
    <w:p w:rsidR="002F5762" w:rsidRPr="002F5762" w:rsidRDefault="002F5762" w:rsidP="002F5762">
      <w:pPr>
        <w:pStyle w:val="a3"/>
        <w:spacing w:before="0" w:after="0"/>
        <w:ind w:firstLine="709"/>
        <w:rPr>
          <w:b/>
        </w:rPr>
      </w:pPr>
      <w:r w:rsidRPr="002F5762">
        <w:rPr>
          <w:b/>
        </w:rPr>
        <w:t>Задачи:</w:t>
      </w:r>
    </w:p>
    <w:p w:rsidR="002F5762" w:rsidRDefault="002F5762" w:rsidP="002F5762">
      <w:pPr>
        <w:pStyle w:val="a3"/>
        <w:spacing w:before="0" w:after="0"/>
        <w:ind w:firstLine="709"/>
      </w:pPr>
      <w:r>
        <w:t>1.Рассмотреть ситуации, требующие принятию решений</w:t>
      </w:r>
    </w:p>
    <w:p w:rsidR="002F5762" w:rsidRDefault="002F5762" w:rsidP="002F5762">
      <w:pPr>
        <w:pStyle w:val="a3"/>
        <w:spacing w:before="0" w:after="0"/>
        <w:ind w:firstLine="709"/>
      </w:pPr>
      <w:r>
        <w:t>2.Помочь осознать степень ответственности за принятое решение.</w:t>
      </w:r>
    </w:p>
    <w:p w:rsidR="002F5762" w:rsidRPr="00702D89" w:rsidRDefault="002F5762" w:rsidP="002F5762">
      <w:pPr>
        <w:pStyle w:val="a3"/>
        <w:spacing w:before="0" w:after="0"/>
        <w:ind w:firstLine="709"/>
      </w:pPr>
      <w:r>
        <w:t>3.Научить делать выводы из ошибок.</w:t>
      </w:r>
    </w:p>
    <w:p w:rsidR="00DA1333" w:rsidRPr="00486C2C" w:rsidRDefault="00486C2C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hd w:val="clear" w:color="auto" w:fill="F9F8F5"/>
        </w:rPr>
      </w:pPr>
      <w:r>
        <w:rPr>
          <w:b/>
          <w:color w:val="000000"/>
          <w:shd w:val="clear" w:color="auto" w:fill="F9F8F5"/>
        </w:rPr>
        <w:t>Этапы</w:t>
      </w:r>
      <w:r w:rsidRPr="00486C2C">
        <w:rPr>
          <w:b/>
          <w:color w:val="000000"/>
          <w:shd w:val="clear" w:color="auto" w:fill="F9F8F5"/>
        </w:rPr>
        <w:t xml:space="preserve"> работы </w:t>
      </w:r>
      <w:r w:rsidR="00DA1333" w:rsidRPr="00486C2C">
        <w:rPr>
          <w:b/>
          <w:color w:val="000000"/>
          <w:shd w:val="clear" w:color="auto" w:fill="F9F8F5"/>
        </w:rPr>
        <w:t>«Дерево решений</w:t>
      </w:r>
      <w:r>
        <w:rPr>
          <w:b/>
          <w:color w:val="000000"/>
          <w:shd w:val="clear" w:color="auto" w:fill="F9F8F5"/>
        </w:rPr>
        <w:t>» включают</w:t>
      </w:r>
      <w:r w:rsidR="00DA1333" w:rsidRPr="00486C2C">
        <w:rPr>
          <w:b/>
          <w:color w:val="000000"/>
          <w:shd w:val="clear" w:color="auto" w:fill="F9F8F5"/>
        </w:rPr>
        <w:t xml:space="preserve">: </w:t>
      </w:r>
    </w:p>
    <w:p w:rsidR="00486C2C" w:rsidRDefault="00486C2C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9F8F5"/>
        </w:rPr>
      </w:pPr>
      <w:r>
        <w:rPr>
          <w:color w:val="000000"/>
          <w:shd w:val="clear" w:color="auto" w:fill="F9F8F5"/>
        </w:rPr>
        <w:t>1. Выбор</w:t>
      </w:r>
      <w:r w:rsidR="00DA1333" w:rsidRPr="00F04199">
        <w:rPr>
          <w:color w:val="000000"/>
          <w:shd w:val="clear" w:color="auto" w:fill="F9F8F5"/>
        </w:rPr>
        <w:t xml:space="preserve"> проблемы, не имеющей </w:t>
      </w:r>
      <w:r>
        <w:rPr>
          <w:color w:val="000000"/>
          <w:shd w:val="clear" w:color="auto" w:fill="F9F8F5"/>
        </w:rPr>
        <w:t xml:space="preserve">однозначного решения. </w:t>
      </w:r>
    </w:p>
    <w:p w:rsidR="00DA1333" w:rsidRPr="00F04199" w:rsidRDefault="00F04199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9F8F5"/>
        </w:rPr>
      </w:pPr>
      <w:r>
        <w:rPr>
          <w:color w:val="000000"/>
          <w:shd w:val="clear" w:color="auto" w:fill="F9F8F5"/>
        </w:rPr>
        <w:t xml:space="preserve">2. </w:t>
      </w:r>
      <w:r w:rsidR="00DA1333" w:rsidRPr="00F04199">
        <w:rPr>
          <w:color w:val="000000"/>
          <w:shd w:val="clear" w:color="auto" w:fill="F9F8F5"/>
        </w:rPr>
        <w:t xml:space="preserve">Рассматривание схемы, в которой прямоугольник — это «ствол» (который обозначает эту проблему), прямые линии — «ветки» (пути ее решения), а кружочки — «листочки» (решение проблемы). </w:t>
      </w:r>
    </w:p>
    <w:p w:rsidR="00F04199" w:rsidRDefault="00DA1333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9F8F5"/>
        </w:rPr>
      </w:pPr>
      <w:r w:rsidRPr="00F04199">
        <w:rPr>
          <w:color w:val="000000"/>
          <w:shd w:val="clear" w:color="auto" w:fill="F9F8F5"/>
        </w:rPr>
        <w:t>3. Решение проблемы: дети подгруппами договариваются, обсуждают и рисуют, например, бабочку, птичку и тому подобное, размещая их на «дереве решений» и объясняют свой выбор.</w:t>
      </w:r>
    </w:p>
    <w:p w:rsidR="00A91867" w:rsidRPr="00F04199" w:rsidRDefault="00A91867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Arial"/>
          <w:bCs/>
          <w:color w:val="000000" w:themeColor="dark1"/>
        </w:rPr>
      </w:pPr>
      <w:r w:rsidRPr="00F04199">
        <w:rPr>
          <w:rFonts w:eastAsia="Arial"/>
          <w:b/>
          <w:bCs/>
          <w:color w:val="000000" w:themeColor="dark1"/>
        </w:rPr>
        <w:t>Суть технологии</w:t>
      </w:r>
      <w:r w:rsidRPr="00F04199">
        <w:rPr>
          <w:rFonts w:eastAsia="Arial"/>
          <w:bCs/>
          <w:color w:val="000000" w:themeColor="dark1"/>
        </w:rPr>
        <w:t xml:space="preserve"> заключается в структуре дерева, в котором:</w:t>
      </w:r>
    </w:p>
    <w:p w:rsidR="00A91867" w:rsidRPr="00F04199" w:rsidRDefault="00A91867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Arial"/>
          <w:bCs/>
          <w:color w:val="000000" w:themeColor="dark1"/>
        </w:rPr>
      </w:pPr>
      <w:r w:rsidRPr="00F04199">
        <w:rPr>
          <w:rFonts w:eastAsia="Arial"/>
          <w:b/>
          <w:bCs/>
          <w:color w:val="000000" w:themeColor="dark1"/>
        </w:rPr>
        <w:t xml:space="preserve">Ствол </w:t>
      </w:r>
      <w:r w:rsidRPr="00F04199">
        <w:rPr>
          <w:rFonts w:eastAsia="Arial"/>
          <w:bCs/>
          <w:color w:val="000000" w:themeColor="dark1"/>
        </w:rPr>
        <w:t>– проблема, которая требует решения;</w:t>
      </w:r>
    </w:p>
    <w:p w:rsidR="00A91867" w:rsidRPr="00F04199" w:rsidRDefault="00A91867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Arial"/>
          <w:bCs/>
          <w:color w:val="000000" w:themeColor="dark1"/>
        </w:rPr>
      </w:pPr>
      <w:r w:rsidRPr="00F04199">
        <w:rPr>
          <w:rFonts w:eastAsia="Arial"/>
          <w:b/>
          <w:bCs/>
          <w:color w:val="000000" w:themeColor="dark1"/>
        </w:rPr>
        <w:t>Ветви</w:t>
      </w:r>
      <w:r w:rsidRPr="00F04199">
        <w:rPr>
          <w:rFonts w:eastAsia="Arial"/>
          <w:bCs/>
          <w:color w:val="000000" w:themeColor="dark1"/>
        </w:rPr>
        <w:t xml:space="preserve"> – это пути решения проблемы;</w:t>
      </w:r>
    </w:p>
    <w:p w:rsidR="006D2A8F" w:rsidRPr="00F04199" w:rsidRDefault="00A91867" w:rsidP="00F04199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bCs/>
          <w:color w:val="000000" w:themeColor="dark1"/>
          <w:sz w:val="24"/>
          <w:szCs w:val="24"/>
        </w:rPr>
      </w:pPr>
      <w:r w:rsidRPr="00F04199">
        <w:rPr>
          <w:rFonts w:ascii="Times New Roman" w:eastAsia="Arial" w:hAnsi="Times New Roman" w:cs="Times New Roman"/>
          <w:b/>
          <w:bCs/>
          <w:color w:val="000000" w:themeColor="dark1"/>
          <w:sz w:val="24"/>
          <w:szCs w:val="24"/>
        </w:rPr>
        <w:t xml:space="preserve">Листья </w:t>
      </w:r>
      <w:r w:rsidRPr="00F04199">
        <w:rPr>
          <w:rFonts w:ascii="Times New Roman" w:eastAsia="Arial" w:hAnsi="Times New Roman" w:cs="Times New Roman"/>
          <w:bCs/>
          <w:color w:val="000000" w:themeColor="dark1"/>
          <w:sz w:val="24"/>
          <w:szCs w:val="24"/>
        </w:rPr>
        <w:t>– это результаты, к которым приведут пути.</w:t>
      </w:r>
    </w:p>
    <w:p w:rsidR="002F4009" w:rsidRPr="00F04199" w:rsidRDefault="000B5DF9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Arial"/>
          <w:bCs/>
          <w:color w:val="000000" w:themeColor="dark1"/>
        </w:rPr>
      </w:pPr>
      <w:r w:rsidRPr="00F04199">
        <w:rPr>
          <w:rFonts w:eastAsia="Arial"/>
          <w:bCs/>
          <w:color w:val="000000" w:themeColor="dark1"/>
        </w:rPr>
        <w:t>У одной проблемы может быть несколько путей решения и несколько результатов.</w:t>
      </w:r>
    </w:p>
    <w:p w:rsidR="002F4009" w:rsidRPr="00F04199" w:rsidRDefault="00DB1A05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Arial"/>
          <w:b/>
          <w:bCs/>
          <w:color w:val="000000" w:themeColor="dark1"/>
        </w:rPr>
      </w:pPr>
      <w:r w:rsidRPr="00F04199">
        <w:rPr>
          <w:rFonts w:eastAsia="Arial"/>
          <w:b/>
          <w:bCs/>
          <w:color w:val="000000" w:themeColor="dark1"/>
        </w:rPr>
        <w:t>Преимущества</w:t>
      </w:r>
      <w:r w:rsidR="00F21C5D" w:rsidRPr="00F04199">
        <w:rPr>
          <w:rFonts w:eastAsia="Arial"/>
          <w:b/>
          <w:bCs/>
          <w:color w:val="000000" w:themeColor="dark1"/>
        </w:rPr>
        <w:t xml:space="preserve"> этой технологии:</w:t>
      </w:r>
    </w:p>
    <w:p w:rsidR="002F4009" w:rsidRPr="00F04199" w:rsidRDefault="00F04199" w:rsidP="00F04199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eastAsia="Arial"/>
          <w:bCs/>
          <w:color w:val="000000" w:themeColor="dark1"/>
        </w:rPr>
      </w:pPr>
      <w:r>
        <w:rPr>
          <w:rFonts w:eastAsia="Arial"/>
          <w:bCs/>
          <w:color w:val="000000" w:themeColor="dark1"/>
        </w:rPr>
        <w:t xml:space="preserve"> </w:t>
      </w:r>
      <w:r w:rsidR="002F4009" w:rsidRPr="00F04199">
        <w:rPr>
          <w:rFonts w:eastAsia="Arial"/>
          <w:bCs/>
          <w:color w:val="000000" w:themeColor="dark1"/>
        </w:rPr>
        <w:t>Это одномерная схема, которая наглядно показывает причинно-следственные связи. Что будет, если... И куда наш выбор приведет.</w:t>
      </w:r>
    </w:p>
    <w:p w:rsidR="002F4009" w:rsidRPr="00F04199" w:rsidRDefault="00F04199" w:rsidP="00F04199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eastAsia="Arial"/>
          <w:bCs/>
          <w:color w:val="000000" w:themeColor="dark1"/>
        </w:rPr>
      </w:pPr>
      <w:r>
        <w:rPr>
          <w:rFonts w:eastAsia="Arial"/>
          <w:bCs/>
          <w:color w:val="000000" w:themeColor="dark1"/>
        </w:rPr>
        <w:t xml:space="preserve"> </w:t>
      </w:r>
      <w:r w:rsidR="002F4009" w:rsidRPr="00F04199">
        <w:rPr>
          <w:rFonts w:eastAsia="Arial"/>
          <w:bCs/>
          <w:color w:val="000000" w:themeColor="dark1"/>
        </w:rPr>
        <w:t xml:space="preserve">Возможность одновременно рассматривать нетипичные ситуации и подбирать несколько вариантов их разрешения. </w:t>
      </w:r>
    </w:p>
    <w:p w:rsidR="002F4009" w:rsidRPr="00F04199" w:rsidRDefault="00F04199" w:rsidP="00F04199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eastAsia="Arial"/>
          <w:bCs/>
          <w:color w:val="000000" w:themeColor="dark1"/>
        </w:rPr>
      </w:pPr>
      <w:r>
        <w:rPr>
          <w:rFonts w:eastAsia="Arial"/>
          <w:bCs/>
          <w:color w:val="000000" w:themeColor="dark1"/>
        </w:rPr>
        <w:t xml:space="preserve"> </w:t>
      </w:r>
      <w:r w:rsidR="002F4009" w:rsidRPr="00F04199">
        <w:rPr>
          <w:rFonts w:eastAsia="Arial"/>
          <w:bCs/>
          <w:color w:val="000000" w:themeColor="dark1"/>
        </w:rPr>
        <w:t xml:space="preserve">Простота в использовании. </w:t>
      </w:r>
    </w:p>
    <w:p w:rsidR="002F4009" w:rsidRPr="00F04199" w:rsidRDefault="00F04199" w:rsidP="00F04199">
      <w:pPr>
        <w:pStyle w:val="a3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eastAsia="Arial"/>
          <w:bCs/>
          <w:color w:val="000000" w:themeColor="dark1"/>
        </w:rPr>
      </w:pPr>
      <w:r>
        <w:rPr>
          <w:rFonts w:eastAsia="Arial"/>
          <w:bCs/>
          <w:color w:val="000000" w:themeColor="dark1"/>
        </w:rPr>
        <w:t xml:space="preserve"> </w:t>
      </w:r>
      <w:r w:rsidR="002F4009" w:rsidRPr="00F04199">
        <w:rPr>
          <w:rFonts w:eastAsia="Arial"/>
          <w:bCs/>
          <w:color w:val="000000" w:themeColor="dark1"/>
        </w:rPr>
        <w:t xml:space="preserve">Работать над моделью может сразу несколько человек, что облегчает задачу. </w:t>
      </w:r>
    </w:p>
    <w:p w:rsidR="004D4324" w:rsidRPr="00F04199" w:rsidRDefault="00F04199" w:rsidP="00F04199">
      <w:pPr>
        <w:pStyle w:val="a5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Cs/>
          <w:color w:val="000000" w:themeColor="dark1"/>
          <w:sz w:val="24"/>
          <w:szCs w:val="24"/>
        </w:rPr>
        <w:t xml:space="preserve"> </w:t>
      </w:r>
      <w:r w:rsidR="002F4009" w:rsidRPr="00F04199">
        <w:rPr>
          <w:rFonts w:ascii="Times New Roman" w:eastAsia="Arial" w:hAnsi="Times New Roman" w:cs="Times New Roman"/>
          <w:bCs/>
          <w:color w:val="000000" w:themeColor="dark1"/>
          <w:sz w:val="24"/>
          <w:szCs w:val="24"/>
        </w:rPr>
        <w:t>Возможность действовать в соответствии с алгоритмом.</w:t>
      </w:r>
      <w:r w:rsidR="004D4324" w:rsidRPr="00F041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324" w:rsidRPr="00F04199" w:rsidRDefault="004D4324" w:rsidP="00F041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199">
        <w:rPr>
          <w:rFonts w:ascii="Times New Roman" w:hAnsi="Times New Roman" w:cs="Times New Roman"/>
          <w:sz w:val="24"/>
          <w:szCs w:val="24"/>
        </w:rPr>
        <w:t>Данную технологию можно применять в различных видах деятельности: во время занятий и в  режимных моментах.</w:t>
      </w:r>
      <w:r w:rsidR="0004049B" w:rsidRPr="00F041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324" w:rsidRPr="00F04199" w:rsidRDefault="00AE5E3B" w:rsidP="00F041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4D4324" w:rsidRPr="00F04199">
        <w:rPr>
          <w:rFonts w:ascii="Times New Roman" w:hAnsi="Times New Roman" w:cs="Times New Roman"/>
          <w:sz w:val="24"/>
          <w:szCs w:val="24"/>
        </w:rPr>
        <w:t>тром с детьми  можно запланировать деятельность, которой будем заниматься в течение дня. Предложить выбрать игры, книги</w:t>
      </w:r>
      <w:r w:rsidR="00486C2C">
        <w:rPr>
          <w:rFonts w:ascii="Times New Roman" w:hAnsi="Times New Roman" w:cs="Times New Roman"/>
          <w:sz w:val="24"/>
          <w:szCs w:val="24"/>
        </w:rPr>
        <w:t>,</w:t>
      </w:r>
      <w:r w:rsidR="004D4324" w:rsidRPr="00F04199">
        <w:rPr>
          <w:rFonts w:ascii="Times New Roman" w:hAnsi="Times New Roman" w:cs="Times New Roman"/>
          <w:sz w:val="24"/>
          <w:szCs w:val="24"/>
        </w:rPr>
        <w:t xml:space="preserve"> которы</w:t>
      </w:r>
      <w:r w:rsidR="006E1166" w:rsidRPr="00F04199">
        <w:rPr>
          <w:rFonts w:ascii="Times New Roman" w:hAnsi="Times New Roman" w:cs="Times New Roman"/>
          <w:sz w:val="24"/>
          <w:szCs w:val="24"/>
        </w:rPr>
        <w:t xml:space="preserve">е будем </w:t>
      </w:r>
      <w:r w:rsidR="004D4324" w:rsidRPr="00F04199">
        <w:rPr>
          <w:rFonts w:ascii="Times New Roman" w:hAnsi="Times New Roman" w:cs="Times New Roman"/>
          <w:sz w:val="24"/>
          <w:szCs w:val="24"/>
        </w:rPr>
        <w:t>рассматривать и слушать, материалы для лепки, рисования, аппликации.</w:t>
      </w:r>
    </w:p>
    <w:p w:rsidR="004D4324" w:rsidRPr="00AE5E3B" w:rsidRDefault="004D4324" w:rsidP="00F041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199">
        <w:rPr>
          <w:rFonts w:ascii="Times New Roman" w:hAnsi="Times New Roman" w:cs="Times New Roman"/>
          <w:sz w:val="24"/>
          <w:szCs w:val="24"/>
        </w:rPr>
        <w:lastRenderedPageBreak/>
        <w:t>В непосредственной образовательной деятельности можно рассмотреть проблему, подобрать  разные пути решения, и получить результат</w:t>
      </w:r>
      <w:r w:rsidRPr="00AE5E3B">
        <w:rPr>
          <w:rFonts w:ascii="Times New Roman" w:hAnsi="Times New Roman" w:cs="Times New Roman"/>
          <w:sz w:val="24"/>
          <w:szCs w:val="24"/>
        </w:rPr>
        <w:t>.</w:t>
      </w:r>
    </w:p>
    <w:p w:rsidR="004D4324" w:rsidRPr="00F04199" w:rsidRDefault="004D4324" w:rsidP="00F041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199">
        <w:rPr>
          <w:rFonts w:ascii="Times New Roman" w:hAnsi="Times New Roman" w:cs="Times New Roman"/>
          <w:sz w:val="24"/>
          <w:szCs w:val="24"/>
        </w:rPr>
        <w:t>Для организации прогулки технология «Дерево решений» помо</w:t>
      </w:r>
      <w:r w:rsidR="00486C2C">
        <w:rPr>
          <w:rFonts w:ascii="Times New Roman" w:hAnsi="Times New Roman" w:cs="Times New Roman"/>
          <w:sz w:val="24"/>
          <w:szCs w:val="24"/>
        </w:rPr>
        <w:t>гает планировать, выбирать вид</w:t>
      </w:r>
      <w:r w:rsidRPr="00F04199">
        <w:rPr>
          <w:rFonts w:ascii="Times New Roman" w:hAnsi="Times New Roman" w:cs="Times New Roman"/>
          <w:sz w:val="24"/>
          <w:szCs w:val="24"/>
        </w:rPr>
        <w:t xml:space="preserve"> деятельности, которым хотел бы заняться ребенок. </w:t>
      </w:r>
    </w:p>
    <w:p w:rsidR="002F4009" w:rsidRPr="00F04199" w:rsidRDefault="004D4324" w:rsidP="00F04199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="Arial"/>
          <w:bCs/>
          <w:color w:val="000000" w:themeColor="dark1"/>
        </w:rPr>
      </w:pPr>
      <w:r w:rsidRPr="00F04199">
        <w:t>В вечернее время, дети играют в игры, рассматривают книги, занимаются продуктивной деятельностью, которая была запланирована ими ранее. Если ребенок не захотел играть в игру, которую выбрал утром, то</w:t>
      </w:r>
      <w:r w:rsidR="00BF421D" w:rsidRPr="00F04199">
        <w:t xml:space="preserve"> выбирает любую другую.</w:t>
      </w:r>
    </w:p>
    <w:p w:rsidR="00486C2C" w:rsidRDefault="00486C2C" w:rsidP="00486C2C">
      <w:pPr>
        <w:spacing w:before="120" w:after="120" w:line="360" w:lineRule="auto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Пример из практики:</w:t>
      </w:r>
    </w:p>
    <w:p w:rsidR="00486C2C" w:rsidRPr="00E04795" w:rsidRDefault="00486C2C" w:rsidP="00486C2C">
      <w:pPr>
        <w:spacing w:before="120" w:after="120" w:line="360" w:lineRule="auto"/>
        <w:ind w:firstLine="709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Дети не могли поделить новую игрушку. С помощью «Дерева решений» мы нашли решение: играть по очереди, создав график.</w:t>
      </w:r>
    </w:p>
    <w:p w:rsidR="003B6503" w:rsidRPr="00F04199" w:rsidRDefault="00AE5E3B" w:rsidP="00F041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Cs/>
          <w:color w:val="000000" w:themeColor="dark1"/>
          <w:sz w:val="24"/>
          <w:szCs w:val="24"/>
        </w:rPr>
        <w:t>В результате применения</w:t>
      </w:r>
      <w:r w:rsidR="00BF421D" w:rsidRPr="00F04199">
        <w:rPr>
          <w:rFonts w:ascii="Times New Roman" w:eastAsia="Arial" w:hAnsi="Times New Roman" w:cs="Times New Roman"/>
          <w:bCs/>
          <w:color w:val="000000" w:themeColor="dark1"/>
          <w:sz w:val="24"/>
          <w:szCs w:val="24"/>
        </w:rPr>
        <w:t xml:space="preserve"> данной технологии развивается самостоятельность, ребенок учится видеть и определять проблему, учится выбирать и находить пути решения проблемы. Сопоставляет результат с проблемой. </w:t>
      </w:r>
      <w:r w:rsidR="00BF421D" w:rsidRPr="00F04199">
        <w:rPr>
          <w:rFonts w:ascii="Times New Roman" w:hAnsi="Times New Roman" w:cs="Times New Roman"/>
          <w:sz w:val="24"/>
          <w:szCs w:val="24"/>
        </w:rPr>
        <w:t xml:space="preserve">Она </w:t>
      </w:r>
      <w:r w:rsidR="004D4324" w:rsidRPr="00F04199">
        <w:rPr>
          <w:rFonts w:ascii="Times New Roman" w:hAnsi="Times New Roman" w:cs="Times New Roman"/>
          <w:sz w:val="24"/>
          <w:szCs w:val="24"/>
        </w:rPr>
        <w:t>позволяет  учить детей планировать, делать выбор, принимать решение. Помогает развивать творческие способности детей.</w:t>
      </w:r>
    </w:p>
    <w:p w:rsidR="00486C2C" w:rsidRDefault="003B6503" w:rsidP="00486C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4199">
        <w:rPr>
          <w:rFonts w:ascii="Times New Roman" w:hAnsi="Times New Roman" w:cs="Times New Roman"/>
          <w:sz w:val="24"/>
          <w:szCs w:val="24"/>
        </w:rPr>
        <w:t>Дети живут в быстро меняющемся в мире.  Педагог должен организовать свою работу так, чтобы каждый ребенок мог легко адаптироваться к жизни в современном обществе. Познавая красоту мира, ребенок стремится воплотить ее в своем творчестве, сделать существующий мир чуточку лучше, ярче.</w:t>
      </w:r>
    </w:p>
    <w:p w:rsidR="00E04795" w:rsidRPr="00E04795" w:rsidRDefault="00E04795" w:rsidP="00486C2C">
      <w:pPr>
        <w:spacing w:before="300" w:after="12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Ожидаемые результаты</w:t>
      </w:r>
    </w:p>
    <w:p w:rsidR="00E04795" w:rsidRPr="00E04795" w:rsidRDefault="00E04795" w:rsidP="00486C2C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Развитие критического мышления</w:t>
      </w:r>
    </w:p>
    <w:p w:rsidR="00E04795" w:rsidRPr="00E04795" w:rsidRDefault="00E04795" w:rsidP="00486C2C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Формирование навыков анализа</w:t>
      </w:r>
    </w:p>
    <w:p w:rsidR="00E04795" w:rsidRPr="00E04795" w:rsidRDefault="00E04795" w:rsidP="00486C2C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Укрепление самостоятельности</w:t>
      </w:r>
    </w:p>
    <w:p w:rsidR="00E04795" w:rsidRPr="00E04795" w:rsidRDefault="00E04795" w:rsidP="00486C2C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Развитие ответственности</w:t>
      </w:r>
    </w:p>
    <w:p w:rsidR="00E04795" w:rsidRPr="00E04795" w:rsidRDefault="00E04795" w:rsidP="00486C2C">
      <w:pPr>
        <w:numPr>
          <w:ilvl w:val="0"/>
          <w:numId w:val="4"/>
        </w:numPr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Улучшение социальных навыков</w:t>
      </w:r>
    </w:p>
    <w:p w:rsidR="00E04795" w:rsidRPr="00E04795" w:rsidRDefault="00E04795" w:rsidP="00486C2C">
      <w:pPr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E04795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Эта методика помогает детям не только решать текущие проблемы, но и формирует важный навык анализа ситуаций, который пригодится им в будущем.</w:t>
      </w:r>
    </w:p>
    <w:p w:rsidR="00E04795" w:rsidRPr="00AE5E3B" w:rsidRDefault="00E04795" w:rsidP="00486C2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6C2C" w:rsidRDefault="00486C2C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hd w:val="clear" w:color="auto" w:fill="F9F8F5"/>
        </w:rPr>
      </w:pPr>
    </w:p>
    <w:p w:rsidR="00486C2C" w:rsidRDefault="00486C2C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hd w:val="clear" w:color="auto" w:fill="F9F8F5"/>
        </w:rPr>
      </w:pPr>
    </w:p>
    <w:p w:rsidR="00486C2C" w:rsidRDefault="00486C2C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hd w:val="clear" w:color="auto" w:fill="F9F8F5"/>
        </w:rPr>
      </w:pPr>
    </w:p>
    <w:p w:rsidR="00486C2C" w:rsidRDefault="00486C2C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hd w:val="clear" w:color="auto" w:fill="F9F8F5"/>
        </w:rPr>
      </w:pPr>
    </w:p>
    <w:p w:rsidR="00486C2C" w:rsidRDefault="00486C2C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hd w:val="clear" w:color="auto" w:fill="F9F8F5"/>
        </w:rPr>
      </w:pPr>
    </w:p>
    <w:p w:rsidR="00556173" w:rsidRPr="00F04199" w:rsidRDefault="00DA1333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color w:val="333333"/>
          <w:shd w:val="clear" w:color="auto" w:fill="FFFFFF"/>
        </w:rPr>
      </w:pPr>
      <w:r w:rsidRPr="00F04199">
        <w:rPr>
          <w:b/>
          <w:color w:val="000000"/>
          <w:shd w:val="clear" w:color="auto" w:fill="F9F8F5"/>
        </w:rPr>
        <w:lastRenderedPageBreak/>
        <w:t>Литература:</w:t>
      </w:r>
      <w:r w:rsidR="00556173" w:rsidRPr="00F04199">
        <w:rPr>
          <w:color w:val="333333"/>
          <w:shd w:val="clear" w:color="auto" w:fill="FFFFFF"/>
        </w:rPr>
        <w:t xml:space="preserve"> </w:t>
      </w:r>
    </w:p>
    <w:p w:rsidR="00573342" w:rsidRPr="00F04199" w:rsidRDefault="00556173" w:rsidP="00486C2C">
      <w:pPr>
        <w:pStyle w:val="a3"/>
        <w:spacing w:before="0" w:beforeAutospacing="0" w:after="0" w:afterAutospacing="0" w:line="360" w:lineRule="auto"/>
        <w:ind w:firstLine="709"/>
        <w:jc w:val="both"/>
        <w:rPr>
          <w:shd w:val="clear" w:color="auto" w:fill="FFFFFF"/>
        </w:rPr>
      </w:pPr>
      <w:r w:rsidRPr="00F04199">
        <w:rPr>
          <w:shd w:val="clear" w:color="auto" w:fill="FFFFFF"/>
        </w:rPr>
        <w:t>1.</w:t>
      </w:r>
      <w:r w:rsidR="00A77009" w:rsidRPr="00F04199">
        <w:rPr>
          <w:shd w:val="clear" w:color="auto" w:fill="FFFFFF"/>
        </w:rPr>
        <w:t xml:space="preserve"> </w:t>
      </w:r>
      <w:r w:rsidRPr="00F04199">
        <w:rPr>
          <w:shd w:val="clear" w:color="auto" w:fill="FFFFFF"/>
        </w:rPr>
        <w:t xml:space="preserve">Мясоед Т.А. «Интерактивные технологии обучения. Спец. семинар </w:t>
      </w:r>
      <w:r w:rsidR="00573342" w:rsidRPr="00F04199">
        <w:rPr>
          <w:shd w:val="clear" w:color="auto" w:fill="FFFFFF"/>
        </w:rPr>
        <w:t xml:space="preserve">   </w:t>
      </w:r>
      <w:r w:rsidRPr="00F04199">
        <w:rPr>
          <w:shd w:val="clear" w:color="auto" w:fill="FFFFFF"/>
        </w:rPr>
        <w:t>для учителей» М., 2004</w:t>
      </w:r>
      <w:r w:rsidR="00573342" w:rsidRPr="00F04199">
        <w:rPr>
          <w:shd w:val="clear" w:color="auto" w:fill="FFFFFF"/>
        </w:rPr>
        <w:t xml:space="preserve"> </w:t>
      </w:r>
    </w:p>
    <w:p w:rsidR="00A77009" w:rsidRPr="00F04199" w:rsidRDefault="00573342" w:rsidP="00486C2C">
      <w:pPr>
        <w:pStyle w:val="a3"/>
        <w:spacing w:before="0" w:beforeAutospacing="0" w:after="0" w:afterAutospacing="0" w:line="360" w:lineRule="auto"/>
        <w:ind w:firstLine="709"/>
        <w:jc w:val="both"/>
      </w:pPr>
      <w:r w:rsidRPr="00F04199">
        <w:rPr>
          <w:shd w:val="clear" w:color="auto" w:fill="FFFFFF"/>
        </w:rPr>
        <w:t>2.</w:t>
      </w:r>
      <w:r w:rsidR="00A77009" w:rsidRPr="00F04199">
        <w:rPr>
          <w:shd w:val="clear" w:color="auto" w:fill="FFFFFF"/>
        </w:rPr>
        <w:t xml:space="preserve"> </w:t>
      </w:r>
      <w:r w:rsidRPr="00F04199">
        <w:rPr>
          <w:shd w:val="clear" w:color="auto" w:fill="FFFFFF"/>
        </w:rPr>
        <w:t>Суворова Н. «Интерактивное обучение: Новые подходы» М., 2005.</w:t>
      </w:r>
      <w:r w:rsidR="00A77009" w:rsidRPr="00F04199">
        <w:t xml:space="preserve"> </w:t>
      </w:r>
    </w:p>
    <w:p w:rsidR="00A77009" w:rsidRPr="00F04199" w:rsidRDefault="00A77009" w:rsidP="00486C2C">
      <w:pPr>
        <w:pStyle w:val="a3"/>
        <w:spacing w:before="0" w:beforeAutospacing="0" w:after="0" w:afterAutospacing="0" w:line="360" w:lineRule="auto"/>
        <w:ind w:firstLine="709"/>
        <w:jc w:val="both"/>
      </w:pPr>
      <w:r w:rsidRPr="00F04199">
        <w:t xml:space="preserve">3. </w:t>
      </w:r>
      <w:proofErr w:type="spellStart"/>
      <w:r w:rsidRPr="00F04199">
        <w:t>Эддоус</w:t>
      </w:r>
      <w:proofErr w:type="spellEnd"/>
      <w:r w:rsidRPr="00F04199">
        <w:t xml:space="preserve"> М, </w:t>
      </w:r>
      <w:proofErr w:type="spellStart"/>
      <w:r w:rsidRPr="00F04199">
        <w:t>Стэнсфилд</w:t>
      </w:r>
      <w:proofErr w:type="spellEnd"/>
      <w:r w:rsidRPr="00F04199">
        <w:t xml:space="preserve"> Р. Методы принятия решений. – М., ЮНИТИ, 1</w:t>
      </w:r>
    </w:p>
    <w:p w:rsidR="00AE5E3B" w:rsidRDefault="00AE5E3B" w:rsidP="00AE5E3B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702D89" w:rsidRDefault="00702D89" w:rsidP="00AE5E3B">
      <w:pPr>
        <w:pStyle w:val="a3"/>
        <w:spacing w:before="0" w:beforeAutospacing="0" w:after="0" w:afterAutospacing="0" w:line="360" w:lineRule="auto"/>
        <w:ind w:firstLine="709"/>
        <w:jc w:val="both"/>
      </w:pPr>
    </w:p>
    <w:p w:rsidR="00702D89" w:rsidRPr="00AE5E3B" w:rsidRDefault="00702D89" w:rsidP="00AE5E3B">
      <w:pPr>
        <w:pStyle w:val="a3"/>
        <w:spacing w:before="0" w:beforeAutospacing="0" w:after="0" w:afterAutospacing="0" w:line="360" w:lineRule="auto"/>
        <w:ind w:firstLine="709"/>
        <w:jc w:val="both"/>
      </w:pPr>
    </w:p>
    <w:sectPr w:rsidR="00702D89" w:rsidRPr="00AE5E3B" w:rsidSect="00F0419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620"/>
    <w:multiLevelType w:val="hybridMultilevel"/>
    <w:tmpl w:val="52B8DB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EA0D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64878"/>
    <w:multiLevelType w:val="multilevel"/>
    <w:tmpl w:val="7C80D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12E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8DA"/>
    <w:rsid w:val="000244D2"/>
    <w:rsid w:val="0004049B"/>
    <w:rsid w:val="000B5DF9"/>
    <w:rsid w:val="000B7370"/>
    <w:rsid w:val="000C3CEA"/>
    <w:rsid w:val="001007F3"/>
    <w:rsid w:val="00111411"/>
    <w:rsid w:val="0021428E"/>
    <w:rsid w:val="00242385"/>
    <w:rsid w:val="002A6A5B"/>
    <w:rsid w:val="002F4009"/>
    <w:rsid w:val="002F5762"/>
    <w:rsid w:val="00363A6A"/>
    <w:rsid w:val="003B6503"/>
    <w:rsid w:val="003F64EF"/>
    <w:rsid w:val="00422CDF"/>
    <w:rsid w:val="00486C2C"/>
    <w:rsid w:val="004D4324"/>
    <w:rsid w:val="00556173"/>
    <w:rsid w:val="00573342"/>
    <w:rsid w:val="00583815"/>
    <w:rsid w:val="00597801"/>
    <w:rsid w:val="00671AB8"/>
    <w:rsid w:val="006D2A8F"/>
    <w:rsid w:val="006E1166"/>
    <w:rsid w:val="00702D89"/>
    <w:rsid w:val="007506F2"/>
    <w:rsid w:val="007A2F84"/>
    <w:rsid w:val="008A6C05"/>
    <w:rsid w:val="00A1372A"/>
    <w:rsid w:val="00A76919"/>
    <w:rsid w:val="00A77009"/>
    <w:rsid w:val="00A91867"/>
    <w:rsid w:val="00AB2692"/>
    <w:rsid w:val="00AE5E3B"/>
    <w:rsid w:val="00B937A4"/>
    <w:rsid w:val="00BF421D"/>
    <w:rsid w:val="00C25B48"/>
    <w:rsid w:val="00D148DA"/>
    <w:rsid w:val="00DA1333"/>
    <w:rsid w:val="00DA4C2B"/>
    <w:rsid w:val="00DB1A05"/>
    <w:rsid w:val="00DD07CF"/>
    <w:rsid w:val="00E04795"/>
    <w:rsid w:val="00E21AD9"/>
    <w:rsid w:val="00E21C64"/>
    <w:rsid w:val="00EB7E73"/>
    <w:rsid w:val="00F04199"/>
    <w:rsid w:val="00F2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F776E3-535C-4851-8C95-BFC322EDC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6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ropdown-user-namefirst-letter">
    <w:name w:val="dropdown-user-name__first-letter"/>
    <w:basedOn w:val="a0"/>
    <w:rsid w:val="00DA4C2B"/>
  </w:style>
  <w:style w:type="character" w:styleId="a4">
    <w:name w:val="Hyperlink"/>
    <w:basedOn w:val="a0"/>
    <w:uiPriority w:val="99"/>
    <w:unhideWhenUsed/>
    <w:rsid w:val="00F04199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041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6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MicroSpace-pk1</cp:lastModifiedBy>
  <cp:revision>2</cp:revision>
  <dcterms:created xsi:type="dcterms:W3CDTF">2026-01-20T09:21:00Z</dcterms:created>
  <dcterms:modified xsi:type="dcterms:W3CDTF">2026-01-20T09:21:00Z</dcterms:modified>
</cp:coreProperties>
</file>