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FB2" w:rsidRP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Cs/>
          <w:iCs/>
          <w:color w:val="000000"/>
          <w:sz w:val="27"/>
          <w:szCs w:val="27"/>
        </w:rPr>
      </w:pPr>
      <w:r w:rsidRPr="00830FB2">
        <w:rPr>
          <w:rStyle w:val="c6"/>
          <w:bCs/>
          <w:iCs/>
          <w:color w:val="000000"/>
          <w:sz w:val="27"/>
          <w:szCs w:val="27"/>
        </w:rPr>
        <w:t>Муниципальное бюджетное учреждение</w:t>
      </w:r>
    </w:p>
    <w:p w:rsidR="00830FB2" w:rsidRP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Cs/>
          <w:iCs/>
          <w:color w:val="000000"/>
          <w:sz w:val="27"/>
          <w:szCs w:val="27"/>
        </w:rPr>
      </w:pPr>
      <w:r w:rsidRPr="00830FB2">
        <w:rPr>
          <w:rStyle w:val="c6"/>
          <w:bCs/>
          <w:iCs/>
          <w:color w:val="000000"/>
          <w:sz w:val="27"/>
          <w:szCs w:val="27"/>
        </w:rPr>
        <w:t>дополнительного образования</w:t>
      </w:r>
    </w:p>
    <w:p w:rsidR="00830FB2" w:rsidRP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Cs/>
          <w:iCs/>
          <w:color w:val="000000"/>
          <w:sz w:val="27"/>
          <w:szCs w:val="27"/>
        </w:rPr>
      </w:pPr>
      <w:r w:rsidRPr="00830FB2">
        <w:rPr>
          <w:rStyle w:val="c6"/>
          <w:bCs/>
          <w:iCs/>
          <w:color w:val="000000"/>
          <w:sz w:val="27"/>
          <w:szCs w:val="27"/>
        </w:rPr>
        <w:t>«Станция туризма и экскурсий»</w:t>
      </w: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830FB2" w:rsidP="00447C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7"/>
          <w:szCs w:val="27"/>
        </w:rPr>
      </w:pPr>
    </w:p>
    <w:p w:rsidR="00830FB2" w:rsidRDefault="00447CDC" w:rsidP="00830FB2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bCs/>
          <w:iCs/>
          <w:color w:val="000000"/>
          <w:sz w:val="27"/>
          <w:szCs w:val="27"/>
        </w:rPr>
      </w:pPr>
      <w:r>
        <w:rPr>
          <w:rStyle w:val="c6"/>
          <w:b/>
          <w:bCs/>
          <w:i/>
          <w:iCs/>
          <w:color w:val="000000"/>
          <w:sz w:val="27"/>
          <w:szCs w:val="27"/>
        </w:rPr>
        <w:t> </w:t>
      </w:r>
      <w:r w:rsidRPr="00830FB2">
        <w:rPr>
          <w:rStyle w:val="c6"/>
          <w:b/>
          <w:bCs/>
          <w:iCs/>
          <w:color w:val="000000"/>
          <w:sz w:val="27"/>
          <w:szCs w:val="27"/>
        </w:rPr>
        <w:t>Методические рекомендации</w:t>
      </w:r>
    </w:p>
    <w:p w:rsidR="00830FB2" w:rsidRDefault="00447CDC" w:rsidP="00830FB2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bCs/>
          <w:iCs/>
          <w:color w:val="000000"/>
          <w:sz w:val="27"/>
          <w:szCs w:val="27"/>
        </w:rPr>
      </w:pPr>
      <w:r w:rsidRPr="00830FB2">
        <w:rPr>
          <w:rStyle w:val="c6"/>
          <w:b/>
          <w:bCs/>
          <w:iCs/>
          <w:color w:val="000000"/>
          <w:sz w:val="27"/>
          <w:szCs w:val="27"/>
        </w:rPr>
        <w:t xml:space="preserve"> для педагогов дополнительного образования </w:t>
      </w:r>
    </w:p>
    <w:p w:rsidR="00830FB2" w:rsidRDefault="00447CDC" w:rsidP="00830FB2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bCs/>
          <w:iCs/>
          <w:color w:val="000000"/>
          <w:sz w:val="27"/>
          <w:szCs w:val="27"/>
        </w:rPr>
      </w:pPr>
      <w:r w:rsidRPr="00830FB2">
        <w:rPr>
          <w:rStyle w:val="c6"/>
          <w:b/>
          <w:bCs/>
          <w:iCs/>
          <w:color w:val="000000"/>
          <w:sz w:val="27"/>
          <w:szCs w:val="27"/>
        </w:rPr>
        <w:t>«Методика организации массовых мероприятий</w:t>
      </w:r>
    </w:p>
    <w:p w:rsidR="00447CDC" w:rsidRPr="00830FB2" w:rsidRDefault="00447CDC" w:rsidP="00830FB2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 w:rsidRPr="00830FB2">
        <w:rPr>
          <w:rStyle w:val="c6"/>
          <w:b/>
          <w:bCs/>
          <w:iCs/>
          <w:color w:val="000000"/>
          <w:sz w:val="27"/>
          <w:szCs w:val="27"/>
        </w:rPr>
        <w:t xml:space="preserve"> в учреждениях дополнительного образования»</w:t>
      </w:r>
    </w:p>
    <w:p w:rsidR="00447CDC" w:rsidRDefault="00447CDC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830FB2">
      <w:pPr>
        <w:pStyle w:val="c0"/>
        <w:shd w:val="clear" w:color="auto" w:fill="FFFFFF"/>
        <w:spacing w:before="0" w:beforeAutospacing="0" w:after="0" w:afterAutospacing="0"/>
        <w:ind w:firstLine="708"/>
        <w:jc w:val="right"/>
        <w:rPr>
          <w:rStyle w:val="c2"/>
          <w:color w:val="000000"/>
          <w:sz w:val="28"/>
          <w:szCs w:val="28"/>
        </w:rPr>
      </w:pPr>
    </w:p>
    <w:p w:rsidR="00830FB2" w:rsidRDefault="00830FB2" w:rsidP="00830FB2">
      <w:pPr>
        <w:pStyle w:val="c0"/>
        <w:shd w:val="clear" w:color="auto" w:fill="FFFFFF"/>
        <w:spacing w:before="0" w:beforeAutospacing="0" w:after="0" w:afterAutospacing="0"/>
        <w:ind w:firstLine="708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                                              Подготовила</w:t>
      </w:r>
    </w:p>
    <w:p w:rsidR="00830FB2" w:rsidRDefault="00830FB2" w:rsidP="00830FB2">
      <w:pPr>
        <w:pStyle w:val="c0"/>
        <w:shd w:val="clear" w:color="auto" w:fill="FFFFFF"/>
        <w:spacing w:before="0" w:beforeAutospacing="0" w:after="0" w:afterAutospacing="0"/>
        <w:ind w:firstLine="708"/>
        <w:jc w:val="righ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Данилюк И.А.,</w:t>
      </w:r>
    </w:p>
    <w:p w:rsidR="00830FB2" w:rsidRDefault="00830FB2" w:rsidP="00830FB2">
      <w:pPr>
        <w:pStyle w:val="c0"/>
        <w:shd w:val="clear" w:color="auto" w:fill="FFFFFF"/>
        <w:spacing w:before="0" w:beforeAutospacing="0" w:after="0" w:afterAutospacing="0"/>
        <w:ind w:firstLine="708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                                        методист</w:t>
      </w: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830FB2" w:rsidRDefault="00830FB2" w:rsidP="00830FB2">
      <w:pPr>
        <w:pStyle w:val="c0"/>
        <w:shd w:val="clear" w:color="auto" w:fill="FFFFFF"/>
        <w:spacing w:before="0" w:beforeAutospacing="0" w:after="0" w:afterAutospacing="0"/>
        <w:ind w:firstLine="708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г. Рубцовск, 2026</w:t>
      </w:r>
    </w:p>
    <w:p w:rsidR="00830FB2" w:rsidRDefault="00830FB2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</w:p>
    <w:p w:rsidR="00447CDC" w:rsidRDefault="00447CDC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2"/>
          <w:color w:val="000000"/>
          <w:sz w:val="28"/>
          <w:szCs w:val="28"/>
        </w:rPr>
        <w:lastRenderedPageBreak/>
        <w:t xml:space="preserve">В настоящее время различные массовые мероприятия являются одной из популярных форм общественной активности и досуга населения и удовлетворяют потребности личности в непосредственном приобщении к политической жизни, достижениям спорта, культуры, искусства. Обратимся к понятию мероприятие. </w:t>
      </w:r>
      <w:proofErr w:type="gramStart"/>
      <w:r>
        <w:rPr>
          <w:rStyle w:val="c2"/>
          <w:color w:val="000000"/>
          <w:sz w:val="28"/>
          <w:szCs w:val="28"/>
        </w:rPr>
        <w:t>Массовые  мероприятие - это событие, занятие, ситуация в коллективе, организуемое педагогом или кем-нибудь другим для обучающихся (воспитанников) с целью непосредственного воспитательного воздействия на них.</w:t>
      </w:r>
      <w:proofErr w:type="gramEnd"/>
      <w:r>
        <w:rPr>
          <w:rStyle w:val="c2"/>
          <w:color w:val="000000"/>
          <w:sz w:val="28"/>
          <w:szCs w:val="28"/>
        </w:rPr>
        <w:t xml:space="preserve"> Применительно к учреждениям дополнительного образования данное понятие можно адаптировать следующим образом: массовое мероприятие - это совокупность действий, в которых совершаются с участием большого количества обучающихся и педагогов с целью их удовлетворения духовно-нравственных, физических, гражданско-патриотических и иных потребностей. Организация воспитательной деятельности детей в любой образовательной организации всегда была и останется очень важной для педагога. Занятия с детьми помимо уроков, общение с ними в более или менее свободной обстановке имеют существенное, нередко решающее значение для их развития и воспитания. </w:t>
      </w:r>
      <w:proofErr w:type="gramStart"/>
      <w:r>
        <w:rPr>
          <w:rStyle w:val="c2"/>
          <w:color w:val="000000"/>
          <w:sz w:val="28"/>
          <w:szCs w:val="28"/>
        </w:rPr>
        <w:t>Они важны и для самого педагога, так как помогают сблизиться с детьми, лучше их узнать и установить хорошие отношения, открывают неожиданные и привлекательные для обучающихся стороны личности самого педагога, наконец, позволяют пережить счастливые минуты единения, совместных</w:t>
      </w:r>
      <w:proofErr w:type="gramEnd"/>
      <w:r>
        <w:rPr>
          <w:rStyle w:val="c2"/>
          <w:color w:val="000000"/>
          <w:sz w:val="28"/>
          <w:szCs w:val="28"/>
        </w:rPr>
        <w:t xml:space="preserve"> переживаний, человеческой близости, что делает педагога и обучающихся друзьями на всю жизнь. Это дает педагогу ощущение необходимости его работы, ее социальной значимости, востребованности.</w:t>
      </w:r>
    </w:p>
    <w:p w:rsidR="00447CDC" w:rsidRDefault="00447CDC" w:rsidP="00447CD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Однако</w:t>
      </w:r>
      <w:proofErr w:type="gramStart"/>
      <w:r>
        <w:rPr>
          <w:rStyle w:val="c2"/>
          <w:color w:val="000000"/>
          <w:sz w:val="28"/>
          <w:szCs w:val="28"/>
        </w:rPr>
        <w:t>,</w:t>
      </w:r>
      <w:proofErr w:type="gramEnd"/>
      <w:r>
        <w:rPr>
          <w:rStyle w:val="c2"/>
          <w:color w:val="000000"/>
          <w:sz w:val="28"/>
          <w:szCs w:val="28"/>
        </w:rPr>
        <w:t xml:space="preserve"> чтобы это происходило, надо знать, как организовать такую работу. Еще раз отметим, что массовое мероприятие - это относительно завершенная совместная деятельность детей в определенный фиксированный промежуток времени, организованная педагогом с воспитательной целью (определение А.Г. Кирпичника).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Для успешного проведения мероприятия нужно: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знать существующие формы;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уметь наполнить эти формы каждый раз нужным содержанием;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владеть методикой организации мероприятий;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уметь придумать полученному результату название.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Какие же формы массовых мероприятий существуют: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Конкурсная программа;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Ролевая игра;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Диспут;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Лекторий;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-Интеллектуальная игра;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-Концерт;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-Выставка;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-Спектакль;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-Эстафета;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-Тренинг;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-Дискотека;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-Экскурсия;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-Олимпиада;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-Поход;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-Соревнование;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</w:t>
      </w:r>
      <w:proofErr w:type="spellStart"/>
      <w:r>
        <w:rPr>
          <w:rStyle w:val="c2"/>
          <w:color w:val="000000"/>
          <w:sz w:val="28"/>
          <w:szCs w:val="28"/>
        </w:rPr>
        <w:t>Квест</w:t>
      </w:r>
      <w:proofErr w:type="spellEnd"/>
      <w:r>
        <w:rPr>
          <w:rStyle w:val="c2"/>
          <w:color w:val="000000"/>
          <w:sz w:val="28"/>
          <w:szCs w:val="28"/>
        </w:rPr>
        <w:t>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</w:t>
      </w:r>
      <w:proofErr w:type="spellStart"/>
      <w:r>
        <w:rPr>
          <w:rStyle w:val="c2"/>
          <w:color w:val="000000"/>
          <w:sz w:val="28"/>
          <w:szCs w:val="28"/>
        </w:rPr>
        <w:t>Батл</w:t>
      </w:r>
      <w:proofErr w:type="spellEnd"/>
      <w:r>
        <w:rPr>
          <w:rStyle w:val="c2"/>
          <w:color w:val="000000"/>
          <w:sz w:val="28"/>
          <w:szCs w:val="28"/>
        </w:rPr>
        <w:t xml:space="preserve"> и т.п.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Основные этапы организации мероприятия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Всю организацию мероприятия можно разделить на 4 этапа: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I. Конструирование;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II. Подготовка;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III. Проведение;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IV. Анализ.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I. Конструирование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1.Четкое определение целей и задач мероприятия (расширить кругозор, стимулировать познавательную активность, сплотить класс, отдохнуть и т.п.);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2.Определение тематики мероприятия. (Мероприятие - это единство, объединенное одной темой).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Определение формы проведения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Соответствие выбранного мероприятия, его формы и содержания возрасту детей, их уровню развития, психолого-физиологическому состоянию на момент проведения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 организации мероприятия необходимо помнить возрастные особенности детей: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• Дети младшего возраста: повышенная эмоциональность, открыты, нет комплексов, хорошо воспринимают людей старшего возраста, требуется смена деятельности, применяются игровые формы.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• Дети среднего школьного возраста: нуждаются в создании собственного мира, происходит бурное развитие фантазии, здесь стоит исходить из интереса детей, чтобы они могли свои стремления реализовать.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• Дети старшего школьного возраста: ищут свое место в обществе, им необходима речевая деятельность.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Разработка правил и условий проведения мероприятия (конкурсной программы, интеллектуальной игры). Для этого нужно ответить на несколько вопросов: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Кто принимает участие: команды или индивидуальные участники?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Если участвуют команды, </w:t>
      </w:r>
      <w:proofErr w:type="gramStart"/>
      <w:r>
        <w:rPr>
          <w:rStyle w:val="c2"/>
          <w:color w:val="000000"/>
          <w:sz w:val="28"/>
          <w:szCs w:val="28"/>
        </w:rPr>
        <w:t>то</w:t>
      </w:r>
      <w:proofErr w:type="gramEnd"/>
      <w:r>
        <w:rPr>
          <w:rStyle w:val="c2"/>
          <w:color w:val="000000"/>
          <w:sz w:val="28"/>
          <w:szCs w:val="28"/>
        </w:rPr>
        <w:t xml:space="preserve"> из какого количества человек состоит команда?</w:t>
      </w:r>
    </w:p>
    <w:p w:rsidR="00447CDC" w:rsidRP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-Сколько всего команд (участников)?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-Каким образом отбираются команды (участники)?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-Задания (конкурсы, вопросы) выдаются на месте, или как домашнее задание? 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-Последовательность выступления (по жребию, по готовности)?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-Сколько времени отводится участникам на подготовку задания?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-Сколько времени отводится на каждый конкурс?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-Продолжительность мероприятия? (Набор определенного количества баллов, ограничение временем...)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-Каким образом участники оповещают о готовности? (Для интеллектуальных игр).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-Каким образом оценивается выступление команд? (Критерии оценки).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Кто оценивает?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-Как определяется победитель?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6.Определение времени и места проведения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7. Создание названия мероприятия. (Название мероприятия должно быть емким, интригующим. </w:t>
      </w:r>
      <w:proofErr w:type="gramStart"/>
      <w:r>
        <w:rPr>
          <w:rStyle w:val="c2"/>
          <w:color w:val="000000"/>
          <w:sz w:val="28"/>
          <w:szCs w:val="28"/>
        </w:rPr>
        <w:t>Важно, чтобы люди, которые прочли название, захотели прийти поучаствовать и узнать, что за этим названием скрывается).</w:t>
      </w:r>
      <w:proofErr w:type="gramEnd"/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8. Подбор заданий (конкурсов, вопросов) для участников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9. Разработка положения мероприятия. </w:t>
      </w:r>
      <w:proofErr w:type="gramStart"/>
      <w:r>
        <w:rPr>
          <w:rStyle w:val="c2"/>
          <w:color w:val="000000"/>
          <w:sz w:val="28"/>
          <w:szCs w:val="28"/>
        </w:rPr>
        <w:t>(Положение является результатом этапа конструирования и включает в себя следующие разделы:</w:t>
      </w:r>
      <w:proofErr w:type="gramEnd"/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-цель и задачи;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-организаторы;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-участники;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-условия проведения;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-время и место проведения;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-критерии оценки;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-финансирование;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-подведение итогов. (К положению прикладывается смета расходов, заявка на участие).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II. Подготовка.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Подготовительный этап начинается с четкого распределения обязанностей среди организационной группы по подготовке и проведению мероприятия: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1.Дать информацию о проводимом мероприятии: довести положения до участников мероприятия; разработать, размножить и распространить объявления, афиши, рекламу, билеты-приглашения и т.п.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2.Подготовить место проведения мероприятия: (Оформить согласно тематике мероприятия; подготовить атрибуты, декорации; подготовить места расположения участников, жюри, зрителей, ведущего; определить места, где располагается оргкомитет мероприятия, переодеваются участники, раздеваются гости, подводит итоги жюри).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3.Подготовить музыкальное оформление: фоновая музыка, фанфары, сигнальная музыка и т.п.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Подготовить световое оформление.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Подготовить техническое обеспечение мероприятия: микрофоны, магнитофоны, видеомагнитофоны, телевизоры, видеокамеры и т.п</w:t>
      </w:r>
      <w:proofErr w:type="gramStart"/>
      <w:r>
        <w:rPr>
          <w:rStyle w:val="c2"/>
          <w:color w:val="000000"/>
          <w:sz w:val="28"/>
          <w:szCs w:val="28"/>
        </w:rPr>
        <w:t>..</w:t>
      </w:r>
      <w:proofErr w:type="gramEnd"/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 Приготовить реквизиты: материал, необходимый для проведения конкурсов, карточки с вопросами, жетоны, фишки и т.п.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7. Подготовить оценочные листы.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8. Пригласить жюри. (В состав должны входить люди компетентные, пользующие у участников и зрителей авторитетом, независимые, имеющие </w:t>
      </w:r>
      <w:r>
        <w:rPr>
          <w:rStyle w:val="c2"/>
          <w:color w:val="000000"/>
          <w:sz w:val="28"/>
          <w:szCs w:val="28"/>
        </w:rPr>
        <w:lastRenderedPageBreak/>
        <w:t xml:space="preserve">собственный опыт в деятельности, которую предстоит оценить, число членов жюри должно быть нечетное: от 3 до 7 человек. </w:t>
      </w:r>
      <w:proofErr w:type="gramStart"/>
      <w:r>
        <w:rPr>
          <w:rStyle w:val="c2"/>
          <w:color w:val="000000"/>
          <w:sz w:val="28"/>
          <w:szCs w:val="28"/>
        </w:rPr>
        <w:t>Члены жюри должны знать правила, условия проводимого мероприятия, его задачи, критерии оценки).</w:t>
      </w:r>
      <w:proofErr w:type="gramEnd"/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9. Подобрать ведущего. </w:t>
      </w:r>
      <w:proofErr w:type="gramStart"/>
      <w:r>
        <w:rPr>
          <w:rStyle w:val="c2"/>
          <w:color w:val="000000"/>
          <w:sz w:val="28"/>
          <w:szCs w:val="28"/>
        </w:rPr>
        <w:t>(Ведущему во время проведения мероприятия отводится большая роль.</w:t>
      </w:r>
      <w:proofErr w:type="gramEnd"/>
      <w:r>
        <w:rPr>
          <w:rStyle w:val="c2"/>
          <w:color w:val="000000"/>
          <w:sz w:val="28"/>
          <w:szCs w:val="28"/>
        </w:rPr>
        <w:t xml:space="preserve"> Лучше с этой ролью справится человек, который участвовал в разработке, подготовке и написании сценария мероприятия. Для ведущего важно четко объяснять условия, контролировать процесс проведения, динамику мероприятия, вовремя фиксировать результаты, своевременно пресекать нарушение правил - все это, плюс многое другое, требует находчивости, терпения, внимательности, твердости и чувства юмора и, конечно же, ведущий должен владеть ораторским искусством).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10. Продумать, чем заполнить паузы. (Игры с залом, музыкальные паузы...).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11. Подготовить призы. (Концовка, финальная точка имеют особое значение. Хорошо, чтобы победитель получил приз, пусть даже символический, но не забудьте и проигравших, их важно поощрить за участие, чтобы не пропало желание участвовать в последующих мероприятиях. </w:t>
      </w:r>
      <w:proofErr w:type="gramStart"/>
      <w:r>
        <w:rPr>
          <w:rStyle w:val="c2"/>
          <w:color w:val="000000"/>
          <w:sz w:val="28"/>
          <w:szCs w:val="28"/>
        </w:rPr>
        <w:t>Обязательно определите, кто будет вручать призы, как будет проходить церемония награждения).</w:t>
      </w:r>
      <w:proofErr w:type="gramEnd"/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12. Подготовить программу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13. Написать сценарий.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III. Проведение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Выполнение вышеперечисленных этапов организации мероприятия является гарантией успешности проведения мероприятия, его большого воспитательного эффекта. И помните, что при проведении мероприятия рекомендуется придерживаться следующих правил: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-Начало и конец мероприятия должны быть яркими, запоминающимися;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-Все занятые в проведении должны хорошо знать, что и когда следует делать.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IV. Анализ мероприятия.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Точку в проведении мероприятия можно поставить лишь после того, как будет проведен анализ. Анализ мероприятия включает в себя следующие пункты: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-Цель.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-Кто присутствовал.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-Кто принимал участие, количество участников.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-Соответствие мероприятия уровню развития </w:t>
      </w:r>
      <w:r w:rsidR="00994F70">
        <w:rPr>
          <w:rStyle w:val="c2"/>
          <w:color w:val="000000"/>
          <w:sz w:val="28"/>
          <w:szCs w:val="28"/>
        </w:rPr>
        <w:t>обучающихся</w:t>
      </w:r>
      <w:r>
        <w:rPr>
          <w:rStyle w:val="c2"/>
          <w:color w:val="000000"/>
          <w:sz w:val="28"/>
          <w:szCs w:val="28"/>
        </w:rPr>
        <w:t>.</w:t>
      </w:r>
    </w:p>
    <w:p w:rsidR="00447CDC" w:rsidRDefault="00994F70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-Активность.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-Какие функции выполняло мероприятие: познавательную, развивающую, воспитательную, организационно - управляющую.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-Поставленные задачи выполнены или не выполнены?</w:t>
      </w:r>
    </w:p>
    <w:p w:rsidR="00447CDC" w:rsidRDefault="00447CDC" w:rsidP="00447CD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-Что удалось, а что следует улучшить?</w:t>
      </w:r>
    </w:p>
    <w:sectPr w:rsidR="00447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CDC"/>
    <w:rsid w:val="00447CDC"/>
    <w:rsid w:val="00830FB2"/>
    <w:rsid w:val="00994F70"/>
    <w:rsid w:val="009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4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47CDC"/>
  </w:style>
  <w:style w:type="paragraph" w:customStyle="1" w:styleId="c1">
    <w:name w:val="c1"/>
    <w:basedOn w:val="a"/>
    <w:rsid w:val="0044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7CDC"/>
  </w:style>
  <w:style w:type="paragraph" w:customStyle="1" w:styleId="c0">
    <w:name w:val="c0"/>
    <w:basedOn w:val="a"/>
    <w:rsid w:val="0044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47C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4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47CDC"/>
  </w:style>
  <w:style w:type="paragraph" w:customStyle="1" w:styleId="c1">
    <w:name w:val="c1"/>
    <w:basedOn w:val="a"/>
    <w:rsid w:val="0044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7CDC"/>
  </w:style>
  <w:style w:type="paragraph" w:customStyle="1" w:styleId="c0">
    <w:name w:val="c0"/>
    <w:basedOn w:val="a"/>
    <w:rsid w:val="0044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47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0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2026-01-28T06:26:00Z</dcterms:created>
  <dcterms:modified xsi:type="dcterms:W3CDTF">2026-01-28T06:45:00Z</dcterms:modified>
</cp:coreProperties>
</file>