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A87" w:rsidRPr="00131F53" w:rsidRDefault="00726A87" w:rsidP="00CC01F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IX ВСЕРОССИЙСКИЙ ПЕДАГОГИЧЕСКИЙ КОНКУРС</w:t>
      </w:r>
    </w:p>
    <w:p w:rsidR="00726A87" w:rsidRPr="00131F53" w:rsidRDefault="00726A87" w:rsidP="00CC01F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«МОЯ ЛУЧШАЯ МЕТОДИЧЕСКАЯ РАЗРАБОТКА»</w:t>
      </w:r>
    </w:p>
    <w:p w:rsidR="000D464D" w:rsidRPr="00F25140" w:rsidRDefault="00726A87" w:rsidP="00D377A9">
      <w:pPr>
        <w:tabs>
          <w:tab w:val="left" w:pos="8550"/>
        </w:tabs>
        <w:rPr>
          <w:rFonts w:ascii="Times New Roman" w:hAnsi="Times New Roman" w:cs="Times New Roman"/>
          <w:sz w:val="40"/>
          <w:szCs w:val="40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 </w:t>
      </w:r>
      <w:r w:rsidRPr="00F25140">
        <w:rPr>
          <w:rFonts w:ascii="Times New Roman" w:hAnsi="Times New Roman" w:cs="Times New Roman"/>
          <w:b/>
          <w:i/>
          <w:sz w:val="40"/>
          <w:szCs w:val="40"/>
        </w:rPr>
        <w:t>«Узоры Бурятии: Волшебство холодного</w:t>
      </w:r>
      <w:r w:rsidR="00956A94" w:rsidRPr="00F25140">
        <w:rPr>
          <w:rFonts w:ascii="Times New Roman" w:hAnsi="Times New Roman" w:cs="Times New Roman"/>
          <w:b/>
          <w:i/>
          <w:sz w:val="40"/>
          <w:szCs w:val="40"/>
        </w:rPr>
        <w:t>, горячего</w:t>
      </w:r>
      <w:r w:rsidRPr="00F25140">
        <w:rPr>
          <w:rFonts w:ascii="Times New Roman" w:hAnsi="Times New Roman" w:cs="Times New Roman"/>
          <w:b/>
          <w:i/>
          <w:sz w:val="40"/>
          <w:szCs w:val="40"/>
        </w:rPr>
        <w:t xml:space="preserve"> батик</w:t>
      </w:r>
      <w:r w:rsidR="00956A94" w:rsidRPr="00F25140">
        <w:rPr>
          <w:rFonts w:ascii="Times New Roman" w:hAnsi="Times New Roman" w:cs="Times New Roman"/>
          <w:b/>
          <w:i/>
          <w:sz w:val="40"/>
          <w:szCs w:val="40"/>
        </w:rPr>
        <w:t>а</w:t>
      </w:r>
      <w:r w:rsidRPr="00F25140">
        <w:rPr>
          <w:rFonts w:ascii="Times New Roman" w:hAnsi="Times New Roman" w:cs="Times New Roman"/>
          <w:b/>
          <w:i/>
          <w:sz w:val="40"/>
          <w:szCs w:val="40"/>
        </w:rPr>
        <w:t xml:space="preserve"> и свободная роспись»</w:t>
      </w:r>
      <w:bookmarkStart w:id="0" w:name="_GoBack"/>
      <w:bookmarkEnd w:id="0"/>
    </w:p>
    <w:p w:rsidR="00726A87" w:rsidRPr="00131F53" w:rsidRDefault="00726A87" w:rsidP="00D377A9">
      <w:pPr>
        <w:pStyle w:val="a3"/>
        <w:numPr>
          <w:ilvl w:val="0"/>
          <w:numId w:val="2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Основной акцент:</w:t>
      </w:r>
      <w:r w:rsidRPr="00131F53">
        <w:rPr>
          <w:rFonts w:ascii="Times New Roman" w:hAnsi="Times New Roman" w:cs="Times New Roman"/>
          <w:sz w:val="32"/>
          <w:szCs w:val="32"/>
        </w:rPr>
        <w:t xml:space="preserve"> Холодный батик.</w:t>
      </w:r>
    </w:p>
    <w:p w:rsidR="00726A87" w:rsidRPr="00131F53" w:rsidRDefault="00FC15C6" w:rsidP="00D377A9">
      <w:pPr>
        <w:pStyle w:val="a3"/>
        <w:numPr>
          <w:ilvl w:val="0"/>
          <w:numId w:val="2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Дополнительно: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Горячий</w:t>
      </w:r>
      <w:r w:rsidR="00726A87" w:rsidRPr="00131F53">
        <w:rPr>
          <w:rFonts w:ascii="Times New Roman" w:hAnsi="Times New Roman" w:cs="Times New Roman"/>
          <w:sz w:val="32"/>
          <w:szCs w:val="32"/>
        </w:rPr>
        <w:t xml:space="preserve"> батик и свободная роспись (как ознакомительные техники или для комбинированных работ).</w:t>
      </w:r>
    </w:p>
    <w:p w:rsidR="0037377C" w:rsidRPr="00131F53" w:rsidRDefault="00832AF8" w:rsidP="00D377A9">
      <w:pPr>
        <w:pStyle w:val="a3"/>
        <w:numPr>
          <w:ilvl w:val="0"/>
          <w:numId w:val="2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Цель</w:t>
      </w:r>
      <w:r w:rsidR="003106A8" w:rsidRPr="00131F53">
        <w:rPr>
          <w:rFonts w:ascii="Times New Roman" w:hAnsi="Times New Roman" w:cs="Times New Roman"/>
          <w:b/>
          <w:sz w:val="32"/>
          <w:szCs w:val="32"/>
        </w:rPr>
        <w:t>:</w:t>
      </w:r>
      <w:r w:rsidR="003106A8" w:rsidRPr="00131F53">
        <w:rPr>
          <w:rFonts w:ascii="Times New Roman" w:hAnsi="Times New Roman" w:cs="Times New Roman"/>
          <w:sz w:val="32"/>
          <w:szCs w:val="32"/>
        </w:rPr>
        <w:t xml:space="preserve"> Развитие т</w:t>
      </w:r>
      <w:r w:rsidR="00702488" w:rsidRPr="00131F53">
        <w:rPr>
          <w:rFonts w:ascii="Times New Roman" w:hAnsi="Times New Roman" w:cs="Times New Roman"/>
          <w:sz w:val="32"/>
          <w:szCs w:val="32"/>
        </w:rPr>
        <w:t>ворческих способностей учащихся через освоение техник холодного, горячего батика и свободной росписи, знакомство с историей бурятского орнамента и его воплощением в текстильном искусстве.</w:t>
      </w:r>
    </w:p>
    <w:p w:rsidR="0037377C" w:rsidRPr="00131F53" w:rsidRDefault="0037377C" w:rsidP="00D377A9">
      <w:pPr>
        <w:pStyle w:val="a3"/>
        <w:numPr>
          <w:ilvl w:val="0"/>
          <w:numId w:val="2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Задача: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Создать авторские изделие с бурятским орнаментом, используя техники холодного батика с элементами горячего батика или свободной росписи, продемонстрировав понимание истории бурятского мотива и основных приемов батика.</w:t>
      </w:r>
    </w:p>
    <w:p w:rsidR="003106A8" w:rsidRPr="00131F53" w:rsidRDefault="00702488" w:rsidP="00D377A9">
      <w:pPr>
        <w:pStyle w:val="a3"/>
        <w:numPr>
          <w:ilvl w:val="0"/>
          <w:numId w:val="2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 </w:t>
      </w:r>
      <w:r w:rsidR="003106A8" w:rsidRPr="00131F53">
        <w:rPr>
          <w:rFonts w:ascii="Times New Roman" w:hAnsi="Times New Roman" w:cs="Times New Roman"/>
          <w:b/>
          <w:sz w:val="32"/>
          <w:szCs w:val="32"/>
        </w:rPr>
        <w:t>Общие темы:</w:t>
      </w:r>
      <w:r w:rsidR="003106A8" w:rsidRPr="00131F53">
        <w:rPr>
          <w:rFonts w:ascii="Times New Roman" w:hAnsi="Times New Roman" w:cs="Times New Roman"/>
          <w:sz w:val="32"/>
          <w:szCs w:val="32"/>
        </w:rPr>
        <w:t xml:space="preserve"> История батика, бурятский национальный мотив.</w:t>
      </w:r>
    </w:p>
    <w:p w:rsidR="003106A8" w:rsidRPr="00131F53" w:rsidRDefault="003106A8" w:rsidP="00D377A9">
      <w:pPr>
        <w:pStyle w:val="a3"/>
        <w:numPr>
          <w:ilvl w:val="0"/>
          <w:numId w:val="2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Формат:</w:t>
      </w:r>
      <w:r w:rsidR="0048155B" w:rsidRPr="00131F53">
        <w:rPr>
          <w:rFonts w:ascii="Times New Roman" w:hAnsi="Times New Roman" w:cs="Times New Roman"/>
          <w:sz w:val="32"/>
          <w:szCs w:val="32"/>
        </w:rPr>
        <w:t xml:space="preserve"> Подробные поурочные </w:t>
      </w:r>
      <w:r w:rsidR="00695783" w:rsidRPr="00131F53">
        <w:rPr>
          <w:rFonts w:ascii="Times New Roman" w:hAnsi="Times New Roman" w:cs="Times New Roman"/>
          <w:sz w:val="32"/>
          <w:szCs w:val="32"/>
        </w:rPr>
        <w:t>планы, с</w:t>
      </w:r>
      <w:r w:rsidRPr="00131F53">
        <w:rPr>
          <w:rFonts w:ascii="Times New Roman" w:hAnsi="Times New Roman" w:cs="Times New Roman"/>
          <w:sz w:val="32"/>
          <w:szCs w:val="32"/>
        </w:rPr>
        <w:t xml:space="preserve"> дидактическими материалами, образцами и схемами.</w:t>
      </w:r>
    </w:p>
    <w:p w:rsidR="00702488" w:rsidRPr="00131F53" w:rsidRDefault="00702488" w:rsidP="00D377A9">
      <w:pPr>
        <w:pStyle w:val="a3"/>
        <w:numPr>
          <w:ilvl w:val="0"/>
          <w:numId w:val="2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Направленность: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Декоративно – прикладное искусство. </w:t>
      </w:r>
    </w:p>
    <w:p w:rsidR="00726A87" w:rsidRPr="00131F53" w:rsidRDefault="00FC15C6" w:rsidP="00D377A9">
      <w:pPr>
        <w:pStyle w:val="a3"/>
        <w:numPr>
          <w:ilvl w:val="0"/>
          <w:numId w:val="3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Учащиеся средние и старшие классы образовательных школ.</w:t>
      </w:r>
    </w:p>
    <w:p w:rsidR="00FC15C6" w:rsidRDefault="00FC15C6" w:rsidP="00D377A9">
      <w:pPr>
        <w:pStyle w:val="a3"/>
        <w:numPr>
          <w:ilvl w:val="0"/>
          <w:numId w:val="3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Продолжительность занятия: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10-12 </w:t>
      </w:r>
      <w:r w:rsidR="003046CB" w:rsidRPr="00131F53">
        <w:rPr>
          <w:rFonts w:ascii="Times New Roman" w:hAnsi="Times New Roman" w:cs="Times New Roman"/>
          <w:sz w:val="32"/>
          <w:szCs w:val="32"/>
        </w:rPr>
        <w:t>занятий, (по</w:t>
      </w:r>
      <w:r w:rsidRPr="00131F53">
        <w:rPr>
          <w:rFonts w:ascii="Times New Roman" w:hAnsi="Times New Roman" w:cs="Times New Roman"/>
          <w:sz w:val="32"/>
          <w:szCs w:val="32"/>
        </w:rPr>
        <w:t xml:space="preserve"> 1,5 часа каждое</w:t>
      </w:r>
      <w:r w:rsidR="002035A8" w:rsidRPr="00131F53">
        <w:rPr>
          <w:rFonts w:ascii="Times New Roman" w:hAnsi="Times New Roman" w:cs="Times New Roman"/>
          <w:sz w:val="32"/>
          <w:szCs w:val="32"/>
        </w:rPr>
        <w:t>)</w:t>
      </w:r>
      <w:r w:rsidRPr="00131F53">
        <w:rPr>
          <w:rFonts w:ascii="Times New Roman" w:hAnsi="Times New Roman" w:cs="Times New Roman"/>
          <w:sz w:val="32"/>
          <w:szCs w:val="32"/>
        </w:rPr>
        <w:t>.</w:t>
      </w:r>
    </w:p>
    <w:p w:rsidR="00B603E5" w:rsidRPr="00131F53" w:rsidRDefault="00B603E5" w:rsidP="00D377A9">
      <w:pPr>
        <w:pStyle w:val="a3"/>
        <w:numPr>
          <w:ilvl w:val="0"/>
          <w:numId w:val="3"/>
        </w:numPr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Использование интерактивной доски.</w:t>
      </w:r>
    </w:p>
    <w:p w:rsidR="00FC15C6" w:rsidRPr="00131F53" w:rsidRDefault="00FC15C6" w:rsidP="00D377A9">
      <w:pPr>
        <w:pStyle w:val="a3"/>
        <w:tabs>
          <w:tab w:val="left" w:pos="8550"/>
        </w:tabs>
        <w:rPr>
          <w:rFonts w:ascii="Times New Roman" w:hAnsi="Times New Roman" w:cs="Times New Roman"/>
          <w:b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 xml:space="preserve">Содержание </w:t>
      </w:r>
    </w:p>
    <w:p w:rsidR="00B603E5" w:rsidRDefault="00FC15C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Введение</w:t>
      </w:r>
      <w:r w:rsidRPr="00131F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03E5" w:rsidRDefault="00FC15C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1.1. Актуальность темы: значение традиционного искусства в современном мире, развитие мелкой моторики и художественного вкуса. </w:t>
      </w:r>
    </w:p>
    <w:p w:rsidR="00B603E5" w:rsidRDefault="00FC15C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1.2. Цель и задачи методической разработки.</w:t>
      </w:r>
    </w:p>
    <w:p w:rsidR="00B603E5" w:rsidRDefault="00FC15C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1.3. Ожидаемые результаты: Освоение учащимися</w:t>
      </w:r>
      <w:r w:rsidR="007F2EB5" w:rsidRPr="00131F53">
        <w:rPr>
          <w:rFonts w:ascii="Times New Roman" w:hAnsi="Times New Roman" w:cs="Times New Roman"/>
          <w:sz w:val="32"/>
          <w:szCs w:val="32"/>
        </w:rPr>
        <w:t xml:space="preserve"> техник батика, развитие творческого мышления, формирование представлений о бурятском орнаменте. </w:t>
      </w:r>
    </w:p>
    <w:p w:rsidR="00FC15C6" w:rsidRPr="00131F53" w:rsidRDefault="007F2EB5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lastRenderedPageBreak/>
        <w:t xml:space="preserve">1.4. Краткий обзор бурятского национального орнамента: Символика, цветовые решения, основные мотивы.  </w:t>
      </w:r>
    </w:p>
    <w:p w:rsidR="00B603E5" w:rsidRDefault="004E01E9" w:rsidP="00D377A9">
      <w:pPr>
        <w:pStyle w:val="a3"/>
        <w:tabs>
          <w:tab w:val="left" w:pos="8550"/>
        </w:tabs>
        <w:rPr>
          <w:rFonts w:ascii="Times New Roman" w:hAnsi="Times New Roman" w:cs="Times New Roman"/>
          <w:b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 xml:space="preserve">Раздел </w:t>
      </w:r>
    </w:p>
    <w:p w:rsidR="00B603E5" w:rsidRDefault="004E01E9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1. Теоретические основы батика и бурятского орнамента.</w:t>
      </w:r>
    </w:p>
    <w:p w:rsidR="00B603E5" w:rsidRDefault="004E01E9" w:rsidP="00B603E5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2.1. Что такое батик? История возникновения и виды (краткий обзор)</w:t>
      </w:r>
      <w:r w:rsidR="00B603E5">
        <w:rPr>
          <w:rFonts w:ascii="Times New Roman" w:hAnsi="Times New Roman" w:cs="Times New Roman"/>
          <w:sz w:val="32"/>
          <w:szCs w:val="32"/>
        </w:rPr>
        <w:t>.</w:t>
      </w:r>
    </w:p>
    <w:p w:rsidR="00B603E5" w:rsidRPr="00B603E5" w:rsidRDefault="004E01E9" w:rsidP="00B603E5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B603E5">
        <w:rPr>
          <w:rFonts w:ascii="Times New Roman" w:hAnsi="Times New Roman" w:cs="Times New Roman"/>
          <w:b/>
          <w:i/>
          <w:sz w:val="32"/>
          <w:szCs w:val="32"/>
        </w:rPr>
        <w:t xml:space="preserve">2.2. </w:t>
      </w:r>
      <w:r w:rsidR="006C0F26" w:rsidRPr="00B603E5">
        <w:rPr>
          <w:rFonts w:ascii="Times New Roman" w:hAnsi="Times New Roman" w:cs="Times New Roman"/>
          <w:b/>
          <w:i/>
          <w:sz w:val="32"/>
          <w:szCs w:val="32"/>
        </w:rPr>
        <w:t>Холодный батик:</w:t>
      </w:r>
      <w:r w:rsidR="006C0F26" w:rsidRPr="00B603E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03E5" w:rsidRDefault="006C0F2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2.2.1. Особенности техники, принцип работы.</w:t>
      </w:r>
    </w:p>
    <w:p w:rsidR="00B603E5" w:rsidRDefault="006C0F2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2.2.2. Необходимые материалы и инструменты: ткани (хлопок, </w:t>
      </w:r>
      <w:r w:rsidR="00695783" w:rsidRPr="00131F53">
        <w:rPr>
          <w:rFonts w:ascii="Times New Roman" w:hAnsi="Times New Roman" w:cs="Times New Roman"/>
          <w:sz w:val="32"/>
          <w:szCs w:val="32"/>
        </w:rPr>
        <w:t>вискоза</w:t>
      </w:r>
      <w:r w:rsidRPr="00131F53">
        <w:rPr>
          <w:rFonts w:ascii="Times New Roman" w:hAnsi="Times New Roman" w:cs="Times New Roman"/>
          <w:sz w:val="32"/>
          <w:szCs w:val="32"/>
        </w:rPr>
        <w:t>, шелк), резервирующий состав (на основе воды, спирта, канифоли), краски для батика (анилиновые, акриловые), кисти, карандаш, пальцы или рама, утюг.</w:t>
      </w:r>
    </w:p>
    <w:p w:rsidR="00B603E5" w:rsidRDefault="006C0F2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2.2.3. Этапы работы: эскиз, подготовка ткани, нанесение контура резервом, окрашивание, закрепление.</w:t>
      </w:r>
    </w:p>
    <w:p w:rsidR="00B603E5" w:rsidRDefault="006C0F2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2.3. </w:t>
      </w:r>
      <w:r w:rsidR="004E01E9" w:rsidRPr="00131F53">
        <w:rPr>
          <w:rFonts w:ascii="Times New Roman" w:hAnsi="Times New Roman" w:cs="Times New Roman"/>
          <w:b/>
          <w:i/>
          <w:sz w:val="32"/>
          <w:szCs w:val="32"/>
        </w:rPr>
        <w:t>Горячий батик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(ознакомительный)</w:t>
      </w:r>
      <w:r w:rsidR="004E01E9" w:rsidRPr="00131F53"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4E01E9" w:rsidRPr="00131F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03E5" w:rsidRDefault="006C0F26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2.3.1. Краткое описание техники, принципы работы с</w:t>
      </w:r>
      <w:r w:rsidR="00D1794D" w:rsidRPr="00131F53">
        <w:rPr>
          <w:rFonts w:ascii="Times New Roman" w:hAnsi="Times New Roman" w:cs="Times New Roman"/>
          <w:sz w:val="32"/>
          <w:szCs w:val="32"/>
        </w:rPr>
        <w:t xml:space="preserve"> </w:t>
      </w:r>
      <w:r w:rsidRPr="00131F53">
        <w:rPr>
          <w:rFonts w:ascii="Times New Roman" w:hAnsi="Times New Roman" w:cs="Times New Roman"/>
          <w:sz w:val="32"/>
          <w:szCs w:val="32"/>
        </w:rPr>
        <w:t>воском</w:t>
      </w:r>
      <w:r w:rsidR="00D1794D" w:rsidRPr="00131F53">
        <w:rPr>
          <w:rFonts w:ascii="Times New Roman" w:hAnsi="Times New Roman" w:cs="Times New Roman"/>
          <w:sz w:val="32"/>
          <w:szCs w:val="32"/>
        </w:rPr>
        <w:t xml:space="preserve">. 2.3.2. Отличия от холодного батика. </w:t>
      </w:r>
      <w:r w:rsidR="004E01E9" w:rsidRPr="00131F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03E5" w:rsidRDefault="004E01E9" w:rsidP="00D377A9">
      <w:pPr>
        <w:pStyle w:val="a3"/>
        <w:tabs>
          <w:tab w:val="left" w:pos="855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2.</w:t>
      </w:r>
      <w:r w:rsidR="006C0F26" w:rsidRPr="00131F53">
        <w:rPr>
          <w:rFonts w:ascii="Times New Roman" w:hAnsi="Times New Roman" w:cs="Times New Roman"/>
          <w:b/>
          <w:i/>
          <w:sz w:val="32"/>
          <w:szCs w:val="32"/>
        </w:rPr>
        <w:t>4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>. Свободная роспись (акварельная техника)</w:t>
      </w:r>
      <w:r w:rsidR="00D835C7"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в батике:</w:t>
      </w:r>
      <w:r w:rsidR="00D835C7" w:rsidRPr="00131F53">
        <w:rPr>
          <w:rFonts w:ascii="Times New Roman" w:hAnsi="Times New Roman" w:cs="Times New Roman"/>
          <w:sz w:val="32"/>
          <w:szCs w:val="32"/>
        </w:rPr>
        <w:t xml:space="preserve"> </w:t>
      </w:r>
      <w:r w:rsidR="00D1794D" w:rsidRPr="00131F53">
        <w:rPr>
          <w:rFonts w:ascii="Times New Roman" w:hAnsi="Times New Roman" w:cs="Times New Roman"/>
          <w:sz w:val="32"/>
          <w:szCs w:val="32"/>
        </w:rPr>
        <w:t>2.4.1. О</w:t>
      </w:r>
      <w:r w:rsidR="00D835C7" w:rsidRPr="00131F53">
        <w:rPr>
          <w:rFonts w:ascii="Times New Roman" w:hAnsi="Times New Roman" w:cs="Times New Roman"/>
          <w:sz w:val="32"/>
          <w:szCs w:val="32"/>
        </w:rPr>
        <w:t>собенности</w:t>
      </w:r>
      <w:r w:rsidR="00D1794D" w:rsidRPr="00131F53">
        <w:rPr>
          <w:rFonts w:ascii="Times New Roman" w:hAnsi="Times New Roman" w:cs="Times New Roman"/>
          <w:sz w:val="32"/>
          <w:szCs w:val="32"/>
        </w:rPr>
        <w:t xml:space="preserve"> техники, принцип работы без резерва. 2.4.2. Приемы: размывка, градиент, работа по - сырому</w:t>
      </w:r>
      <w:r w:rsidR="00D1794D" w:rsidRPr="00131F53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B603E5" w:rsidRDefault="00D1794D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2.5</w:t>
      </w:r>
      <w:r w:rsidR="00D835C7" w:rsidRPr="00131F53">
        <w:rPr>
          <w:rFonts w:ascii="Times New Roman" w:hAnsi="Times New Roman" w:cs="Times New Roman"/>
          <w:b/>
          <w:i/>
          <w:sz w:val="32"/>
          <w:szCs w:val="32"/>
        </w:rPr>
        <w:t>. Национальные бурятские орнаменты:</w:t>
      </w:r>
      <w:r w:rsidR="00D835C7" w:rsidRPr="00131F53">
        <w:rPr>
          <w:rFonts w:ascii="Times New Roman" w:hAnsi="Times New Roman" w:cs="Times New Roman"/>
          <w:sz w:val="32"/>
          <w:szCs w:val="32"/>
        </w:rPr>
        <w:t xml:space="preserve"> символика, композиционные о</w:t>
      </w:r>
      <w:r w:rsidRPr="00131F53">
        <w:rPr>
          <w:rFonts w:ascii="Times New Roman" w:hAnsi="Times New Roman" w:cs="Times New Roman"/>
          <w:sz w:val="32"/>
          <w:szCs w:val="32"/>
        </w:rPr>
        <w:t>собенности, цветовые решения.</w:t>
      </w:r>
    </w:p>
    <w:p w:rsidR="00B603E5" w:rsidRDefault="00D1794D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2.5</w:t>
      </w:r>
      <w:r w:rsidR="00D835C7" w:rsidRPr="00131F53">
        <w:rPr>
          <w:rFonts w:ascii="Times New Roman" w:hAnsi="Times New Roman" w:cs="Times New Roman"/>
          <w:sz w:val="32"/>
          <w:szCs w:val="32"/>
        </w:rPr>
        <w:t>.1. Основные мотивы: «элэ</w:t>
      </w:r>
      <w:r w:rsidR="009E7ABD" w:rsidRPr="00131F53">
        <w:rPr>
          <w:rFonts w:ascii="Times New Roman" w:hAnsi="Times New Roman" w:cs="Times New Roman"/>
          <w:sz w:val="32"/>
          <w:szCs w:val="32"/>
        </w:rPr>
        <w:t>н</w:t>
      </w:r>
      <w:r w:rsidR="00D835C7" w:rsidRPr="00131F53">
        <w:rPr>
          <w:rFonts w:ascii="Times New Roman" w:hAnsi="Times New Roman" w:cs="Times New Roman"/>
          <w:sz w:val="32"/>
          <w:szCs w:val="32"/>
        </w:rPr>
        <w:t>гир» (узор), «тэнгри» (небо), «нар» (солнце), «сар» (луна), «хатар» (спираль), «онон» (водный мотив), растительные и животные мотивы (например, стилизованные изображения животных, птиц).</w:t>
      </w:r>
    </w:p>
    <w:p w:rsidR="00B603E5" w:rsidRDefault="00D1794D" w:rsidP="00D377A9">
      <w:pPr>
        <w:pStyle w:val="a3"/>
        <w:tabs>
          <w:tab w:val="left" w:pos="855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2.5</w:t>
      </w:r>
      <w:r w:rsidR="00D835C7" w:rsidRPr="00131F53">
        <w:rPr>
          <w:rFonts w:ascii="Times New Roman" w:hAnsi="Times New Roman" w:cs="Times New Roman"/>
          <w:sz w:val="32"/>
          <w:szCs w:val="32"/>
        </w:rPr>
        <w:t xml:space="preserve">.2. Символика </w:t>
      </w:r>
      <w:r w:rsidRPr="00131F53">
        <w:rPr>
          <w:rFonts w:ascii="Times New Roman" w:hAnsi="Times New Roman" w:cs="Times New Roman"/>
          <w:sz w:val="32"/>
          <w:szCs w:val="32"/>
        </w:rPr>
        <w:t>цветов в бурятской культуре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</w:p>
    <w:p w:rsidR="004E01E9" w:rsidRPr="00131F53" w:rsidRDefault="00D1794D" w:rsidP="00D377A9">
      <w:pPr>
        <w:pStyle w:val="a3"/>
        <w:tabs>
          <w:tab w:val="left" w:pos="85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2.6</w:t>
      </w:r>
      <w:r w:rsidR="00D835C7"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. Правила 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>безопасности при работе с</w:t>
      </w:r>
      <w:r w:rsidR="00D835C7"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красками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и инструментами</w:t>
      </w:r>
      <w:r w:rsidR="00D835C7" w:rsidRPr="00131F53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713D12" w:rsidRPr="00131F53" w:rsidRDefault="003046CB" w:rsidP="00D377A9">
      <w:pPr>
        <w:pStyle w:val="a3"/>
        <w:tabs>
          <w:tab w:val="left" w:pos="8550"/>
        </w:tabs>
        <w:rPr>
          <w:rFonts w:ascii="Times New Roman" w:hAnsi="Times New Roman" w:cs="Times New Roman"/>
          <w:b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Раздел</w:t>
      </w:r>
      <w:r w:rsidR="0048155B" w:rsidRPr="00131F53">
        <w:rPr>
          <w:rFonts w:ascii="Times New Roman" w:hAnsi="Times New Roman" w:cs="Times New Roman"/>
          <w:b/>
          <w:sz w:val="32"/>
          <w:szCs w:val="32"/>
        </w:rPr>
        <w:t xml:space="preserve"> 2. Практическая часть.</w:t>
      </w:r>
    </w:p>
    <w:p w:rsidR="00713D12" w:rsidRPr="00131F53" w:rsidRDefault="00713D12" w:rsidP="00D377A9">
      <w:pPr>
        <w:pStyle w:val="a3"/>
        <w:tabs>
          <w:tab w:val="left" w:pos="8550"/>
        </w:tabs>
        <w:rPr>
          <w:rFonts w:ascii="Times New Roman" w:hAnsi="Times New Roman" w:cs="Times New Roman"/>
          <w:b/>
          <w:sz w:val="32"/>
          <w:szCs w:val="32"/>
        </w:rPr>
      </w:pPr>
      <w:r w:rsidRPr="00131F53">
        <w:rPr>
          <w:rFonts w:ascii="Times New Roman" w:hAnsi="Times New Roman" w:cs="Times New Roman"/>
          <w:b/>
          <w:sz w:val="32"/>
          <w:szCs w:val="32"/>
        </w:rPr>
        <w:t>Поурочные планы</w:t>
      </w:r>
    </w:p>
    <w:p w:rsidR="00E96144" w:rsidRPr="00131F53" w:rsidRDefault="003046CB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1</w:t>
      </w:r>
      <w:r w:rsidR="00E96144" w:rsidRPr="00131F53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E96144" w:rsidRPr="00131F53">
        <w:rPr>
          <w:rFonts w:ascii="Times New Roman" w:hAnsi="Times New Roman" w:cs="Times New Roman"/>
          <w:sz w:val="32"/>
          <w:szCs w:val="32"/>
        </w:rPr>
        <w:t xml:space="preserve"> </w:t>
      </w:r>
      <w:r w:rsidR="00E96144" w:rsidRPr="00131F53">
        <w:rPr>
          <w:rFonts w:ascii="Times New Roman" w:hAnsi="Times New Roman" w:cs="Times New Roman"/>
          <w:b/>
          <w:i/>
          <w:sz w:val="32"/>
          <w:szCs w:val="32"/>
        </w:rPr>
        <w:t>«Мир батика и бурятских узоров»</w:t>
      </w:r>
    </w:p>
    <w:p w:rsidR="00E96144" w:rsidRPr="00131F53" w:rsidRDefault="00E9614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Познакомить с историей батика, основными техниками (с акцентом на холодный батик) и символикой бурятского орнамента.</w:t>
      </w:r>
    </w:p>
    <w:p w:rsidR="00E96144" w:rsidRPr="00131F53" w:rsidRDefault="00E9614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Теория: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Вводная лекция о батике. Демонстрация образцов работ в разных техниках. Знакомство с бурятскими орнаментами (слайды, иллюстрации, образцы), обсуждение символики и цветовых решений.</w:t>
      </w:r>
    </w:p>
    <w:p w:rsidR="00E96144" w:rsidRPr="00131F53" w:rsidRDefault="00E9614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Просмотр и анализ готовых изделий. Создание предварительных эскизов с бурятскими мотивами, исходя из изученных орнаментов.</w:t>
      </w:r>
    </w:p>
    <w:p w:rsidR="00713D12" w:rsidRPr="00131F53" w:rsidRDefault="00E9614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Иллюстрации с образцами бурятских орнаментов, фотографии изделий в технике батик.</w:t>
      </w:r>
      <w:r w:rsidR="00D1794D" w:rsidRPr="00131F53">
        <w:rPr>
          <w:rFonts w:ascii="Times New Roman" w:hAnsi="Times New Roman" w:cs="Times New Roman"/>
          <w:sz w:val="32"/>
          <w:szCs w:val="32"/>
        </w:rPr>
        <w:tab/>
      </w:r>
    </w:p>
    <w:p w:rsidR="00D377A9" w:rsidRPr="00131F53" w:rsidRDefault="00D377A9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Занятие2. «Инструменты и материалы. Подготовка ткани»</w:t>
      </w:r>
    </w:p>
    <w:p w:rsidR="00D377A9" w:rsidRPr="00131F53" w:rsidRDefault="00D377A9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Цель: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Ознакомить с небольшими материалами и инструментами для холодного батика. Научить подготавливать ткань.</w:t>
      </w:r>
    </w:p>
    <w:p w:rsidR="00D377A9" w:rsidRPr="00131F53" w:rsidRDefault="00D377A9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Теория: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Обзор материалов: ткани (хлопок, вискоза – оптимальны для начала), резервирующий состав (водный, на основе канифоли/спирта), краски, кисти. Правила безопасности.</w:t>
      </w:r>
    </w:p>
    <w:p w:rsidR="00D377A9" w:rsidRPr="00131F53" w:rsidRDefault="004C5ECA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Практика: </w:t>
      </w:r>
      <w:r w:rsidRPr="00131F53">
        <w:rPr>
          <w:rFonts w:ascii="Times New Roman" w:hAnsi="Times New Roman" w:cs="Times New Roman"/>
          <w:sz w:val="32"/>
          <w:szCs w:val="32"/>
        </w:rPr>
        <w:t>Подготовка ткани: стирка, декатировка, натяжка на раму или пяльцы. Ознакомление с инструментами.</w:t>
      </w:r>
    </w:p>
    <w:p w:rsidR="004C5ECA" w:rsidRPr="00131F53" w:rsidRDefault="004C5ECA" w:rsidP="00D377A9">
      <w:pPr>
        <w:pStyle w:val="a3"/>
        <w:tabs>
          <w:tab w:val="left" w:pos="615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131F53">
        <w:rPr>
          <w:rFonts w:ascii="Times New Roman" w:hAnsi="Times New Roman" w:cs="Times New Roman"/>
          <w:sz w:val="32"/>
          <w:szCs w:val="32"/>
        </w:rPr>
        <w:t>Образцы тканей, кистей, резервирующий состав. Схема правильной натяжки ткани.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48155B" w:rsidRPr="00131F53" w:rsidRDefault="0048155B" w:rsidP="00D377A9">
      <w:pPr>
        <w:pStyle w:val="a3"/>
        <w:tabs>
          <w:tab w:val="left" w:pos="615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3. «Холодный батик: Основы работы с резервом»</w:t>
      </w:r>
    </w:p>
    <w:p w:rsidR="0048155B" w:rsidRPr="00131F53" w:rsidRDefault="0048155B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</w:t>
      </w:r>
      <w:r w:rsidRPr="00131F53">
        <w:rPr>
          <w:rFonts w:ascii="Times New Roman" w:hAnsi="Times New Roman" w:cs="Times New Roman"/>
          <w:sz w:val="32"/>
          <w:szCs w:val="32"/>
        </w:rPr>
        <w:t>: Освоить технику нанесения резервирующего состава.</w:t>
      </w:r>
    </w:p>
    <w:p w:rsidR="0048155B" w:rsidRPr="00131F53" w:rsidRDefault="00A45C88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Теория: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Принцип действия резерва. Типы резервирующих составов (на основе воды, сп</w:t>
      </w:r>
      <w:r w:rsidR="00041966" w:rsidRPr="00131F53">
        <w:rPr>
          <w:rFonts w:ascii="Times New Roman" w:hAnsi="Times New Roman" w:cs="Times New Roman"/>
          <w:sz w:val="32"/>
          <w:szCs w:val="32"/>
        </w:rPr>
        <w:t>ирта/</w:t>
      </w:r>
      <w:r w:rsidRPr="00131F53">
        <w:rPr>
          <w:rFonts w:ascii="Times New Roman" w:hAnsi="Times New Roman" w:cs="Times New Roman"/>
          <w:sz w:val="32"/>
          <w:szCs w:val="32"/>
        </w:rPr>
        <w:t>канифоли). Как пользоваться тубой с резервом, как заправлять кисть.</w:t>
      </w:r>
    </w:p>
    <w:p w:rsidR="00A45C88" w:rsidRPr="00131F53" w:rsidRDefault="00A45C88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Упражнения на нанесение ровных линий, точек, кривых с помощью резерва. Создание простых геометрических узоров.</w:t>
      </w:r>
    </w:p>
    <w:p w:rsidR="00A45C88" w:rsidRPr="00131F53" w:rsidRDefault="00A45C88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131F53">
        <w:rPr>
          <w:rFonts w:ascii="Times New Roman" w:hAnsi="Times New Roman" w:cs="Times New Roman"/>
          <w:sz w:val="32"/>
          <w:szCs w:val="32"/>
        </w:rPr>
        <w:t>Образцы нанесения резерва. Схемы нанесения различных линий и форм.</w:t>
      </w:r>
    </w:p>
    <w:p w:rsidR="00A45C88" w:rsidRPr="00131F53" w:rsidRDefault="00A45C88" w:rsidP="00D377A9">
      <w:pPr>
        <w:pStyle w:val="a3"/>
        <w:tabs>
          <w:tab w:val="left" w:pos="615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4. «Холодный батик: Цвет и его особенности»</w:t>
      </w:r>
    </w:p>
    <w:p w:rsidR="00A45C88" w:rsidRPr="00131F53" w:rsidRDefault="00A45C88" w:rsidP="00D377A9">
      <w:pPr>
        <w:pStyle w:val="a3"/>
        <w:tabs>
          <w:tab w:val="left" w:pos="6150"/>
        </w:tabs>
        <w:rPr>
          <w:rFonts w:ascii="Times New Roman" w:hAnsi="Times New Roman" w:cs="Times New Roman"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131F5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131F53">
        <w:rPr>
          <w:rFonts w:ascii="Times New Roman" w:hAnsi="Times New Roman" w:cs="Times New Roman"/>
          <w:sz w:val="32"/>
          <w:szCs w:val="32"/>
        </w:rPr>
        <w:t xml:space="preserve">Познакомиться </w:t>
      </w:r>
      <w:r w:rsidR="00D77ABD" w:rsidRPr="00131F53">
        <w:rPr>
          <w:rFonts w:ascii="Times New Roman" w:hAnsi="Times New Roman" w:cs="Times New Roman"/>
          <w:sz w:val="32"/>
          <w:szCs w:val="32"/>
        </w:rPr>
        <w:t>с красками</w:t>
      </w:r>
      <w:r w:rsidRPr="00131F53">
        <w:rPr>
          <w:rFonts w:ascii="Times New Roman" w:hAnsi="Times New Roman" w:cs="Times New Roman"/>
          <w:sz w:val="32"/>
          <w:szCs w:val="32"/>
        </w:rPr>
        <w:t xml:space="preserve"> для батика, научить смешивать цвета и наносить их на ткань</w:t>
      </w:r>
      <w:r w:rsidRPr="00131F53">
        <w:rPr>
          <w:rFonts w:ascii="Times New Roman" w:hAnsi="Times New Roman" w:cs="Times New Roman"/>
          <w:i/>
          <w:sz w:val="32"/>
          <w:szCs w:val="32"/>
        </w:rPr>
        <w:t xml:space="preserve">. </w:t>
      </w:r>
    </w:p>
    <w:p w:rsidR="00A45C88" w:rsidRPr="00131F53" w:rsidRDefault="00A45C88" w:rsidP="00D377A9">
      <w:pPr>
        <w:pStyle w:val="a3"/>
        <w:tabs>
          <w:tab w:val="left" w:pos="6150"/>
        </w:tabs>
        <w:rPr>
          <w:rFonts w:ascii="Times New Roman" w:hAnsi="Times New Roman" w:cs="Times New Roman"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Теория:</w:t>
      </w:r>
      <w:r w:rsidRPr="00131F5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131F53">
        <w:rPr>
          <w:rFonts w:ascii="Times New Roman" w:hAnsi="Times New Roman" w:cs="Times New Roman"/>
          <w:sz w:val="32"/>
          <w:szCs w:val="32"/>
        </w:rPr>
        <w:t>Типы красок (анилиновые, акриловые), их свойства. Правила разведения красок. Создание палитры</w:t>
      </w:r>
      <w:r w:rsidR="00D77ABD" w:rsidRPr="00131F53">
        <w:rPr>
          <w:rFonts w:ascii="Times New Roman" w:hAnsi="Times New Roman" w:cs="Times New Roman"/>
          <w:sz w:val="32"/>
          <w:szCs w:val="32"/>
        </w:rPr>
        <w:t>.</w:t>
      </w:r>
    </w:p>
    <w:p w:rsidR="00610C9E" w:rsidRPr="00131F53" w:rsidRDefault="00D77ABD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Практика: </w:t>
      </w:r>
      <w:r w:rsidR="005A4325" w:rsidRPr="00131F53">
        <w:rPr>
          <w:rFonts w:ascii="Times New Roman" w:hAnsi="Times New Roman" w:cs="Times New Roman"/>
          <w:sz w:val="32"/>
          <w:szCs w:val="32"/>
        </w:rPr>
        <w:t>Упражнения на заливку цветом, создание плавных переходов (градиентов), работа с размывкой (по – сырому, если позволяет тип краски).</w:t>
      </w:r>
    </w:p>
    <w:p w:rsidR="00D77ABD" w:rsidRPr="00131F53" w:rsidRDefault="00610C9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Образцы заливки цветом, градиентов. Палитры смешанных цветов.</w:t>
      </w:r>
      <w:r w:rsidR="005A4325" w:rsidRPr="00131F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10C9E" w:rsidRPr="00131F53" w:rsidRDefault="00610C9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5.</w:t>
      </w:r>
      <w:r w:rsidRPr="00131F53">
        <w:rPr>
          <w:rFonts w:ascii="Times New Roman" w:hAnsi="Times New Roman" w:cs="Times New Roman"/>
          <w:sz w:val="32"/>
          <w:szCs w:val="32"/>
        </w:rPr>
        <w:t xml:space="preserve"> «Холодный батик: Первое изделие с бурятскими мотивами»</w:t>
      </w:r>
    </w:p>
    <w:p w:rsidR="00610C9E" w:rsidRPr="00131F53" w:rsidRDefault="00610C9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Применить изученные техники холодного батика для создания небольшого изделия. </w:t>
      </w:r>
    </w:p>
    <w:p w:rsidR="00610C9E" w:rsidRPr="00131F53" w:rsidRDefault="00610C9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Теория: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Анализ выбранного учащимся бурятского мотива. Планирование композиции на ткани (перенос эскиза).</w:t>
      </w:r>
    </w:p>
    <w:p w:rsidR="00610C9E" w:rsidRPr="00131F53" w:rsidRDefault="00610C9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Нанесение контура выбранного бурятского орнамента резервом. Начало </w:t>
      </w:r>
      <w:r w:rsidR="008F39A0" w:rsidRPr="00131F53">
        <w:rPr>
          <w:rFonts w:ascii="Times New Roman" w:hAnsi="Times New Roman" w:cs="Times New Roman"/>
          <w:sz w:val="32"/>
          <w:szCs w:val="32"/>
        </w:rPr>
        <w:t>окрашивания</w:t>
      </w:r>
      <w:r w:rsidRPr="00131F53">
        <w:rPr>
          <w:rFonts w:ascii="Times New Roman" w:hAnsi="Times New Roman" w:cs="Times New Roman"/>
          <w:sz w:val="32"/>
          <w:szCs w:val="32"/>
        </w:rPr>
        <w:t xml:space="preserve"> (например, фон или основные элементы).</w:t>
      </w:r>
    </w:p>
    <w:p w:rsidR="00DA2860" w:rsidRPr="00131F53" w:rsidRDefault="00610C9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Варианты эскизов с бурятскими мотивами, </w:t>
      </w:r>
      <w:r w:rsidR="008F39A0" w:rsidRPr="00131F53">
        <w:rPr>
          <w:rFonts w:ascii="Times New Roman" w:hAnsi="Times New Roman" w:cs="Times New Roman"/>
          <w:sz w:val="32"/>
          <w:szCs w:val="32"/>
        </w:rPr>
        <w:t>адаптированные</w:t>
      </w:r>
      <w:r w:rsidRPr="00131F53">
        <w:rPr>
          <w:rFonts w:ascii="Times New Roman" w:hAnsi="Times New Roman" w:cs="Times New Roman"/>
          <w:sz w:val="32"/>
          <w:szCs w:val="32"/>
        </w:rPr>
        <w:t xml:space="preserve"> для холодного батика (например, стилизованный цветок, солнце, спираль).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6.</w:t>
      </w:r>
      <w:r w:rsidRPr="00131F53">
        <w:rPr>
          <w:rFonts w:ascii="Times New Roman" w:hAnsi="Times New Roman" w:cs="Times New Roman"/>
          <w:sz w:val="32"/>
          <w:szCs w:val="32"/>
        </w:rPr>
        <w:t xml:space="preserve"> «Продолжение работы над изделием в холодном батике»</w:t>
      </w:r>
    </w:p>
    <w:p w:rsidR="00B54554" w:rsidRPr="00131F53" w:rsidRDefault="00D136D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Pr="00131F53">
        <w:rPr>
          <w:rFonts w:ascii="Times New Roman" w:hAnsi="Times New Roman" w:cs="Times New Roman"/>
          <w:sz w:val="32"/>
          <w:szCs w:val="32"/>
        </w:rPr>
        <w:t>Завершить</w:t>
      </w:r>
      <w:r w:rsidR="00B54554" w:rsidRPr="00131F53">
        <w:rPr>
          <w:rFonts w:ascii="Times New Roman" w:hAnsi="Times New Roman" w:cs="Times New Roman"/>
          <w:sz w:val="32"/>
          <w:szCs w:val="32"/>
        </w:rPr>
        <w:t xml:space="preserve"> основную роспись изделия.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Окрашивание деталей, проработка цветовых акцентов, высыхание.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Образцы работ с завершенной композицией в холодном батике.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7.</w:t>
      </w:r>
      <w:r w:rsidRPr="00131F53">
        <w:rPr>
          <w:rFonts w:ascii="Times New Roman" w:hAnsi="Times New Roman" w:cs="Times New Roman"/>
          <w:sz w:val="32"/>
          <w:szCs w:val="32"/>
        </w:rPr>
        <w:t xml:space="preserve"> «Холодный батик. Фиксация цвета и завершение»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Научить правильно закреплять краску и обрабатывать изделие.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Теория: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Методы фиксации (пропаривание, глажка утюгом</w:t>
      </w:r>
      <w:r w:rsidR="00DD6D2A" w:rsidRPr="00131F53">
        <w:rPr>
          <w:rFonts w:ascii="Times New Roman" w:hAnsi="Times New Roman" w:cs="Times New Roman"/>
          <w:sz w:val="32"/>
          <w:szCs w:val="32"/>
        </w:rPr>
        <w:t>). Обработка</w:t>
      </w:r>
      <w:r w:rsidRPr="00131F53">
        <w:rPr>
          <w:rFonts w:ascii="Times New Roman" w:hAnsi="Times New Roman" w:cs="Times New Roman"/>
          <w:sz w:val="32"/>
          <w:szCs w:val="32"/>
        </w:rPr>
        <w:t xml:space="preserve"> краев изделия. 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Фиксация цвета, промывка изделия, глажка.</w:t>
      </w:r>
    </w:p>
    <w:p w:rsidR="00B54554" w:rsidRPr="00131F53" w:rsidRDefault="00B54554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Инструкция по фиксации для разных типов краски.</w:t>
      </w:r>
    </w:p>
    <w:p w:rsidR="00B45636" w:rsidRPr="00131F53" w:rsidRDefault="00B45636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8.</w:t>
      </w:r>
      <w:r w:rsidRPr="00131F53">
        <w:rPr>
          <w:rFonts w:ascii="Times New Roman" w:hAnsi="Times New Roman" w:cs="Times New Roman"/>
          <w:sz w:val="32"/>
          <w:szCs w:val="32"/>
        </w:rPr>
        <w:t xml:space="preserve"> «Горячий батик. Ознакомление с техникой»</w:t>
      </w:r>
    </w:p>
    <w:p w:rsidR="00B45636" w:rsidRPr="00131F53" w:rsidRDefault="00B45636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Кратко познакомить с принципами горячего батика.</w:t>
      </w:r>
    </w:p>
    <w:p w:rsidR="00B45636" w:rsidRPr="00131F53" w:rsidRDefault="00B45636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Теория: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Особенности горячего батика (использование воска). Отличия от холодного.</w:t>
      </w:r>
    </w:p>
    <w:p w:rsidR="00B45636" w:rsidRPr="00131F53" w:rsidRDefault="00B45636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Демонстрация процесса нанесения воска. Создание небольших тестовых образцов с простыми узорами, где воск выступает как резерв. Покраска и снятие воска. </w:t>
      </w:r>
    </w:p>
    <w:p w:rsidR="00B45636" w:rsidRPr="00131F53" w:rsidRDefault="00B45636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Образцы работ в горячем батике. Схема работы с воском.</w:t>
      </w:r>
    </w:p>
    <w:p w:rsidR="00B45636" w:rsidRPr="00131F53" w:rsidRDefault="00B45636" w:rsidP="00D377A9">
      <w:pPr>
        <w:pStyle w:val="a3"/>
        <w:tabs>
          <w:tab w:val="left" w:pos="6150"/>
        </w:tabs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9.</w:t>
      </w:r>
      <w:r w:rsidR="00F46DD1"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="001077E0" w:rsidRPr="00131F53">
        <w:rPr>
          <w:rFonts w:ascii="Times New Roman" w:hAnsi="Times New Roman" w:cs="Times New Roman"/>
          <w:b/>
          <w:i/>
          <w:sz w:val="32"/>
          <w:szCs w:val="32"/>
        </w:rPr>
        <w:t>Свободная роспись</w:t>
      </w:r>
      <w:r w:rsidR="00F46DD1" w:rsidRPr="00131F53">
        <w:rPr>
          <w:rFonts w:ascii="Times New Roman" w:hAnsi="Times New Roman" w:cs="Times New Roman"/>
          <w:b/>
          <w:i/>
          <w:sz w:val="32"/>
          <w:szCs w:val="32"/>
        </w:rPr>
        <w:t>. Акриловые техники»</w:t>
      </w:r>
    </w:p>
    <w:p w:rsidR="00F46DD1" w:rsidRPr="00131F53" w:rsidRDefault="00F46DD1" w:rsidP="00D377A9">
      <w:pPr>
        <w:pStyle w:val="a3"/>
        <w:tabs>
          <w:tab w:val="left" w:pos="615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Цель: </w:t>
      </w:r>
      <w:r w:rsidRPr="00131F53">
        <w:rPr>
          <w:rFonts w:ascii="Times New Roman" w:hAnsi="Times New Roman" w:cs="Times New Roman"/>
          <w:sz w:val="32"/>
          <w:szCs w:val="32"/>
        </w:rPr>
        <w:t>Познакомить с техниками свободной росписи.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F46DD1" w:rsidRPr="00131F53" w:rsidRDefault="00F46DD1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Теория: </w:t>
      </w:r>
      <w:r w:rsidRPr="00131F53">
        <w:rPr>
          <w:rFonts w:ascii="Times New Roman" w:hAnsi="Times New Roman" w:cs="Times New Roman"/>
          <w:sz w:val="32"/>
          <w:szCs w:val="32"/>
        </w:rPr>
        <w:t>Принцип работы без резерва. Приемы: заливка, размывка,</w:t>
      </w:r>
      <w:r w:rsidR="001077E0" w:rsidRPr="00131F53">
        <w:rPr>
          <w:rFonts w:ascii="Times New Roman" w:hAnsi="Times New Roman" w:cs="Times New Roman"/>
          <w:sz w:val="32"/>
          <w:szCs w:val="32"/>
        </w:rPr>
        <w:t xml:space="preserve"> </w:t>
      </w:r>
      <w:r w:rsidRPr="00131F53">
        <w:rPr>
          <w:rFonts w:ascii="Times New Roman" w:hAnsi="Times New Roman" w:cs="Times New Roman"/>
          <w:sz w:val="32"/>
          <w:szCs w:val="32"/>
        </w:rPr>
        <w:t>градиент, работа по – сырому.</w:t>
      </w:r>
    </w:p>
    <w:p w:rsidR="00F46DD1" w:rsidRPr="00131F53" w:rsidRDefault="00F46DD1" w:rsidP="00D377A9">
      <w:pPr>
        <w:pStyle w:val="a3"/>
        <w:tabs>
          <w:tab w:val="left" w:pos="615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Практика: </w:t>
      </w:r>
      <w:r w:rsidRPr="00131F53">
        <w:rPr>
          <w:rFonts w:ascii="Times New Roman" w:hAnsi="Times New Roman" w:cs="Times New Roman"/>
          <w:sz w:val="32"/>
          <w:szCs w:val="32"/>
        </w:rPr>
        <w:t xml:space="preserve">Упражнения на </w:t>
      </w:r>
      <w:r w:rsidR="001077E0" w:rsidRPr="00131F53">
        <w:rPr>
          <w:rFonts w:ascii="Times New Roman" w:hAnsi="Times New Roman" w:cs="Times New Roman"/>
          <w:sz w:val="32"/>
          <w:szCs w:val="32"/>
        </w:rPr>
        <w:t>размывку</w:t>
      </w:r>
      <w:r w:rsidRPr="00131F53">
        <w:rPr>
          <w:rFonts w:ascii="Times New Roman" w:hAnsi="Times New Roman" w:cs="Times New Roman"/>
          <w:sz w:val="32"/>
          <w:szCs w:val="32"/>
        </w:rPr>
        <w:t xml:space="preserve"> цвета, создание плавных переходов, нанесение краски по – сырому.</w:t>
      </w:r>
    </w:p>
    <w:p w:rsidR="00F46DD1" w:rsidRPr="00131F53" w:rsidRDefault="001077E0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Дидактический материал: </w:t>
      </w:r>
      <w:r w:rsidRPr="00131F53">
        <w:rPr>
          <w:rFonts w:ascii="Times New Roman" w:hAnsi="Times New Roman" w:cs="Times New Roman"/>
          <w:sz w:val="32"/>
          <w:szCs w:val="32"/>
        </w:rPr>
        <w:t>Образцы техник свободной росписи (градиенты, размывки).</w:t>
      </w:r>
    </w:p>
    <w:p w:rsidR="00F941DE" w:rsidRPr="00131F53" w:rsidRDefault="00F941D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10.</w:t>
      </w:r>
      <w:r w:rsidRPr="00131F53">
        <w:rPr>
          <w:rFonts w:ascii="Times New Roman" w:hAnsi="Times New Roman" w:cs="Times New Roman"/>
          <w:sz w:val="32"/>
          <w:szCs w:val="32"/>
        </w:rPr>
        <w:t xml:space="preserve"> «Комбинирование техники. Холодный батик + свободная роспись»</w:t>
      </w:r>
    </w:p>
    <w:p w:rsidR="00F941DE" w:rsidRPr="00131F53" w:rsidRDefault="00F941D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Показать возможность сочетания техник.</w:t>
      </w:r>
    </w:p>
    <w:p w:rsidR="00F941DE" w:rsidRPr="00131F53" w:rsidRDefault="00F941D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Теория: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Как можно комбинировать холодный батик (четкий контур) со свободной росписью (мягкие переходы, фон).</w:t>
      </w:r>
    </w:p>
    <w:p w:rsidR="00F941DE" w:rsidRPr="00131F53" w:rsidRDefault="00F941DE" w:rsidP="00D377A9">
      <w:pPr>
        <w:pStyle w:val="a3"/>
        <w:tabs>
          <w:tab w:val="left" w:pos="6150"/>
        </w:tabs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Учащиеся могут начать работу над новым изделием, где часть элементов выполнена в холодном батике, а фон или дополнительные </w:t>
      </w:r>
      <w:r w:rsidR="003B78CC" w:rsidRPr="00131F53">
        <w:rPr>
          <w:rFonts w:ascii="Times New Roman" w:hAnsi="Times New Roman" w:cs="Times New Roman"/>
          <w:sz w:val="32"/>
          <w:szCs w:val="32"/>
        </w:rPr>
        <w:t>детали -</w:t>
      </w:r>
      <w:r w:rsidRPr="00131F53">
        <w:rPr>
          <w:rFonts w:ascii="Times New Roman" w:hAnsi="Times New Roman" w:cs="Times New Roman"/>
          <w:sz w:val="32"/>
          <w:szCs w:val="32"/>
        </w:rPr>
        <w:t xml:space="preserve"> в свободной росписи. Или же дополнить уже готовые работы.</w:t>
      </w:r>
    </w:p>
    <w:p w:rsidR="00F941DE" w:rsidRPr="00131F53" w:rsidRDefault="00F941DE" w:rsidP="00695783">
      <w:pPr>
        <w:pStyle w:val="a3"/>
        <w:tabs>
          <w:tab w:val="left" w:pos="6150"/>
        </w:tabs>
        <w:ind w:left="709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="003B78CC" w:rsidRPr="00131F53">
        <w:rPr>
          <w:rFonts w:ascii="Times New Roman" w:hAnsi="Times New Roman" w:cs="Times New Roman"/>
          <w:sz w:val="32"/>
          <w:szCs w:val="32"/>
        </w:rPr>
        <w:t xml:space="preserve"> Образцы работ, демонстрирующие сочетание техник.</w:t>
      </w:r>
    </w:p>
    <w:p w:rsidR="00DA2860" w:rsidRPr="00131F53" w:rsidRDefault="00245D6E" w:rsidP="00245D6E">
      <w:pPr>
        <w:tabs>
          <w:tab w:val="left" w:pos="2280"/>
        </w:tabs>
        <w:ind w:left="567"/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</w:rPr>
        <w:t xml:space="preserve">  </w:t>
      </w: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11. «Работа над изделием с бурятским мотивом (комбинированная техника или углубление одной)»</w:t>
      </w:r>
    </w:p>
    <w:p w:rsidR="00245D6E" w:rsidRPr="00131F53" w:rsidRDefault="00245D6E" w:rsidP="00245D6E">
      <w:pPr>
        <w:tabs>
          <w:tab w:val="left" w:pos="2280"/>
        </w:tabs>
        <w:ind w:left="567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Цель:</w:t>
      </w:r>
      <w:r w:rsidRPr="00131F53">
        <w:rPr>
          <w:rFonts w:ascii="Times New Roman" w:hAnsi="Times New Roman" w:cs="Times New Roman"/>
          <w:sz w:val="32"/>
          <w:szCs w:val="32"/>
        </w:rPr>
        <w:t xml:space="preserve"> Создание более сложного изделия, используя комбинированные техники или развивая навыки одной.</w:t>
      </w:r>
    </w:p>
    <w:p w:rsidR="00245D6E" w:rsidRPr="00131F53" w:rsidRDefault="00245D6E" w:rsidP="00245D6E">
      <w:pPr>
        <w:tabs>
          <w:tab w:val="left" w:pos="2280"/>
        </w:tabs>
        <w:ind w:left="567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Работа учащихся над собственными проектами, основанными, а бурятских мотивах, с использованием изученных техник. Индивидуальная помощь.</w:t>
      </w:r>
    </w:p>
    <w:p w:rsidR="00245D6E" w:rsidRPr="00131F53" w:rsidRDefault="00245D6E" w:rsidP="00245D6E">
      <w:pPr>
        <w:tabs>
          <w:tab w:val="left" w:pos="2280"/>
        </w:tabs>
        <w:ind w:left="567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Подборка эскизов с бурятскими мотивами, которые подходят для комбинированных техник.</w:t>
      </w:r>
    </w:p>
    <w:p w:rsidR="002776A0" w:rsidRPr="00131F53" w:rsidRDefault="00245D6E" w:rsidP="00245D6E">
      <w:pPr>
        <w:tabs>
          <w:tab w:val="left" w:pos="2280"/>
        </w:tabs>
        <w:ind w:left="567"/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lastRenderedPageBreak/>
        <w:t>Занятие 12.</w:t>
      </w:r>
      <w:r w:rsidR="002776A0"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 «Завершение работ»</w:t>
      </w:r>
    </w:p>
    <w:p w:rsidR="00245D6E" w:rsidRPr="00131F53" w:rsidRDefault="002776A0" w:rsidP="00245D6E">
      <w:pPr>
        <w:tabs>
          <w:tab w:val="left" w:pos="2280"/>
        </w:tabs>
        <w:ind w:left="567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Цель</w:t>
      </w:r>
      <w:r w:rsidRPr="00131F53">
        <w:rPr>
          <w:rFonts w:ascii="Times New Roman" w:hAnsi="Times New Roman" w:cs="Times New Roman"/>
          <w:sz w:val="32"/>
          <w:szCs w:val="32"/>
        </w:rPr>
        <w:t>: Доработка</w:t>
      </w:r>
      <w:r w:rsidR="00245D6E" w:rsidRPr="00131F53">
        <w:rPr>
          <w:rFonts w:ascii="Times New Roman" w:hAnsi="Times New Roman" w:cs="Times New Roman"/>
          <w:sz w:val="32"/>
          <w:szCs w:val="32"/>
        </w:rPr>
        <w:t xml:space="preserve"> </w:t>
      </w:r>
      <w:r w:rsidRPr="00131F53">
        <w:rPr>
          <w:rFonts w:ascii="Times New Roman" w:hAnsi="Times New Roman" w:cs="Times New Roman"/>
          <w:sz w:val="32"/>
          <w:szCs w:val="32"/>
        </w:rPr>
        <w:t>изделий, обучение правильному оформлению.</w:t>
      </w:r>
    </w:p>
    <w:p w:rsidR="002776A0" w:rsidRPr="00131F53" w:rsidRDefault="002776A0" w:rsidP="00245D6E">
      <w:pPr>
        <w:tabs>
          <w:tab w:val="left" w:pos="2280"/>
        </w:tabs>
        <w:ind w:left="567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</w:t>
      </w:r>
      <w:r w:rsidRPr="00131F53">
        <w:rPr>
          <w:rFonts w:ascii="Times New Roman" w:hAnsi="Times New Roman" w:cs="Times New Roman"/>
          <w:sz w:val="32"/>
          <w:szCs w:val="32"/>
        </w:rPr>
        <w:t>: Финальная обработка изделий (фиксация, промывка, глажка). Обсуждение вариантов оформления (натяжка на раму, создание петель, оформление в рамку).</w:t>
      </w:r>
    </w:p>
    <w:p w:rsidR="002776A0" w:rsidRPr="00131F53" w:rsidRDefault="002776A0" w:rsidP="00245D6E">
      <w:pPr>
        <w:tabs>
          <w:tab w:val="left" w:pos="2280"/>
        </w:tabs>
        <w:ind w:left="567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Дидактический материал</w:t>
      </w:r>
      <w:r w:rsidRPr="00131F53">
        <w:rPr>
          <w:rFonts w:ascii="Times New Roman" w:hAnsi="Times New Roman" w:cs="Times New Roman"/>
          <w:sz w:val="32"/>
          <w:szCs w:val="32"/>
        </w:rPr>
        <w:t>: Рекомендации по оформлению.</w:t>
      </w:r>
    </w:p>
    <w:p w:rsidR="00245D6E" w:rsidRPr="00131F53" w:rsidRDefault="00245D6E" w:rsidP="00425B1B">
      <w:pPr>
        <w:tabs>
          <w:tab w:val="left" w:pos="1065"/>
        </w:tabs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DA2860" w:rsidRPr="00131F53" w:rsidRDefault="00BF0D53" w:rsidP="00BF0D5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Занятие 13. «Выставка работ. Анализ. Рефлексия»</w:t>
      </w:r>
    </w:p>
    <w:p w:rsidR="00BF0D53" w:rsidRPr="00131F53" w:rsidRDefault="00BF0D53" w:rsidP="00BF0D53">
      <w:p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 xml:space="preserve">Цель: </w:t>
      </w:r>
      <w:r w:rsidRPr="00131F53">
        <w:rPr>
          <w:rFonts w:ascii="Times New Roman" w:hAnsi="Times New Roman" w:cs="Times New Roman"/>
          <w:sz w:val="32"/>
          <w:szCs w:val="32"/>
        </w:rPr>
        <w:t>Подведение итогов, демонстрация достижений, анализ выполненных работ.</w:t>
      </w:r>
    </w:p>
    <w:p w:rsidR="00BF0D53" w:rsidRPr="00131F53" w:rsidRDefault="00BF0D53" w:rsidP="00BF0D53">
      <w:p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</w:rPr>
        <w:t>Практика: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Организация мини – выставки работ учащихся. Обсуждение. Самооценка, рефлексия. </w:t>
      </w:r>
    </w:p>
    <w:p w:rsidR="00BF0D53" w:rsidRPr="00131F53" w:rsidRDefault="00BF0D53" w:rsidP="00BF0D5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131F53">
        <w:rPr>
          <w:rFonts w:ascii="Times New Roman" w:hAnsi="Times New Roman" w:cs="Times New Roman"/>
          <w:b/>
          <w:i/>
          <w:sz w:val="32"/>
          <w:szCs w:val="32"/>
          <w:u w:val="single"/>
        </w:rPr>
        <w:t>Дидактический материал:</w:t>
      </w:r>
      <w:r w:rsidRPr="00131F53">
        <w:rPr>
          <w:rFonts w:ascii="Times New Roman" w:hAnsi="Times New Roman" w:cs="Times New Roman"/>
          <w:sz w:val="32"/>
          <w:szCs w:val="32"/>
        </w:rPr>
        <w:t xml:space="preserve"> Критерии оценок.</w:t>
      </w:r>
    </w:p>
    <w:p w:rsidR="00BF0D53" w:rsidRPr="00131F53" w:rsidRDefault="00616DB3" w:rsidP="00BF0D5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31F53">
        <w:rPr>
          <w:rFonts w:ascii="Times New Roman" w:hAnsi="Times New Roman" w:cs="Times New Roman"/>
          <w:b/>
          <w:sz w:val="32"/>
          <w:szCs w:val="32"/>
          <w:u w:val="single"/>
        </w:rPr>
        <w:t>Дидактический материал</w:t>
      </w:r>
    </w:p>
    <w:p w:rsidR="00DA2860" w:rsidRPr="00131F53" w:rsidRDefault="00616DB3" w:rsidP="00616DB3">
      <w:pPr>
        <w:pStyle w:val="a3"/>
        <w:rPr>
          <w:rFonts w:ascii="Times New Roman" w:hAnsi="Times New Roman" w:cs="Times New Roman"/>
        </w:rPr>
      </w:pPr>
      <w:r w:rsidRPr="00131F53">
        <w:rPr>
          <w:rFonts w:ascii="Times New Roman" w:hAnsi="Times New Roman" w:cs="Times New Roman"/>
          <w:sz w:val="32"/>
          <w:szCs w:val="32"/>
        </w:rPr>
        <w:t>1. Образцы бурятского орнамента:</w:t>
      </w:r>
    </w:p>
    <w:p w:rsidR="00616DB3" w:rsidRPr="00131F53" w:rsidRDefault="00616DB3" w:rsidP="00616DB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1. Основные мотивы бурятского орнамента:</w:t>
      </w:r>
    </w:p>
    <w:p w:rsidR="00616DB3" w:rsidRPr="00131F53" w:rsidRDefault="00616DB3" w:rsidP="00616DB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«элэнгир» (узор): Стилизованные изображения растительных форм, спиралей.</w:t>
      </w:r>
    </w:p>
    <w:p w:rsidR="00616DB3" w:rsidRPr="00131F53" w:rsidRDefault="00616DB3" w:rsidP="00616DB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«Тэнгри» (небо): Круглые, полукруглые элементы, символизирующие небо, космос.</w:t>
      </w:r>
    </w:p>
    <w:p w:rsidR="00616DB3" w:rsidRPr="00131F53" w:rsidRDefault="00616DB3" w:rsidP="00616DB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«Нар» (солнце) и «Сар» (луна): Солнце в виде круга с лучами, луна – в виде полумесяца.</w:t>
      </w:r>
    </w:p>
    <w:p w:rsidR="00616DB3" w:rsidRPr="00131F53" w:rsidRDefault="005C5EFF" w:rsidP="00616DB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«Хатар» (спираль): Символ бесконечности, движения жизни.</w:t>
      </w:r>
    </w:p>
    <w:p w:rsidR="005C5EFF" w:rsidRPr="00131F53" w:rsidRDefault="005C5EFF" w:rsidP="00616DB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Водные мотивы («Онон»): Волнообразные линии, капли.</w:t>
      </w:r>
    </w:p>
    <w:p w:rsidR="005C5EFF" w:rsidRPr="00131F53" w:rsidRDefault="00753203" w:rsidP="00616DB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Растительные мотивы: Стилизованные листья, цветы, ветви.</w:t>
      </w:r>
    </w:p>
    <w:p w:rsidR="00753203" w:rsidRPr="00131F53" w:rsidRDefault="00753203" w:rsidP="00616DB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Животные мотивы: Стилизованные изображения драконов, львов, орлов, конских голов (часто в орнаментах одежды, утвари).</w:t>
      </w:r>
    </w:p>
    <w:p w:rsidR="009E7ABD" w:rsidRPr="00131F53" w:rsidRDefault="009E7ABD" w:rsidP="009E7AB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2. Цветовая гамма бурятского орнамента.</w:t>
      </w:r>
    </w:p>
    <w:p w:rsidR="009E7ABD" w:rsidRPr="00131F53" w:rsidRDefault="009E7ABD" w:rsidP="009E7AB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lastRenderedPageBreak/>
        <w:t xml:space="preserve">Основные цвета: синий (голубой) – небо, мудрость; зелёный – природа, жизнь; жёлтый (золотой) – солнце, богатство; красный – огонь, энергия, сила; белый – чистота, добро; чёрный – земля, основательность. </w:t>
      </w:r>
    </w:p>
    <w:p w:rsidR="00DA2860" w:rsidRPr="00131F53" w:rsidRDefault="009E7ABD" w:rsidP="009E7ABD">
      <w:pPr>
        <w:pStyle w:val="a3"/>
        <w:ind w:left="2235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Сочетание цветов: Часто используются контрастные, яркие сочетания, но также встречаются гармоничные цвета.</w:t>
      </w:r>
    </w:p>
    <w:p w:rsidR="00DA2860" w:rsidRPr="00131F53" w:rsidRDefault="009E7ABD" w:rsidP="00DA2860">
      <w:p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2. Образцы техник батика:</w:t>
      </w:r>
    </w:p>
    <w:p w:rsidR="009D2241" w:rsidRPr="00131F53" w:rsidRDefault="009D2241" w:rsidP="009E7AB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Образцы холодного батика:</w:t>
      </w:r>
    </w:p>
    <w:p w:rsidR="009D2241" w:rsidRPr="00131F53" w:rsidRDefault="009D2241" w:rsidP="009D224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чётким контуром, выполненным резервом.</w:t>
      </w:r>
    </w:p>
    <w:p w:rsidR="009D2241" w:rsidRPr="00131F53" w:rsidRDefault="009D2241" w:rsidP="009D224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заливкой цветом внутри контура.</w:t>
      </w:r>
    </w:p>
    <w:p w:rsidR="009D2241" w:rsidRPr="00131F53" w:rsidRDefault="009D2241" w:rsidP="009D224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использованием нескольких цветов и плавных переходов.</w:t>
      </w:r>
    </w:p>
    <w:p w:rsidR="009D2241" w:rsidRPr="00131F53" w:rsidRDefault="009D2241" w:rsidP="00B86A8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эффектом «ожидания» (когда краска подсыхает на контуре).</w:t>
      </w:r>
    </w:p>
    <w:p w:rsidR="009E7ABD" w:rsidRPr="00131F53" w:rsidRDefault="009E7ABD" w:rsidP="009E7AB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Образцы горячего батика:</w:t>
      </w:r>
    </w:p>
    <w:p w:rsidR="00B86A86" w:rsidRPr="00131F53" w:rsidRDefault="00B86A86" w:rsidP="00B86A8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ровными линиями, созданными воском.</w:t>
      </w:r>
    </w:p>
    <w:p w:rsidR="00B86A86" w:rsidRPr="00131F53" w:rsidRDefault="00B86A86" w:rsidP="00B86A8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точечным рисунком (след от черенка кисти).</w:t>
      </w:r>
    </w:p>
    <w:p w:rsidR="00B86A86" w:rsidRPr="00131F53" w:rsidRDefault="00B86A86" w:rsidP="00B86A8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эффектом «кракле» (трещинки, появляющиеся при складывании ткани с воском).</w:t>
      </w:r>
    </w:p>
    <w:p w:rsidR="00B86A86" w:rsidRPr="00131F53" w:rsidRDefault="00B86A86" w:rsidP="00B86A8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применением нескольких цветов и фиксаций.</w:t>
      </w:r>
    </w:p>
    <w:p w:rsidR="00B86A86" w:rsidRPr="00131F53" w:rsidRDefault="00B86A86" w:rsidP="00B86A8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Образцы свободной росписи.</w:t>
      </w:r>
    </w:p>
    <w:p w:rsidR="00B86A86" w:rsidRPr="00131F53" w:rsidRDefault="008116B9" w:rsidP="00B86A8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плавными градиентами (переходами цвета).</w:t>
      </w:r>
    </w:p>
    <w:p w:rsidR="008116B9" w:rsidRPr="00131F53" w:rsidRDefault="008116B9" w:rsidP="00B86A8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эффектом акварельной размывки.</w:t>
      </w:r>
    </w:p>
    <w:p w:rsidR="008116B9" w:rsidRPr="00131F53" w:rsidRDefault="008116B9" w:rsidP="00B86A8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чёткими контурами, нанесёнными тонкой кистью.</w:t>
      </w:r>
    </w:p>
    <w:p w:rsidR="008116B9" w:rsidRPr="00131F53" w:rsidRDefault="008116B9" w:rsidP="00B86A8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 сочетанием заливки цветом и тонкой прорисовки.</w:t>
      </w:r>
    </w:p>
    <w:p w:rsidR="007D12BE" w:rsidRPr="00131F53" w:rsidRDefault="007D12BE" w:rsidP="007D12BE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3. Схемы и шаблоны:</w:t>
      </w:r>
    </w:p>
    <w:p w:rsidR="00BE6D93" w:rsidRPr="00131F53" w:rsidRDefault="00BE6D93" w:rsidP="00BE6D9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3. Материалы для холодного батика:</w:t>
      </w:r>
    </w:p>
    <w:p w:rsidR="00BE6D93" w:rsidRPr="00131F53" w:rsidRDefault="00BE6D93" w:rsidP="00BE6D93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Фото или рисунки: ткань, резерв, краски, кисти, рама, карандаш. </w:t>
      </w:r>
    </w:p>
    <w:p w:rsidR="00BE6D93" w:rsidRPr="00131F53" w:rsidRDefault="00DA1161" w:rsidP="00BE6D9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4. Подготовка ткани:</w:t>
      </w:r>
    </w:p>
    <w:p w:rsidR="00DA1161" w:rsidRPr="00131F53" w:rsidRDefault="00DA1161" w:rsidP="00DA116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Визуализация процесса: стирка, декатировка, натяжка на раму (с пояснениями о степени натяжки).</w:t>
      </w:r>
    </w:p>
    <w:p w:rsidR="00DA1161" w:rsidRPr="00131F53" w:rsidRDefault="00DA1161" w:rsidP="00DA116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lastRenderedPageBreak/>
        <w:t>Схема 5. Техника нанесения резервом:</w:t>
      </w:r>
    </w:p>
    <w:p w:rsidR="00DA1161" w:rsidRPr="00131F53" w:rsidRDefault="00DA1161" w:rsidP="00DA116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Иллюстрации, показывающие, как правильно держать тубу с резервом, как рисовать линии разной толщины, как создавать точки, как заправлять кисть.</w:t>
      </w:r>
    </w:p>
    <w:p w:rsidR="00681B45" w:rsidRPr="00131F53" w:rsidRDefault="00681B45" w:rsidP="00681B4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6. Работа с красками:</w:t>
      </w:r>
    </w:p>
    <w:p w:rsidR="00681B45" w:rsidRPr="00131F53" w:rsidRDefault="00681B45" w:rsidP="00681B4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Примеры смешивания цветов, создания палитры. Упражнения на заливку, градиент, размывку.</w:t>
      </w:r>
    </w:p>
    <w:p w:rsidR="00681B45" w:rsidRPr="00131F53" w:rsidRDefault="00681B45" w:rsidP="00681B4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Смеха 7. Эскизы бурятских орнаментов для холодного батика:</w:t>
      </w:r>
    </w:p>
    <w:p w:rsidR="00681B45" w:rsidRPr="00131F53" w:rsidRDefault="00681B45" w:rsidP="00681B4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Простые и среднее по сложности контурные рисунки: стилизованные цветы. Солнце. Луна, спираль, геометрические узоры. Ориентированные на учащихся.</w:t>
      </w:r>
    </w:p>
    <w:p w:rsidR="00681B45" w:rsidRPr="00131F53" w:rsidRDefault="00681B45" w:rsidP="00681B4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8. Эскизы бурятских орнаментов для свободной росписи / комбинированной техники:</w:t>
      </w:r>
    </w:p>
    <w:p w:rsidR="00681B45" w:rsidRPr="00131F53" w:rsidRDefault="00446891" w:rsidP="00681B4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Более детальные эскизы, где важна игра цвета: фоны, абстрактные элементы, стилизованные природные мотивы.</w:t>
      </w:r>
    </w:p>
    <w:p w:rsidR="00446891" w:rsidRPr="00131F53" w:rsidRDefault="00446891" w:rsidP="0044689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Схема 9. Процесс фиксации цвета: </w:t>
      </w:r>
    </w:p>
    <w:p w:rsidR="00446891" w:rsidRPr="00131F53" w:rsidRDefault="00446891" w:rsidP="0044689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Визуализация методов фиксации (например, заворачивание в плёнку и пропарка, глажка утюгом).</w:t>
      </w:r>
    </w:p>
    <w:p w:rsidR="007D12BE" w:rsidRPr="00131F53" w:rsidRDefault="007D12BE" w:rsidP="007D12B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 Шаблон для натяжки ткани на раму:</w:t>
      </w:r>
    </w:p>
    <w:p w:rsidR="007D12BE" w:rsidRPr="00131F53" w:rsidRDefault="007D12BE" w:rsidP="007D12B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Изображение рамы с закрепленными углами ткани. Указание на необходимость плавного натяжения.</w:t>
      </w:r>
    </w:p>
    <w:p w:rsidR="007D12BE" w:rsidRPr="00131F53" w:rsidRDefault="001D43B4" w:rsidP="007D12B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10</w:t>
      </w:r>
      <w:r w:rsidR="007D12BE" w:rsidRPr="00131F53">
        <w:rPr>
          <w:rFonts w:ascii="Times New Roman" w:hAnsi="Times New Roman" w:cs="Times New Roman"/>
          <w:sz w:val="32"/>
          <w:szCs w:val="32"/>
        </w:rPr>
        <w:t>. Техника нанесения воска:</w:t>
      </w:r>
    </w:p>
    <w:p w:rsidR="007D12BE" w:rsidRPr="00131F53" w:rsidRDefault="007D12BE" w:rsidP="007D12B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Иллюстрации, показывающие, как правильно держать кисть с воском, как создавать ровные линии, как использовать черенок для точек.</w:t>
      </w:r>
    </w:p>
    <w:p w:rsidR="007D12BE" w:rsidRPr="00131F53" w:rsidRDefault="00832054" w:rsidP="0083205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Схема </w:t>
      </w:r>
      <w:r w:rsidR="001D43B4" w:rsidRPr="00131F53">
        <w:rPr>
          <w:rFonts w:ascii="Times New Roman" w:hAnsi="Times New Roman" w:cs="Times New Roman"/>
          <w:sz w:val="32"/>
          <w:szCs w:val="32"/>
        </w:rPr>
        <w:t>11</w:t>
      </w:r>
      <w:r w:rsidRPr="00131F53">
        <w:rPr>
          <w:rFonts w:ascii="Times New Roman" w:hAnsi="Times New Roman" w:cs="Times New Roman"/>
          <w:sz w:val="32"/>
          <w:szCs w:val="32"/>
        </w:rPr>
        <w:t xml:space="preserve">. Процесс окрашивания в </w:t>
      </w:r>
      <w:r w:rsidR="005B61BA" w:rsidRPr="00131F53">
        <w:rPr>
          <w:rFonts w:ascii="Times New Roman" w:hAnsi="Times New Roman" w:cs="Times New Roman"/>
          <w:sz w:val="32"/>
          <w:szCs w:val="32"/>
        </w:rPr>
        <w:t>горячем батике:</w:t>
      </w:r>
    </w:p>
    <w:p w:rsidR="005B61BA" w:rsidRPr="00131F53" w:rsidRDefault="005B61BA" w:rsidP="005B61B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Визуализация этапов: погружение ткани в краситель, прокрашивание, фиксация (например, обертывание в ткань), обработка.</w:t>
      </w:r>
    </w:p>
    <w:p w:rsidR="005B61BA" w:rsidRPr="00131F53" w:rsidRDefault="001D43B4" w:rsidP="005B61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12</w:t>
      </w:r>
      <w:r w:rsidR="005B61BA" w:rsidRPr="00131F53">
        <w:rPr>
          <w:rFonts w:ascii="Times New Roman" w:hAnsi="Times New Roman" w:cs="Times New Roman"/>
          <w:sz w:val="32"/>
          <w:szCs w:val="32"/>
        </w:rPr>
        <w:t>. Эскизы бурятских орнаментов для горячего батика:</w:t>
      </w:r>
    </w:p>
    <w:p w:rsidR="000C25E2" w:rsidRPr="00131F53" w:rsidRDefault="000C25E2" w:rsidP="000C25E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lastRenderedPageBreak/>
        <w:t xml:space="preserve">Простые </w:t>
      </w:r>
      <w:r w:rsidR="00681B45" w:rsidRPr="00131F53">
        <w:rPr>
          <w:rFonts w:ascii="Times New Roman" w:hAnsi="Times New Roman" w:cs="Times New Roman"/>
          <w:sz w:val="32"/>
          <w:szCs w:val="32"/>
        </w:rPr>
        <w:t>композиции,</w:t>
      </w:r>
      <w:r w:rsidRPr="00131F53">
        <w:rPr>
          <w:rFonts w:ascii="Times New Roman" w:hAnsi="Times New Roman" w:cs="Times New Roman"/>
          <w:sz w:val="32"/>
          <w:szCs w:val="32"/>
        </w:rPr>
        <w:t xml:space="preserve"> где чёткие линии и ограниченное количество цветов хорошо подходят </w:t>
      </w:r>
      <w:r w:rsidR="00681B45" w:rsidRPr="00131F53">
        <w:rPr>
          <w:rFonts w:ascii="Times New Roman" w:hAnsi="Times New Roman" w:cs="Times New Roman"/>
          <w:sz w:val="32"/>
          <w:szCs w:val="32"/>
        </w:rPr>
        <w:t>для резервирования</w:t>
      </w:r>
      <w:r w:rsidRPr="00131F53">
        <w:rPr>
          <w:rFonts w:ascii="Times New Roman" w:hAnsi="Times New Roman" w:cs="Times New Roman"/>
          <w:sz w:val="32"/>
          <w:szCs w:val="32"/>
        </w:rPr>
        <w:t xml:space="preserve"> воском. Например, стилизованный цветок, спираль. Солнечный круг.</w:t>
      </w:r>
    </w:p>
    <w:p w:rsidR="000C25E2" w:rsidRPr="00131F53" w:rsidRDefault="001D43B4" w:rsidP="000C25E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>Схема 13</w:t>
      </w:r>
      <w:r w:rsidR="000C25E2" w:rsidRPr="00131F53">
        <w:rPr>
          <w:rFonts w:ascii="Times New Roman" w:hAnsi="Times New Roman" w:cs="Times New Roman"/>
          <w:sz w:val="32"/>
          <w:szCs w:val="32"/>
        </w:rPr>
        <w:t>. Эскизы бурятских орнаментов для свободной росписи.</w:t>
      </w:r>
    </w:p>
    <w:p w:rsidR="000C25E2" w:rsidRDefault="000C25E2" w:rsidP="000C25E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131F53">
        <w:rPr>
          <w:rFonts w:ascii="Times New Roman" w:hAnsi="Times New Roman" w:cs="Times New Roman"/>
          <w:sz w:val="32"/>
          <w:szCs w:val="32"/>
        </w:rPr>
        <w:t xml:space="preserve">Более детализированные композиции, где важна плавность переходов цвета, размывка. Например, изображение гор, стилизованных животных, растительные узоры с переливанием.  </w:t>
      </w:r>
    </w:p>
    <w:p w:rsidR="0096510E" w:rsidRDefault="00717184" w:rsidP="0071718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Схема 14</w:t>
      </w:r>
      <w:r w:rsidR="0096510E" w:rsidRPr="00131F5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Техника нанесения воска.</w:t>
      </w:r>
    </w:p>
    <w:p w:rsidR="00717184" w:rsidRDefault="00717184" w:rsidP="00FB656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Иллюстрацию показывающие, как правильно держать кисть с воском, как создавать ровные линии, использовать черенок для точек.</w:t>
      </w:r>
    </w:p>
    <w:p w:rsidR="00717184" w:rsidRDefault="00717184" w:rsidP="0071718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Схема 15</w:t>
      </w:r>
      <w:r w:rsidRPr="00131F5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Процесс окрашивания в горячем батике.</w:t>
      </w:r>
    </w:p>
    <w:p w:rsidR="00717184" w:rsidRDefault="00717184" w:rsidP="00FB656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Визуализация этапов: погружение ткани в краситель, прокрашивание,</w:t>
      </w:r>
      <w:r w:rsidR="00FB656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фиксация (</w:t>
      </w:r>
      <w:r w:rsidR="00FB6563">
        <w:rPr>
          <w:rFonts w:ascii="Times New Roman" w:hAnsi="Times New Roman" w:cs="Times New Roman"/>
          <w:sz w:val="32"/>
          <w:szCs w:val="32"/>
        </w:rPr>
        <w:t>например, обертывание в ткань), обработка.</w:t>
      </w:r>
    </w:p>
    <w:p w:rsidR="00FB6563" w:rsidRDefault="00FB6563" w:rsidP="00FB656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Эскизы бурятских орнаментов для горячего батика.</w:t>
      </w:r>
    </w:p>
    <w:p w:rsidR="00FB6563" w:rsidRDefault="00FB6563" w:rsidP="00FB656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Простые композиции, где четкие линии и ограниченное количество цветов хорошо подходят для резервирования воском. Например, стилизованный цветок, спираль, солнечный круг.</w:t>
      </w:r>
    </w:p>
    <w:p w:rsidR="00FB6563" w:rsidRDefault="00FB6563" w:rsidP="00FB656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Эскизы бурятских орнаментов для свободной росписи.</w:t>
      </w:r>
    </w:p>
    <w:p w:rsidR="00FB6563" w:rsidRPr="00FB6563" w:rsidRDefault="00FB6563" w:rsidP="00FB656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Более детализированные композиции, где важна плавность переходов цвета, размывка. Например, изображение гор, стилизованные животных, растительные узоры с переливами. </w:t>
      </w:r>
    </w:p>
    <w:p w:rsidR="000C25E2" w:rsidRDefault="00C165FD" w:rsidP="0096510E">
      <w:pPr>
        <w:ind w:left="180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165FD">
        <w:rPr>
          <w:rFonts w:ascii="Times New Roman" w:hAnsi="Times New Roman" w:cs="Times New Roman"/>
          <w:b/>
          <w:sz w:val="32"/>
          <w:szCs w:val="32"/>
          <w:u w:val="single"/>
        </w:rPr>
        <w:t xml:space="preserve">Критерии оценки работ </w:t>
      </w:r>
    </w:p>
    <w:p w:rsidR="00C165FD" w:rsidRDefault="00C165FD" w:rsidP="00C165F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Соответствие теме и использование бурятского орнамента.</w:t>
      </w:r>
    </w:p>
    <w:p w:rsidR="00B243A4" w:rsidRDefault="00B243A4" w:rsidP="00B243A4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Наличие и узнаваемость национального мотива.</w:t>
      </w:r>
    </w:p>
    <w:p w:rsidR="00B243A4" w:rsidRDefault="00B243A4" w:rsidP="00B243A4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Правильность передачи символики и композиционных особенностей.</w:t>
      </w:r>
    </w:p>
    <w:p w:rsidR="00B243A4" w:rsidRDefault="00B243A4" w:rsidP="00B243A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Владение техникой.</w:t>
      </w:r>
    </w:p>
    <w:p w:rsidR="00B243A4" w:rsidRDefault="00B243A4" w:rsidP="00B243A4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Аккуратность выполнения (ровность линий, отсутствие пятен, равномерность окрашивания).</w:t>
      </w:r>
    </w:p>
    <w:p w:rsidR="00B243A4" w:rsidRDefault="00B243A4" w:rsidP="00B243A4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Правильность использования выбранной техники (горячий батик, свободная роспись).</w:t>
      </w:r>
    </w:p>
    <w:p w:rsidR="00B243A4" w:rsidRDefault="00B243A4" w:rsidP="00B243A4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Умение работать с материалами (краски, резервом).</w:t>
      </w:r>
    </w:p>
    <w:p w:rsidR="00B243A4" w:rsidRDefault="00B243A4" w:rsidP="00B243A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Композиционное решение.</w:t>
      </w:r>
    </w:p>
    <w:p w:rsidR="00B243A4" w:rsidRDefault="00B243A4" w:rsidP="00B243A4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Гармоничность расположения элементов</w:t>
      </w:r>
    </w:p>
    <w:p w:rsidR="00B243A4" w:rsidRDefault="00B243A4" w:rsidP="00B243A4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Правильный выбор цветовой гаммы, её соответствие теме и орнаменту.</w:t>
      </w:r>
    </w:p>
    <w:p w:rsidR="00B243A4" w:rsidRDefault="00B243A4" w:rsidP="00B243A4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Выразительность работы.</w:t>
      </w:r>
    </w:p>
    <w:p w:rsidR="00B243A4" w:rsidRDefault="00B243A4" w:rsidP="00B243A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Творческий подход.</w:t>
      </w:r>
    </w:p>
    <w:p w:rsidR="00B243A4" w:rsidRDefault="00B243A4" w:rsidP="00B243A4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Оригинальность интерпретации мотива.</w:t>
      </w:r>
    </w:p>
    <w:p w:rsidR="00B243A4" w:rsidRDefault="00B243A4" w:rsidP="00B243A4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Самостоятельность в принятии решений.</w:t>
      </w:r>
    </w:p>
    <w:p w:rsidR="00B243A4" w:rsidRDefault="00B243A4" w:rsidP="00B243A4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Эстетическая ценность работы.</w:t>
      </w:r>
    </w:p>
    <w:p w:rsidR="00B243A4" w:rsidRDefault="00B243A4" w:rsidP="00B243A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Аккуратность и завершенность работы.</w:t>
      </w:r>
    </w:p>
    <w:p w:rsidR="00B243A4" w:rsidRDefault="00B243A4" w:rsidP="00B243A4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Общий вид изделия, обработка краев, отсутствие дефектов.</w:t>
      </w:r>
    </w:p>
    <w:p w:rsidR="00B243A4" w:rsidRPr="009F1AA5" w:rsidRDefault="009F1AA5" w:rsidP="009F1AA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F1AA5">
        <w:rPr>
          <w:rFonts w:ascii="Times New Roman" w:hAnsi="Times New Roman" w:cs="Times New Roman"/>
          <w:b/>
          <w:sz w:val="32"/>
          <w:szCs w:val="32"/>
          <w:u w:val="single"/>
        </w:rPr>
        <w:t>Рекомендации по организации учебного процесса</w:t>
      </w:r>
    </w:p>
    <w:p w:rsidR="007D12BE" w:rsidRDefault="009F1AA5" w:rsidP="009F1AA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9F1AA5">
        <w:rPr>
          <w:rFonts w:ascii="Times New Roman" w:hAnsi="Times New Roman" w:cs="Times New Roman"/>
          <w:b/>
          <w:sz w:val="32"/>
          <w:szCs w:val="32"/>
        </w:rPr>
        <w:t>Наглядность:</w:t>
      </w:r>
      <w:r w:rsidRPr="009F1AA5">
        <w:rPr>
          <w:rFonts w:ascii="Times New Roman" w:hAnsi="Times New Roman" w:cs="Times New Roman"/>
          <w:sz w:val="32"/>
          <w:szCs w:val="32"/>
        </w:rPr>
        <w:t xml:space="preserve"> Максимально использовать иллюстративный материал (фотографии, слайды, реальные образцы).</w:t>
      </w:r>
    </w:p>
    <w:p w:rsidR="009F1AA5" w:rsidRDefault="009F1AA5" w:rsidP="009F1AA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Практическая наглядность:</w:t>
      </w:r>
      <w:r>
        <w:rPr>
          <w:rFonts w:ascii="Times New Roman" w:hAnsi="Times New Roman" w:cs="Times New Roman"/>
          <w:sz w:val="32"/>
          <w:szCs w:val="32"/>
        </w:rPr>
        <w:t xml:space="preserve"> Уделять больше времени практической работе, объясняя теоретические аспекты по мере необходимости. </w:t>
      </w:r>
    </w:p>
    <w:p w:rsidR="009F1AA5" w:rsidRDefault="009F1AA5" w:rsidP="009F1AA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Индивидуальный подход:</w:t>
      </w:r>
      <w:r>
        <w:rPr>
          <w:rFonts w:ascii="Times New Roman" w:hAnsi="Times New Roman" w:cs="Times New Roman"/>
          <w:sz w:val="32"/>
          <w:szCs w:val="32"/>
        </w:rPr>
        <w:t xml:space="preserve"> Учитывать уровень подготовки и творческие возможности каждого учащегося.</w:t>
      </w:r>
    </w:p>
    <w:p w:rsidR="009F1AA5" w:rsidRPr="009F1AA5" w:rsidRDefault="009F1AA5" w:rsidP="009F1AA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 w:rsidRPr="009F1AA5">
        <w:rPr>
          <w:rFonts w:ascii="Times New Roman" w:hAnsi="Times New Roman" w:cs="Times New Roman"/>
          <w:b/>
          <w:sz w:val="32"/>
          <w:szCs w:val="32"/>
        </w:rPr>
        <w:t xml:space="preserve">Мотивация: </w:t>
      </w:r>
      <w:r w:rsidRPr="009F1AA5">
        <w:rPr>
          <w:rFonts w:ascii="Times New Roman" w:hAnsi="Times New Roman" w:cs="Times New Roman"/>
          <w:sz w:val="32"/>
          <w:szCs w:val="32"/>
        </w:rPr>
        <w:t>Поддерживать</w:t>
      </w:r>
      <w:r>
        <w:rPr>
          <w:rFonts w:ascii="Times New Roman" w:hAnsi="Times New Roman" w:cs="Times New Roman"/>
          <w:sz w:val="32"/>
          <w:szCs w:val="32"/>
        </w:rPr>
        <w:t xml:space="preserve"> интерес к теме, рассказывая интересные факты из истории батика и бурятской культуры.</w:t>
      </w:r>
    </w:p>
    <w:p w:rsidR="009F1AA5" w:rsidRPr="009F1AA5" w:rsidRDefault="009F1AA5" w:rsidP="009F1AA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Творческая атмосфера: </w:t>
      </w:r>
      <w:r w:rsidRPr="009F1AA5">
        <w:rPr>
          <w:rFonts w:ascii="Times New Roman" w:hAnsi="Times New Roman" w:cs="Times New Roman"/>
          <w:sz w:val="32"/>
          <w:szCs w:val="32"/>
        </w:rPr>
        <w:t>Создавать</w:t>
      </w:r>
      <w:r>
        <w:rPr>
          <w:rFonts w:ascii="Times New Roman" w:hAnsi="Times New Roman" w:cs="Times New Roman"/>
          <w:sz w:val="32"/>
          <w:szCs w:val="32"/>
        </w:rPr>
        <w:t xml:space="preserve"> условия для свободного самовыражения учащихся, поощрять их эксперименты.</w:t>
      </w:r>
    </w:p>
    <w:p w:rsidR="009F1AA5" w:rsidRPr="000046B8" w:rsidRDefault="009F1AA5" w:rsidP="009F1AA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Безопасность: </w:t>
      </w:r>
      <w:r w:rsidRPr="009F1AA5">
        <w:rPr>
          <w:rFonts w:ascii="Times New Roman" w:hAnsi="Times New Roman" w:cs="Times New Roman"/>
          <w:sz w:val="32"/>
          <w:szCs w:val="32"/>
        </w:rPr>
        <w:t>Постоянно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D055A">
        <w:rPr>
          <w:rFonts w:ascii="Times New Roman" w:hAnsi="Times New Roman" w:cs="Times New Roman"/>
          <w:sz w:val="32"/>
          <w:szCs w:val="32"/>
        </w:rPr>
        <w:t>напоминать о правилах безопасности при работе с горячим воском и красками.</w:t>
      </w:r>
    </w:p>
    <w:p w:rsidR="000046B8" w:rsidRPr="009F1AA5" w:rsidRDefault="000046B8" w:rsidP="000046B8">
      <w:pPr>
        <w:pStyle w:val="a3"/>
        <w:ind w:left="1440"/>
        <w:rPr>
          <w:rFonts w:ascii="Times New Roman" w:hAnsi="Times New Roman" w:cs="Times New Roman"/>
          <w:b/>
          <w:sz w:val="32"/>
          <w:szCs w:val="32"/>
        </w:rPr>
      </w:pPr>
    </w:p>
    <w:p w:rsidR="009E7ABD" w:rsidRPr="001774E9" w:rsidRDefault="000046B8" w:rsidP="001774E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774E9">
        <w:rPr>
          <w:rFonts w:ascii="Times New Roman" w:hAnsi="Times New Roman" w:cs="Times New Roman"/>
          <w:b/>
          <w:sz w:val="32"/>
          <w:szCs w:val="32"/>
          <w:u w:val="single"/>
        </w:rPr>
        <w:t>Возможные проблемы и пути их решения</w:t>
      </w:r>
    </w:p>
    <w:p w:rsidR="00DA2860" w:rsidRPr="00117F31" w:rsidRDefault="000046B8" w:rsidP="000046B8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 w:rsidRPr="000046B8">
        <w:rPr>
          <w:rFonts w:ascii="Times New Roman" w:hAnsi="Times New Roman" w:cs="Times New Roman"/>
          <w:b/>
          <w:sz w:val="32"/>
          <w:szCs w:val="32"/>
        </w:rPr>
        <w:t xml:space="preserve">Неправильное натяжение ткани: </w:t>
      </w:r>
      <w:r w:rsidRPr="000046B8">
        <w:rPr>
          <w:rFonts w:ascii="Times New Roman" w:hAnsi="Times New Roman" w:cs="Times New Roman"/>
          <w:sz w:val="32"/>
          <w:szCs w:val="32"/>
        </w:rPr>
        <w:t>Привести</w:t>
      </w:r>
      <w:r>
        <w:rPr>
          <w:rFonts w:ascii="Times New Roman" w:hAnsi="Times New Roman" w:cs="Times New Roman"/>
          <w:sz w:val="32"/>
          <w:szCs w:val="32"/>
        </w:rPr>
        <w:t xml:space="preserve"> дополнительные примеры, показать, как исправить.</w:t>
      </w:r>
    </w:p>
    <w:p w:rsidR="00117F31" w:rsidRPr="00117F31" w:rsidRDefault="00117F31" w:rsidP="00117F3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Сложность в самостоятельном оформлении:</w:t>
      </w:r>
      <w:r>
        <w:rPr>
          <w:rFonts w:ascii="Times New Roman" w:hAnsi="Times New Roman" w:cs="Times New Roman"/>
          <w:sz w:val="32"/>
          <w:szCs w:val="32"/>
        </w:rPr>
        <w:t xml:space="preserve"> Подробная демонстрация и практическая помощь в натяжке, глажке.</w:t>
      </w:r>
    </w:p>
    <w:p w:rsidR="000D65A6" w:rsidRPr="000D65A6" w:rsidRDefault="000D65A6" w:rsidP="000D65A6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Проблемы с резервом: </w:t>
      </w:r>
      <w:r w:rsidRPr="000D65A6">
        <w:rPr>
          <w:rFonts w:ascii="Times New Roman" w:hAnsi="Times New Roman" w:cs="Times New Roman"/>
          <w:sz w:val="32"/>
          <w:szCs w:val="32"/>
        </w:rPr>
        <w:t xml:space="preserve">Неправильное </w:t>
      </w:r>
      <w:r>
        <w:rPr>
          <w:rFonts w:ascii="Times New Roman" w:hAnsi="Times New Roman" w:cs="Times New Roman"/>
          <w:sz w:val="32"/>
          <w:szCs w:val="32"/>
        </w:rPr>
        <w:t>нанесение, просачивание. Решение: дополнительные упражнения, демонстрация тонкостей работы.</w:t>
      </w:r>
    </w:p>
    <w:p w:rsidR="000046B8" w:rsidRPr="00BA32AA" w:rsidRDefault="000046B8" w:rsidP="000046B8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Дефекты при работе с воском (подтеки, неравномерное покрытие): </w:t>
      </w:r>
      <w:r w:rsidRPr="000046B8">
        <w:rPr>
          <w:rFonts w:ascii="Times New Roman" w:hAnsi="Times New Roman" w:cs="Times New Roman"/>
          <w:sz w:val="32"/>
          <w:szCs w:val="32"/>
        </w:rPr>
        <w:t xml:space="preserve">Объяснить </w:t>
      </w:r>
      <w:r w:rsidR="00BA32AA">
        <w:rPr>
          <w:rFonts w:ascii="Times New Roman" w:hAnsi="Times New Roman" w:cs="Times New Roman"/>
          <w:sz w:val="32"/>
          <w:szCs w:val="32"/>
        </w:rPr>
        <w:t>важность температуры воска, научить быстро исправлять мелкие ошибки.</w:t>
      </w:r>
    </w:p>
    <w:p w:rsidR="00BA32AA" w:rsidRDefault="00BA32AA" w:rsidP="000046B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Смешивание красок, нежелательные оттенки: </w:t>
      </w:r>
      <w:r w:rsidRPr="00BA32AA">
        <w:rPr>
          <w:rFonts w:ascii="Times New Roman" w:hAnsi="Times New Roman" w:cs="Times New Roman"/>
          <w:sz w:val="32"/>
          <w:szCs w:val="32"/>
        </w:rPr>
        <w:t xml:space="preserve">Уделить </w:t>
      </w:r>
      <w:r>
        <w:rPr>
          <w:rFonts w:ascii="Times New Roman" w:hAnsi="Times New Roman" w:cs="Times New Roman"/>
          <w:sz w:val="32"/>
          <w:szCs w:val="32"/>
        </w:rPr>
        <w:t>больше внимание теории цвета, показать, как правильно смешивать краски.</w:t>
      </w:r>
    </w:p>
    <w:p w:rsidR="00117F31" w:rsidRDefault="00117F31" w:rsidP="000046B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Цвета смешиваются не так, как задумано:</w:t>
      </w:r>
      <w:r>
        <w:rPr>
          <w:rFonts w:ascii="Times New Roman" w:hAnsi="Times New Roman" w:cs="Times New Roman"/>
          <w:sz w:val="32"/>
          <w:szCs w:val="32"/>
        </w:rPr>
        <w:t xml:space="preserve"> Объяснение свойств красок, правил смешивания, работы с «мокрым» слоем.</w:t>
      </w:r>
    </w:p>
    <w:p w:rsidR="00BA32AA" w:rsidRDefault="00BA32AA" w:rsidP="000046B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Отсутствие идей, страх перед чистым листом:</w:t>
      </w:r>
      <w:r>
        <w:rPr>
          <w:rFonts w:ascii="Times New Roman" w:hAnsi="Times New Roman" w:cs="Times New Roman"/>
          <w:sz w:val="32"/>
          <w:szCs w:val="32"/>
        </w:rPr>
        <w:t xml:space="preserve"> Предложить готовые эскизы, провести мозговой штурм, обсудить варианты.</w:t>
      </w:r>
    </w:p>
    <w:p w:rsidR="00117F31" w:rsidRPr="00117F31" w:rsidRDefault="00117F31" w:rsidP="00117F3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Неудачный выбор бурятского мотива:</w:t>
      </w:r>
      <w:r>
        <w:rPr>
          <w:rFonts w:ascii="Times New Roman" w:hAnsi="Times New Roman" w:cs="Times New Roman"/>
          <w:sz w:val="32"/>
          <w:szCs w:val="32"/>
        </w:rPr>
        <w:t xml:space="preserve"> Помощь в подборе мотива, подходящего для выбранной техники и уровня учащегося.</w:t>
      </w:r>
    </w:p>
    <w:p w:rsidR="001774E9" w:rsidRPr="001774E9" w:rsidRDefault="001774E9" w:rsidP="001774E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774E9">
        <w:rPr>
          <w:rFonts w:ascii="Times New Roman" w:hAnsi="Times New Roman" w:cs="Times New Roman"/>
          <w:b/>
          <w:sz w:val="32"/>
          <w:szCs w:val="32"/>
          <w:u w:val="single"/>
        </w:rPr>
        <w:t>Список литературы и интернет – ресурсов</w:t>
      </w:r>
    </w:p>
    <w:p w:rsidR="001774E9" w:rsidRDefault="001774E9" w:rsidP="001774E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Список книг по батику, истории искусства, бурятской культуры. Желательно подобрать актуальные издания.</w:t>
      </w:r>
    </w:p>
    <w:p w:rsidR="001774E9" w:rsidRDefault="001774E9" w:rsidP="001774E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Ссылки на надежные интернет – ресурсы с информацией о батике, бурятском орнаменте, мастер – классами.</w:t>
      </w:r>
    </w:p>
    <w:p w:rsidR="001774E9" w:rsidRPr="00BA32AA" w:rsidRDefault="001774E9" w:rsidP="001774E9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</w:p>
    <w:p w:rsidR="00DA2860" w:rsidRDefault="006861FD" w:rsidP="00DA2860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B774B0">
        <w:rPr>
          <w:rFonts w:ascii="Times New Roman" w:hAnsi="Times New Roman" w:cs="Times New Roman"/>
          <w:b/>
          <w:i/>
          <w:sz w:val="32"/>
          <w:szCs w:val="32"/>
        </w:rPr>
        <w:t>Приложения (примеры</w:t>
      </w:r>
      <w:r w:rsidR="00D7628E" w:rsidRPr="00B774B0">
        <w:rPr>
          <w:rFonts w:ascii="Times New Roman" w:hAnsi="Times New Roman" w:cs="Times New Roman"/>
          <w:b/>
          <w:i/>
          <w:sz w:val="32"/>
          <w:szCs w:val="32"/>
        </w:rPr>
        <w:t>)</w:t>
      </w:r>
      <w:r w:rsidR="00D7628E">
        <w:rPr>
          <w:rFonts w:ascii="Times New Roman" w:hAnsi="Times New Roman" w:cs="Times New Roman"/>
          <w:b/>
          <w:i/>
          <w:sz w:val="32"/>
          <w:szCs w:val="32"/>
        </w:rPr>
        <w:t>. Это</w:t>
      </w:r>
      <w:r w:rsidR="006B1D43">
        <w:rPr>
          <w:rFonts w:ascii="Times New Roman" w:hAnsi="Times New Roman" w:cs="Times New Roman"/>
          <w:b/>
          <w:i/>
          <w:sz w:val="32"/>
          <w:szCs w:val="32"/>
        </w:rPr>
        <w:t xml:space="preserve"> должно быть собрано вами в отдельном файле или альбоме.</w:t>
      </w:r>
    </w:p>
    <w:p w:rsidR="006B1D43" w:rsidRPr="00B774B0" w:rsidRDefault="006B1D43" w:rsidP="006B1D4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940440">
        <w:rPr>
          <w:rFonts w:ascii="Times New Roman" w:hAnsi="Times New Roman" w:cs="Times New Roman"/>
          <w:b/>
          <w:i/>
          <w:sz w:val="32"/>
          <w:szCs w:val="32"/>
        </w:rPr>
        <w:t>Приложение</w:t>
      </w:r>
      <w:r w:rsidRPr="00940440">
        <w:rPr>
          <w:rFonts w:ascii="Times New Roman" w:hAnsi="Times New Roman" w:cs="Times New Roman"/>
          <w:sz w:val="32"/>
          <w:szCs w:val="32"/>
        </w:rPr>
        <w:t xml:space="preserve"> </w:t>
      </w:r>
      <w:r w:rsidR="00D7628E" w:rsidRPr="00940440">
        <w:rPr>
          <w:rFonts w:ascii="Times New Roman" w:hAnsi="Times New Roman" w:cs="Times New Roman"/>
          <w:sz w:val="32"/>
          <w:szCs w:val="32"/>
        </w:rPr>
        <w:t>1.</w:t>
      </w:r>
      <w:r w:rsidR="00D7628E">
        <w:rPr>
          <w:rFonts w:ascii="Times New Roman" w:hAnsi="Times New Roman" w:cs="Times New Roman"/>
          <w:sz w:val="32"/>
          <w:szCs w:val="32"/>
        </w:rPr>
        <w:t xml:space="preserve"> Образцы</w:t>
      </w:r>
      <w:r>
        <w:rPr>
          <w:rFonts w:ascii="Times New Roman" w:hAnsi="Times New Roman" w:cs="Times New Roman"/>
          <w:sz w:val="32"/>
          <w:szCs w:val="32"/>
        </w:rPr>
        <w:t xml:space="preserve"> бурятских орнаментов: фотографии реальных изделий (</w:t>
      </w:r>
      <w:r w:rsidR="00D7628E">
        <w:rPr>
          <w:rFonts w:ascii="Times New Roman" w:hAnsi="Times New Roman" w:cs="Times New Roman"/>
          <w:sz w:val="32"/>
          <w:szCs w:val="32"/>
        </w:rPr>
        <w:t xml:space="preserve">ткани, украшения, одежда) с бурятскими узорами. Рисунки с разбором символики основных мотивов.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861FD" w:rsidRDefault="006861FD" w:rsidP="00DA2860">
      <w:pPr>
        <w:rPr>
          <w:rFonts w:ascii="Times New Roman" w:hAnsi="Times New Roman" w:cs="Times New Roman"/>
          <w:sz w:val="32"/>
          <w:szCs w:val="32"/>
        </w:rPr>
      </w:pPr>
      <w:r w:rsidRPr="00940440">
        <w:rPr>
          <w:rFonts w:ascii="Times New Roman" w:hAnsi="Times New Roman" w:cs="Times New Roman"/>
          <w:b/>
          <w:i/>
          <w:sz w:val="32"/>
          <w:szCs w:val="32"/>
        </w:rPr>
        <w:t>Приложение</w:t>
      </w:r>
      <w:r w:rsidRPr="00940440">
        <w:rPr>
          <w:rFonts w:ascii="Times New Roman" w:hAnsi="Times New Roman" w:cs="Times New Roman"/>
          <w:sz w:val="32"/>
          <w:szCs w:val="32"/>
        </w:rPr>
        <w:t xml:space="preserve"> </w:t>
      </w:r>
      <w:r w:rsidR="00D7628E">
        <w:rPr>
          <w:rFonts w:ascii="Times New Roman" w:hAnsi="Times New Roman" w:cs="Times New Roman"/>
          <w:sz w:val="32"/>
          <w:szCs w:val="32"/>
        </w:rPr>
        <w:t>2</w:t>
      </w:r>
      <w:r w:rsidRPr="00940440">
        <w:rPr>
          <w:rFonts w:ascii="Times New Roman" w:hAnsi="Times New Roman" w:cs="Times New Roman"/>
          <w:sz w:val="32"/>
          <w:szCs w:val="32"/>
        </w:rPr>
        <w:t xml:space="preserve">. Эскизы бурятских орнаментов для горячего </w:t>
      </w:r>
      <w:r w:rsidR="00940440" w:rsidRPr="00940440">
        <w:rPr>
          <w:rFonts w:ascii="Times New Roman" w:hAnsi="Times New Roman" w:cs="Times New Roman"/>
          <w:sz w:val="32"/>
          <w:szCs w:val="32"/>
        </w:rPr>
        <w:t>батика (Здесь можно разместить черно – белые контурные рисунки, адаптированные для резервирования воском. Например, простой стилизованный цветок, спираль, солнце с лучами, геометрические узоры).</w:t>
      </w:r>
    </w:p>
    <w:p w:rsidR="00940440" w:rsidRDefault="00940440" w:rsidP="00940440">
      <w:pPr>
        <w:rPr>
          <w:rFonts w:ascii="Times New Roman" w:hAnsi="Times New Roman" w:cs="Times New Roman"/>
          <w:sz w:val="32"/>
          <w:szCs w:val="32"/>
        </w:rPr>
      </w:pPr>
      <w:r w:rsidRPr="00940440">
        <w:rPr>
          <w:rFonts w:ascii="Times New Roman" w:hAnsi="Times New Roman" w:cs="Times New Roman"/>
          <w:b/>
          <w:i/>
          <w:sz w:val="32"/>
          <w:szCs w:val="32"/>
        </w:rPr>
        <w:t>Приложение</w:t>
      </w:r>
      <w:r w:rsidRPr="00940440">
        <w:rPr>
          <w:rFonts w:ascii="Times New Roman" w:hAnsi="Times New Roman" w:cs="Times New Roman"/>
          <w:sz w:val="32"/>
          <w:szCs w:val="32"/>
        </w:rPr>
        <w:t xml:space="preserve"> </w:t>
      </w:r>
      <w:r w:rsidR="00D7628E">
        <w:rPr>
          <w:rFonts w:ascii="Times New Roman" w:hAnsi="Times New Roman" w:cs="Times New Roman"/>
          <w:b/>
          <w:sz w:val="32"/>
          <w:szCs w:val="32"/>
        </w:rPr>
        <w:t>3</w:t>
      </w:r>
      <w:r w:rsidRPr="0094044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Эскизы бурятских орнаментов для свободной росписи (Здесь можно разместить более сложные эскизы, где важна игра цвета и фактуры. Например, изображение гор в тумане, стилизованные животные на фоне природы, узоры с плавными переходами цвета</w:t>
      </w:r>
      <w:r w:rsidR="00C20C8F">
        <w:rPr>
          <w:rFonts w:ascii="Times New Roman" w:hAnsi="Times New Roman" w:cs="Times New Roman"/>
          <w:sz w:val="32"/>
          <w:szCs w:val="32"/>
        </w:rPr>
        <w:t>). Свободной</w:t>
      </w:r>
      <w:r w:rsidR="00D7628E">
        <w:rPr>
          <w:rFonts w:ascii="Times New Roman" w:hAnsi="Times New Roman" w:cs="Times New Roman"/>
          <w:sz w:val="32"/>
          <w:szCs w:val="32"/>
        </w:rPr>
        <w:t xml:space="preserve"> росписи (фоны, градиенты, мягкие переходы).</w:t>
      </w:r>
    </w:p>
    <w:p w:rsidR="00D7628E" w:rsidRDefault="00D7628E" w:rsidP="00D7628E">
      <w:pPr>
        <w:rPr>
          <w:rFonts w:ascii="Times New Roman" w:hAnsi="Times New Roman" w:cs="Times New Roman"/>
          <w:sz w:val="32"/>
          <w:szCs w:val="32"/>
        </w:rPr>
      </w:pPr>
      <w:r w:rsidRPr="00940440">
        <w:rPr>
          <w:rFonts w:ascii="Times New Roman" w:hAnsi="Times New Roman" w:cs="Times New Roman"/>
          <w:b/>
          <w:i/>
          <w:sz w:val="32"/>
          <w:szCs w:val="32"/>
        </w:rPr>
        <w:t>Приложение</w:t>
      </w:r>
      <w:r w:rsidRPr="0094044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94044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7628E">
        <w:rPr>
          <w:rFonts w:ascii="Times New Roman" w:hAnsi="Times New Roman" w:cs="Times New Roman"/>
          <w:sz w:val="32"/>
          <w:szCs w:val="32"/>
        </w:rPr>
        <w:t>Эскизы</w:t>
      </w:r>
      <w:r>
        <w:rPr>
          <w:rFonts w:ascii="Times New Roman" w:hAnsi="Times New Roman" w:cs="Times New Roman"/>
          <w:sz w:val="32"/>
          <w:szCs w:val="32"/>
        </w:rPr>
        <w:t xml:space="preserve"> для занятий: различные варианты эскизов бурятских мотивов, адаптированных для:</w:t>
      </w:r>
    </w:p>
    <w:p w:rsidR="00D7628E" w:rsidRPr="00940440" w:rsidRDefault="00D7628E" w:rsidP="00D7628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Холодного батика (четкий контур, ограниченное количество цветов).</w:t>
      </w:r>
    </w:p>
    <w:p w:rsidR="00DA2860" w:rsidRDefault="00B774B0" w:rsidP="00B774B0">
      <w:pPr>
        <w:rPr>
          <w:rFonts w:ascii="Times New Roman" w:hAnsi="Times New Roman" w:cs="Times New Roman"/>
          <w:sz w:val="32"/>
          <w:szCs w:val="32"/>
        </w:rPr>
      </w:pPr>
      <w:r w:rsidRPr="00940440">
        <w:rPr>
          <w:rFonts w:ascii="Times New Roman" w:hAnsi="Times New Roman" w:cs="Times New Roman"/>
          <w:b/>
          <w:i/>
          <w:sz w:val="32"/>
          <w:szCs w:val="32"/>
        </w:rPr>
        <w:t>Приложение</w:t>
      </w:r>
      <w:r w:rsidRPr="00940440">
        <w:rPr>
          <w:rFonts w:ascii="Times New Roman" w:hAnsi="Times New Roman" w:cs="Times New Roman"/>
          <w:sz w:val="32"/>
          <w:szCs w:val="32"/>
        </w:rPr>
        <w:t xml:space="preserve"> </w:t>
      </w:r>
      <w:r w:rsidR="00D7628E">
        <w:rPr>
          <w:rFonts w:ascii="Times New Roman" w:hAnsi="Times New Roman" w:cs="Times New Roman"/>
          <w:b/>
          <w:sz w:val="32"/>
          <w:szCs w:val="32"/>
        </w:rPr>
        <w:t>5</w:t>
      </w:r>
      <w:r w:rsidRPr="0094044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74B0">
        <w:rPr>
          <w:rFonts w:ascii="Times New Roman" w:hAnsi="Times New Roman" w:cs="Times New Roman"/>
          <w:sz w:val="32"/>
          <w:szCs w:val="32"/>
        </w:rPr>
        <w:t xml:space="preserve">Фотография </w:t>
      </w:r>
      <w:r>
        <w:rPr>
          <w:rFonts w:ascii="Times New Roman" w:hAnsi="Times New Roman" w:cs="Times New Roman"/>
          <w:sz w:val="32"/>
          <w:szCs w:val="32"/>
        </w:rPr>
        <w:t>этапов работы (Фотографии, демонстрирующие ключевые моменты: подготовка ткани, нанесение воска, окрашивание, работа кистью в свободной росписи, фиксация, результат).</w:t>
      </w:r>
      <w:r w:rsidR="00D7628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774B0" w:rsidRPr="009E7ABD" w:rsidRDefault="00B774B0" w:rsidP="00B774B0">
      <w:pPr>
        <w:rPr>
          <w:sz w:val="32"/>
          <w:szCs w:val="32"/>
        </w:rPr>
      </w:pPr>
      <w:r w:rsidRPr="00940440">
        <w:rPr>
          <w:rFonts w:ascii="Times New Roman" w:hAnsi="Times New Roman" w:cs="Times New Roman"/>
          <w:b/>
          <w:i/>
          <w:sz w:val="32"/>
          <w:szCs w:val="32"/>
        </w:rPr>
        <w:t>Приложение</w:t>
      </w:r>
      <w:r w:rsidRPr="0094044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940440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74B0">
        <w:rPr>
          <w:rFonts w:ascii="Times New Roman" w:hAnsi="Times New Roman" w:cs="Times New Roman"/>
          <w:sz w:val="32"/>
          <w:szCs w:val="32"/>
        </w:rPr>
        <w:t>Образцы</w:t>
      </w:r>
      <w:r>
        <w:rPr>
          <w:rFonts w:ascii="Times New Roman" w:hAnsi="Times New Roman" w:cs="Times New Roman"/>
          <w:sz w:val="32"/>
          <w:szCs w:val="32"/>
        </w:rPr>
        <w:t xml:space="preserve"> цветовых сочетаний бурятского орнамента (</w:t>
      </w:r>
      <w:r w:rsidR="001E7B7C">
        <w:rPr>
          <w:rFonts w:ascii="Times New Roman" w:hAnsi="Times New Roman" w:cs="Times New Roman"/>
          <w:sz w:val="32"/>
          <w:szCs w:val="32"/>
        </w:rPr>
        <w:t>Небольшие цветовые палитры, показывающие, как можно сочетать традиционные цвета).</w:t>
      </w:r>
    </w:p>
    <w:p w:rsidR="00DA2860" w:rsidRPr="009E7ABD" w:rsidRDefault="00DA2860" w:rsidP="00DA2860">
      <w:pPr>
        <w:rPr>
          <w:sz w:val="32"/>
          <w:szCs w:val="32"/>
        </w:rPr>
      </w:pPr>
    </w:p>
    <w:p w:rsidR="00DA2860" w:rsidRPr="00592822" w:rsidRDefault="00592822" w:rsidP="00DA28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Рекомендации по применению разработки: эту методическую разработку можно использовать как основу для проведения цикла занятий в дополнительном образовании в средних и старших группах объединений. Важно адаптировать задания под конкретную возрастную группу и уровень подготовки учащихся.</w:t>
      </w:r>
    </w:p>
    <w:p w:rsidR="00DA2860" w:rsidRPr="00592822" w:rsidRDefault="00592822" w:rsidP="00DA2860">
      <w:pPr>
        <w:rPr>
          <w:rFonts w:ascii="Times New Roman" w:hAnsi="Times New Roman" w:cs="Times New Roman"/>
          <w:sz w:val="32"/>
          <w:szCs w:val="32"/>
        </w:rPr>
      </w:pPr>
      <w:r w:rsidRPr="00B603E5">
        <w:rPr>
          <w:rFonts w:ascii="Times New Roman" w:hAnsi="Times New Roman" w:cs="Times New Roman"/>
          <w:b/>
          <w:sz w:val="32"/>
          <w:szCs w:val="32"/>
          <w:u w:val="single"/>
        </w:rPr>
        <w:t>Важно:</w:t>
      </w:r>
      <w:r w:rsidRPr="0059282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Вам нужно будет самостоятельно подобрать или создать конкретные эскизы, фотографии и образцы, которые будут соответствовать вашим представлениям и возможностям. </w:t>
      </w:r>
    </w:p>
    <w:p w:rsidR="00DA2860" w:rsidRDefault="00C20C8F" w:rsidP="00DA28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Эта разработка представляет собой комплексный подход у обучения батику, объединяя технические навыки с культурным и творческим развитием. </w:t>
      </w:r>
    </w:p>
    <w:p w:rsidR="00BB2E75" w:rsidRPr="00592822" w:rsidRDefault="00BB2E75" w:rsidP="00DA2860">
      <w:pPr>
        <w:rPr>
          <w:rFonts w:ascii="Times New Roman" w:hAnsi="Times New Roman" w:cs="Times New Roman"/>
          <w:sz w:val="32"/>
          <w:szCs w:val="32"/>
        </w:rPr>
      </w:pPr>
    </w:p>
    <w:p w:rsidR="00DA2860" w:rsidRPr="00592822" w:rsidRDefault="0039058A" w:rsidP="00DA28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t xml:space="preserve"> </w:t>
      </w:r>
      <w:r w:rsidR="00255CD1" w:rsidRPr="00255CD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661545" cy="2895600"/>
            <wp:effectExtent l="0" t="0" r="5715" b="0"/>
            <wp:docPr id="1" name="Рисунок 1" descr="C:\Users\Fujitsu\Downloads\2026-01-26_18-21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ujitsu\Downloads\2026-01-26_18-21-1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201" cy="291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Pr="0039058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49878A1" wp14:editId="585892B3">
            <wp:extent cx="2466975" cy="2894965"/>
            <wp:effectExtent l="0" t="0" r="9525" b="635"/>
            <wp:docPr id="6" name="Рисунок 6" descr="C:\Users\Fujitsu\Downloads\2026-01-26_18-23-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ujitsu\Downloads\2026-01-26_18-23-4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575" cy="291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60" w:rsidRDefault="0039058A" w:rsidP="00DA2860">
      <w:pPr>
        <w:rPr>
          <w:rFonts w:ascii="Times New Roman" w:hAnsi="Times New Roman" w:cs="Times New Roman"/>
        </w:rPr>
      </w:pPr>
      <w:r w:rsidRPr="0039058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3AA7AEA" wp14:editId="3E3A283E">
            <wp:extent cx="2324044" cy="1933575"/>
            <wp:effectExtent l="0" t="0" r="635" b="0"/>
            <wp:docPr id="7" name="Рисунок 7" descr="C:\Users\Fujitsu\Downloads\2026-01-26_18-25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ujitsu\Downloads\2026-01-26_18-25-0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526" cy="200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 w:rsidR="009A64BB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</w:t>
      </w:r>
      <w:r w:rsidRPr="0039058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9276080" wp14:editId="76AE063B">
            <wp:extent cx="2357755" cy="1933575"/>
            <wp:effectExtent l="0" t="0" r="4445" b="9525"/>
            <wp:docPr id="8" name="Рисунок 8" descr="C:\Users\Fujitsu\Downloads\2026-01-26_18-25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ujitsu\Downloads\2026-01-26_18-25-4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111" cy="196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4BB" w:rsidRDefault="0039058A" w:rsidP="00DA2860">
      <w:pPr>
        <w:rPr>
          <w:rFonts w:ascii="Times New Roman" w:hAnsi="Times New Roman" w:cs="Times New Roman"/>
        </w:rPr>
      </w:pPr>
      <w:r w:rsidRPr="0039058A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16E8D4C5" wp14:editId="7D37505F">
            <wp:extent cx="2505075" cy="2256155"/>
            <wp:effectExtent l="0" t="0" r="9525" b="0"/>
            <wp:docPr id="10" name="Рисунок 10" descr="C:\Users\Fujitsu\Downloads\2026-01-26_18-26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jitsu\Downloads\2026-01-26_18-26-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639" cy="231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64BB">
        <w:rPr>
          <w:rFonts w:ascii="Times New Roman" w:hAnsi="Times New Roman" w:cs="Times New Roman"/>
        </w:rPr>
        <w:t xml:space="preserve">               </w:t>
      </w:r>
      <w:r w:rsidR="009A64BB" w:rsidRPr="009A64B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BA17288" wp14:editId="4BB39476">
            <wp:extent cx="2419350" cy="2333625"/>
            <wp:effectExtent l="0" t="0" r="0" b="9525"/>
            <wp:docPr id="20" name="Рисунок 20" descr="C:\Users\Fujitsu\Downloads\2026-01-26_18-28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ujitsu\Downloads\2026-01-26_18-28-1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58A" w:rsidRPr="00592822" w:rsidRDefault="0039058A" w:rsidP="00DA2860">
      <w:pPr>
        <w:rPr>
          <w:rFonts w:ascii="Times New Roman" w:hAnsi="Times New Roman" w:cs="Times New Roman"/>
        </w:rPr>
      </w:pPr>
    </w:p>
    <w:p w:rsidR="00DA2860" w:rsidRPr="00592822" w:rsidRDefault="00DA2860" w:rsidP="00DA2860">
      <w:pPr>
        <w:rPr>
          <w:rFonts w:ascii="Times New Roman" w:hAnsi="Times New Roman" w:cs="Times New Roman"/>
        </w:rPr>
      </w:pPr>
    </w:p>
    <w:p w:rsidR="00DA2860" w:rsidRDefault="009A64BB" w:rsidP="00DA2860">
      <w:pPr>
        <w:rPr>
          <w:rFonts w:ascii="Times New Roman" w:hAnsi="Times New Roman" w:cs="Times New Roman"/>
        </w:rPr>
      </w:pPr>
      <w:r w:rsidRPr="009A64B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6BA47B0" wp14:editId="635D1688">
            <wp:extent cx="2505075" cy="2152650"/>
            <wp:effectExtent l="0" t="0" r="9525" b="0"/>
            <wp:docPr id="21" name="Рисунок 21" descr="C:\Users\Fujitsu\Downloads\2026-01-26_18-29-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ujitsu\Downloads\2026-01-26_18-29-3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</w:t>
      </w:r>
      <w:r w:rsidRPr="009A64B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510F173" wp14:editId="260BB580">
            <wp:extent cx="2238375" cy="2152650"/>
            <wp:effectExtent l="0" t="0" r="9525" b="0"/>
            <wp:docPr id="22" name="Рисунок 22" descr="C:\Users\Fujitsu\Downloads\2026-01-26_18-30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ujitsu\Downloads\2026-01-26_18-30-0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4BB" w:rsidRDefault="009A64BB" w:rsidP="00DA2860">
      <w:pPr>
        <w:rPr>
          <w:rFonts w:ascii="Times New Roman" w:hAnsi="Times New Roman" w:cs="Times New Roman"/>
        </w:rPr>
      </w:pPr>
    </w:p>
    <w:p w:rsidR="009A64BB" w:rsidRPr="00592822" w:rsidRDefault="009A64BB" w:rsidP="00DA2860">
      <w:pPr>
        <w:rPr>
          <w:rFonts w:ascii="Times New Roman" w:hAnsi="Times New Roman" w:cs="Times New Roman"/>
        </w:rPr>
      </w:pPr>
      <w:r w:rsidRPr="009A64B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B963F26" wp14:editId="1E013BC5">
            <wp:extent cx="2457450" cy="2524125"/>
            <wp:effectExtent l="0" t="0" r="0" b="9525"/>
            <wp:docPr id="23" name="Рисунок 23" descr="C:\Users\Fujitsu\Downloads\2026-01-26_18-30-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ujitsu\Downloads\2026-01-26_18-30-4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</w:t>
      </w:r>
      <w:r w:rsidRPr="009A64B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70951C6" wp14:editId="7B92EF8B">
            <wp:extent cx="2238375" cy="2524125"/>
            <wp:effectExtent l="0" t="0" r="9525" b="9525"/>
            <wp:docPr id="24" name="Рисунок 24" descr="C:\Users\Fujitsu\Downloads\2026-01-26_18-31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ujitsu\Downloads\2026-01-26_18-31-17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C9E" w:rsidRDefault="009A64BB" w:rsidP="00DA2860">
      <w:pPr>
        <w:tabs>
          <w:tab w:val="left" w:pos="2715"/>
        </w:tabs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t xml:space="preserve"> </w:t>
      </w:r>
      <w:r w:rsidRPr="009A64B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514600" cy="3629025"/>
            <wp:effectExtent l="0" t="0" r="0" b="9525"/>
            <wp:docPr id="14" name="Рисунок 14" descr="C:\Users\Fujitsu\Downloads\2026-01-26_18-32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ujitsu\Downloads\2026-01-26_18-32-4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t xml:space="preserve">                    </w:t>
      </w:r>
      <w:r w:rsidRPr="009A64B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71725" cy="3962400"/>
            <wp:effectExtent l="0" t="0" r="9525" b="0"/>
            <wp:docPr id="13" name="Рисунок 13" descr="C:\Users\Fujitsu\Downloads\2026-01-26_18-33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ujitsu\Downloads\2026-01-26_18-33-2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959" w:rsidRDefault="00075959" w:rsidP="00DA2860">
      <w:pPr>
        <w:tabs>
          <w:tab w:val="left" w:pos="2715"/>
        </w:tabs>
        <w:rPr>
          <w:rFonts w:ascii="Times New Roman" w:hAnsi="Times New Roman" w:cs="Times New Roman"/>
          <w:noProof/>
          <w:lang w:eastAsia="ru-RU"/>
        </w:rPr>
      </w:pPr>
    </w:p>
    <w:p w:rsidR="00075959" w:rsidRPr="00592822" w:rsidRDefault="00075959" w:rsidP="00DA2860">
      <w:pPr>
        <w:tabs>
          <w:tab w:val="left" w:pos="2715"/>
        </w:tabs>
        <w:rPr>
          <w:rFonts w:ascii="Times New Roman" w:hAnsi="Times New Roman" w:cs="Times New Roman"/>
          <w:sz w:val="32"/>
          <w:szCs w:val="32"/>
        </w:rPr>
      </w:pPr>
      <w:r w:rsidRPr="0007595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552531" cy="2628900"/>
            <wp:effectExtent l="0" t="0" r="635" b="0"/>
            <wp:docPr id="25" name="Рисунок 25" descr="C:\Users\Fujitsu\Downloads\5388808609623831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ujitsu\Downloads\538880860962383115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264" cy="26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07595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6224" cy="2374900"/>
            <wp:effectExtent l="0" t="6032" r="0" b="0"/>
            <wp:docPr id="26" name="Рисунок 26" descr="C:\Users\Fujitsu\Downloads\538890671526680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ujitsu\Downloads\538890671526680473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33688" cy="239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5959" w:rsidRPr="00592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159" w:rsidRDefault="00C74159" w:rsidP="009E7ABD">
      <w:pPr>
        <w:spacing w:after="0" w:line="240" w:lineRule="auto"/>
      </w:pPr>
      <w:r>
        <w:separator/>
      </w:r>
    </w:p>
  </w:endnote>
  <w:endnote w:type="continuationSeparator" w:id="0">
    <w:p w:rsidR="00C74159" w:rsidRDefault="00C74159" w:rsidP="009E7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159" w:rsidRDefault="00C74159" w:rsidP="009E7ABD">
      <w:pPr>
        <w:spacing w:after="0" w:line="240" w:lineRule="auto"/>
      </w:pPr>
      <w:r>
        <w:separator/>
      </w:r>
    </w:p>
  </w:footnote>
  <w:footnote w:type="continuationSeparator" w:id="0">
    <w:p w:rsidR="00C74159" w:rsidRDefault="00C74159" w:rsidP="009E7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D71"/>
    <w:multiLevelType w:val="hybridMultilevel"/>
    <w:tmpl w:val="BAACE72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2581A65"/>
    <w:multiLevelType w:val="hybridMultilevel"/>
    <w:tmpl w:val="62C6CFF4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4736A8B"/>
    <w:multiLevelType w:val="hybridMultilevel"/>
    <w:tmpl w:val="2E109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C6CFE"/>
    <w:multiLevelType w:val="hybridMultilevel"/>
    <w:tmpl w:val="185825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408F0"/>
    <w:multiLevelType w:val="hybridMultilevel"/>
    <w:tmpl w:val="11FC715C"/>
    <w:lvl w:ilvl="0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1804030F"/>
    <w:multiLevelType w:val="hybridMultilevel"/>
    <w:tmpl w:val="E54EA0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1B635B"/>
    <w:multiLevelType w:val="hybridMultilevel"/>
    <w:tmpl w:val="DA9E75FE"/>
    <w:lvl w:ilvl="0" w:tplc="0419000F">
      <w:start w:val="1"/>
      <w:numFmt w:val="decimal"/>
      <w:lvlText w:val="%1."/>
      <w:lvlJc w:val="lef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EA01E5E"/>
    <w:multiLevelType w:val="hybridMultilevel"/>
    <w:tmpl w:val="21AC2338"/>
    <w:lvl w:ilvl="0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1FAA0027"/>
    <w:multiLevelType w:val="hybridMultilevel"/>
    <w:tmpl w:val="21C011B4"/>
    <w:lvl w:ilvl="0" w:tplc="04190009">
      <w:start w:val="1"/>
      <w:numFmt w:val="bullet"/>
      <w:lvlText w:val=""/>
      <w:lvlJc w:val="left"/>
      <w:pPr>
        <w:ind w:left="22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9" w15:restartNumberingAfterBreak="0">
    <w:nsid w:val="22C22235"/>
    <w:multiLevelType w:val="hybridMultilevel"/>
    <w:tmpl w:val="F3E2BF6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D76608B"/>
    <w:multiLevelType w:val="hybridMultilevel"/>
    <w:tmpl w:val="1FC2C6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1057F65"/>
    <w:multiLevelType w:val="hybridMultilevel"/>
    <w:tmpl w:val="7A34B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212594"/>
    <w:multiLevelType w:val="hybridMultilevel"/>
    <w:tmpl w:val="91CA747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1725AC9"/>
    <w:multiLevelType w:val="hybridMultilevel"/>
    <w:tmpl w:val="46D6E1D0"/>
    <w:lvl w:ilvl="0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53791017"/>
    <w:multiLevelType w:val="hybridMultilevel"/>
    <w:tmpl w:val="0AE8C8CA"/>
    <w:lvl w:ilvl="0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589A4306"/>
    <w:multiLevelType w:val="hybridMultilevel"/>
    <w:tmpl w:val="E9CA718E"/>
    <w:lvl w:ilvl="0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5F8B1199"/>
    <w:multiLevelType w:val="hybridMultilevel"/>
    <w:tmpl w:val="A42A74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4D50FCF"/>
    <w:multiLevelType w:val="hybridMultilevel"/>
    <w:tmpl w:val="2D6CFB1C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54260EF"/>
    <w:multiLevelType w:val="hybridMultilevel"/>
    <w:tmpl w:val="0980BA4A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6A644CA"/>
    <w:multiLevelType w:val="hybridMultilevel"/>
    <w:tmpl w:val="92C06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815C89"/>
    <w:multiLevelType w:val="hybridMultilevel"/>
    <w:tmpl w:val="799E0470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5"/>
  </w:num>
  <w:num w:numId="4">
    <w:abstractNumId w:val="2"/>
  </w:num>
  <w:num w:numId="5">
    <w:abstractNumId w:val="10"/>
  </w:num>
  <w:num w:numId="6">
    <w:abstractNumId w:val="3"/>
  </w:num>
  <w:num w:numId="7">
    <w:abstractNumId w:val="16"/>
  </w:num>
  <w:num w:numId="8">
    <w:abstractNumId w:val="18"/>
  </w:num>
  <w:num w:numId="9">
    <w:abstractNumId w:val="8"/>
  </w:num>
  <w:num w:numId="10">
    <w:abstractNumId w:val="0"/>
  </w:num>
  <w:num w:numId="11">
    <w:abstractNumId w:val="20"/>
  </w:num>
  <w:num w:numId="12">
    <w:abstractNumId w:val="12"/>
  </w:num>
  <w:num w:numId="13">
    <w:abstractNumId w:val="9"/>
  </w:num>
  <w:num w:numId="14">
    <w:abstractNumId w:val="17"/>
  </w:num>
  <w:num w:numId="15">
    <w:abstractNumId w:val="1"/>
  </w:num>
  <w:num w:numId="16">
    <w:abstractNumId w:val="6"/>
  </w:num>
  <w:num w:numId="17">
    <w:abstractNumId w:val="14"/>
  </w:num>
  <w:num w:numId="18">
    <w:abstractNumId w:val="4"/>
  </w:num>
  <w:num w:numId="19">
    <w:abstractNumId w:val="13"/>
  </w:num>
  <w:num w:numId="20">
    <w:abstractNumId w:val="15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E4"/>
    <w:rsid w:val="000046B8"/>
    <w:rsid w:val="00041966"/>
    <w:rsid w:val="00067920"/>
    <w:rsid w:val="00075959"/>
    <w:rsid w:val="000A425F"/>
    <w:rsid w:val="000C25E2"/>
    <w:rsid w:val="000D464D"/>
    <w:rsid w:val="000D65A6"/>
    <w:rsid w:val="001077E0"/>
    <w:rsid w:val="00117F31"/>
    <w:rsid w:val="00131F53"/>
    <w:rsid w:val="001774E9"/>
    <w:rsid w:val="001D43B4"/>
    <w:rsid w:val="001E7B7C"/>
    <w:rsid w:val="002035A8"/>
    <w:rsid w:val="00245D6E"/>
    <w:rsid w:val="00255CD1"/>
    <w:rsid w:val="002776A0"/>
    <w:rsid w:val="002F1E56"/>
    <w:rsid w:val="003046CB"/>
    <w:rsid w:val="003106A8"/>
    <w:rsid w:val="00323F92"/>
    <w:rsid w:val="0037377C"/>
    <w:rsid w:val="0039058A"/>
    <w:rsid w:val="003B78CC"/>
    <w:rsid w:val="00425B1B"/>
    <w:rsid w:val="00446891"/>
    <w:rsid w:val="0048155B"/>
    <w:rsid w:val="004C5ECA"/>
    <w:rsid w:val="004E01E9"/>
    <w:rsid w:val="00525C79"/>
    <w:rsid w:val="005636E4"/>
    <w:rsid w:val="00592822"/>
    <w:rsid w:val="005A4325"/>
    <w:rsid w:val="005B61BA"/>
    <w:rsid w:val="005C5EFF"/>
    <w:rsid w:val="005F5EA3"/>
    <w:rsid w:val="00610C9E"/>
    <w:rsid w:val="00616DB3"/>
    <w:rsid w:val="00625B2D"/>
    <w:rsid w:val="00681B45"/>
    <w:rsid w:val="006861FD"/>
    <w:rsid w:val="00695783"/>
    <w:rsid w:val="006B1D43"/>
    <w:rsid w:val="006C0F26"/>
    <w:rsid w:val="00702488"/>
    <w:rsid w:val="00713D12"/>
    <w:rsid w:val="00717184"/>
    <w:rsid w:val="00726A87"/>
    <w:rsid w:val="00753203"/>
    <w:rsid w:val="00755E6C"/>
    <w:rsid w:val="00793432"/>
    <w:rsid w:val="007D12BE"/>
    <w:rsid w:val="007F2EB5"/>
    <w:rsid w:val="008116B9"/>
    <w:rsid w:val="00832054"/>
    <w:rsid w:val="00832AF8"/>
    <w:rsid w:val="008F39A0"/>
    <w:rsid w:val="00940440"/>
    <w:rsid w:val="00956A94"/>
    <w:rsid w:val="0096510E"/>
    <w:rsid w:val="009A64BB"/>
    <w:rsid w:val="009D2241"/>
    <w:rsid w:val="009E7ABD"/>
    <w:rsid w:val="009F1AA5"/>
    <w:rsid w:val="00A45C88"/>
    <w:rsid w:val="00A81690"/>
    <w:rsid w:val="00B243A4"/>
    <w:rsid w:val="00B45636"/>
    <w:rsid w:val="00B54554"/>
    <w:rsid w:val="00B603E5"/>
    <w:rsid w:val="00B774B0"/>
    <w:rsid w:val="00B86A86"/>
    <w:rsid w:val="00BA32AA"/>
    <w:rsid w:val="00BB2E75"/>
    <w:rsid w:val="00BE6D93"/>
    <w:rsid w:val="00BF0D53"/>
    <w:rsid w:val="00C165FD"/>
    <w:rsid w:val="00C20C8F"/>
    <w:rsid w:val="00C74159"/>
    <w:rsid w:val="00CC01F4"/>
    <w:rsid w:val="00D136D4"/>
    <w:rsid w:val="00D1794D"/>
    <w:rsid w:val="00D377A9"/>
    <w:rsid w:val="00D7628E"/>
    <w:rsid w:val="00D77ABD"/>
    <w:rsid w:val="00D835C7"/>
    <w:rsid w:val="00DA1161"/>
    <w:rsid w:val="00DA2860"/>
    <w:rsid w:val="00DD055A"/>
    <w:rsid w:val="00DD6D2A"/>
    <w:rsid w:val="00E209B4"/>
    <w:rsid w:val="00E96144"/>
    <w:rsid w:val="00F25140"/>
    <w:rsid w:val="00F46DD1"/>
    <w:rsid w:val="00F941DE"/>
    <w:rsid w:val="00FB6563"/>
    <w:rsid w:val="00FC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477C5"/>
  <w15:chartTrackingRefBased/>
  <w15:docId w15:val="{D1BCC829-F731-4CBF-9832-9F3F7B3D8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6A8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7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7ABD"/>
  </w:style>
  <w:style w:type="paragraph" w:styleId="a6">
    <w:name w:val="footer"/>
    <w:basedOn w:val="a"/>
    <w:link w:val="a7"/>
    <w:uiPriority w:val="99"/>
    <w:unhideWhenUsed/>
    <w:rsid w:val="009E7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7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15</Pages>
  <Words>2606</Words>
  <Characters>14860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70</cp:revision>
  <dcterms:created xsi:type="dcterms:W3CDTF">2025-10-24T05:17:00Z</dcterms:created>
  <dcterms:modified xsi:type="dcterms:W3CDTF">2026-01-26T11:03:00Z</dcterms:modified>
</cp:coreProperties>
</file>