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43C" w:rsidRPr="003C5175" w:rsidRDefault="0091443C" w:rsidP="00032077">
      <w:pPr>
        <w:rPr>
          <w:rFonts w:ascii="Times New Roman" w:hAnsi="Times New Roman" w:cs="Times New Roman"/>
          <w:b/>
          <w:sz w:val="28"/>
          <w:szCs w:val="28"/>
        </w:rPr>
      </w:pPr>
    </w:p>
    <w:p w:rsidR="00032077" w:rsidRPr="003C5175" w:rsidRDefault="00032077" w:rsidP="003C5175">
      <w:pPr>
        <w:jc w:val="center"/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91443C" w:rsidRPr="003C5175">
        <w:rPr>
          <w:rFonts w:ascii="Times New Roman" w:hAnsi="Times New Roman" w:cs="Times New Roman"/>
          <w:b/>
          <w:sz w:val="28"/>
          <w:szCs w:val="28"/>
        </w:rPr>
        <w:t>урока:</w:t>
      </w:r>
      <w:r w:rsidRPr="003C5175">
        <w:rPr>
          <w:sz w:val="28"/>
          <w:szCs w:val="28"/>
        </w:rPr>
        <w:t xml:space="preserve"> </w:t>
      </w:r>
      <w:r w:rsidRPr="003C5175">
        <w:rPr>
          <w:rFonts w:ascii="Times New Roman" w:hAnsi="Times New Roman" w:cs="Times New Roman"/>
          <w:sz w:val="28"/>
          <w:szCs w:val="28"/>
        </w:rPr>
        <w:t>«В.В. Бианки «Музыкант».</w:t>
      </w:r>
    </w:p>
    <w:p w:rsidR="00032077" w:rsidRPr="003C5175" w:rsidRDefault="00032077" w:rsidP="00032077">
      <w:pPr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3C5175">
        <w:rPr>
          <w:rFonts w:ascii="Times New Roman" w:hAnsi="Times New Roman" w:cs="Times New Roman"/>
          <w:sz w:val="28"/>
          <w:szCs w:val="28"/>
        </w:rPr>
        <w:t xml:space="preserve"> урок изучения нового </w:t>
      </w:r>
      <w:r w:rsidR="0091443C" w:rsidRPr="003C5175">
        <w:rPr>
          <w:rFonts w:ascii="Times New Roman" w:hAnsi="Times New Roman" w:cs="Times New Roman"/>
          <w:sz w:val="28"/>
          <w:szCs w:val="28"/>
        </w:rPr>
        <w:t>материала на</w:t>
      </w:r>
      <w:r w:rsidRPr="003C5175">
        <w:rPr>
          <w:rFonts w:ascii="Times New Roman" w:hAnsi="Times New Roman" w:cs="Times New Roman"/>
          <w:sz w:val="28"/>
          <w:szCs w:val="28"/>
        </w:rPr>
        <w:t xml:space="preserve"> основе технологии продуктивного чтения.</w:t>
      </w:r>
    </w:p>
    <w:p w:rsidR="0091443C" w:rsidRDefault="0091443C" w:rsidP="0091443C">
      <w:pPr>
        <w:pStyle w:val="ds-markdown-paragraph"/>
        <w:shd w:val="clear" w:color="auto" w:fill="FFFFFF"/>
        <w:spacing w:after="240" w:afterAutospacing="0"/>
        <w:jc w:val="center"/>
        <w:rPr>
          <w:rStyle w:val="a7"/>
          <w:color w:val="0F1115"/>
          <w:sz w:val="28"/>
          <w:szCs w:val="28"/>
        </w:rPr>
      </w:pPr>
      <w:r w:rsidRPr="003C5175">
        <w:rPr>
          <w:rStyle w:val="a7"/>
          <w:color w:val="0F1115"/>
          <w:sz w:val="28"/>
          <w:szCs w:val="28"/>
        </w:rPr>
        <w:t>ПРЕДМЕТНЫЕ РЕЗУЛЬТАТЫ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07"/>
        <w:gridCol w:w="8453"/>
      </w:tblGrid>
      <w:tr w:rsidR="003C5175" w:rsidTr="003C5175">
        <w:tc>
          <w:tcPr>
            <w:tcW w:w="6204" w:type="dxa"/>
          </w:tcPr>
          <w:p w:rsidR="003C5175" w:rsidRPr="003C5175" w:rsidRDefault="003C5175" w:rsidP="003C5175">
            <w:pPr>
              <w:pStyle w:val="ds-markdown-paragraph"/>
              <w:spacing w:after="240" w:afterAutospacing="0"/>
              <w:jc w:val="both"/>
              <w:rPr>
                <w:b/>
                <w:color w:val="0F1115"/>
                <w:sz w:val="28"/>
                <w:szCs w:val="28"/>
              </w:rPr>
            </w:pPr>
            <w:r w:rsidRPr="003C5175">
              <w:rPr>
                <w:b/>
                <w:color w:val="0F1115"/>
                <w:sz w:val="28"/>
                <w:szCs w:val="28"/>
              </w:rPr>
              <w:t>Учащиеся будут знать:</w:t>
            </w:r>
          </w:p>
        </w:tc>
        <w:tc>
          <w:tcPr>
            <w:tcW w:w="8582" w:type="dxa"/>
          </w:tcPr>
          <w:p w:rsidR="003C5175" w:rsidRDefault="003C5175" w:rsidP="003C5175">
            <w:pPr>
              <w:pStyle w:val="ds-markdown-paragraph"/>
              <w:numPr>
                <w:ilvl w:val="0"/>
                <w:numId w:val="9"/>
              </w:numPr>
              <w:spacing w:after="24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color w:val="0F1115"/>
                <w:sz w:val="28"/>
                <w:szCs w:val="28"/>
              </w:rPr>
              <w:t>Автора и название изучаемого произведения (Виталий Бианки «Музыкант»).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9"/>
              </w:numPr>
              <w:spacing w:after="24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color w:val="0F1115"/>
                <w:sz w:val="28"/>
                <w:szCs w:val="28"/>
              </w:rPr>
              <w:t>Жанровые особенности рассказа как малого литературного произведения: небольшой объем, одна сюжетная линия, ограниченное число героев.</w:t>
            </w:r>
          </w:p>
          <w:p w:rsidR="003C5175" w:rsidRDefault="003C5175" w:rsidP="003C5175">
            <w:pPr>
              <w:pStyle w:val="ds-markdown-paragraph"/>
              <w:numPr>
                <w:ilvl w:val="0"/>
                <w:numId w:val="9"/>
              </w:numPr>
              <w:spacing w:after="240" w:afterAutospacing="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color w:val="0F1115"/>
                <w:sz w:val="28"/>
                <w:szCs w:val="28"/>
              </w:rPr>
              <w:t>Новую лексику и ее значение: «медвежатник» (охотник на медведей), «завалинка» (сооружение вдоль наружных стен дома), «щепка» (тонкая пластинка, отколотая от дерева).</w:t>
            </w:r>
          </w:p>
        </w:tc>
      </w:tr>
      <w:tr w:rsidR="003C5175" w:rsidTr="00BD1333">
        <w:tc>
          <w:tcPr>
            <w:tcW w:w="14786" w:type="dxa"/>
            <w:gridSpan w:val="2"/>
          </w:tcPr>
          <w:p w:rsidR="003C5175" w:rsidRDefault="003C5175" w:rsidP="003C5175">
            <w:pPr>
              <w:pStyle w:val="ds-markdown-paragraph"/>
              <w:shd w:val="clear" w:color="auto" w:fill="FFFFFF"/>
              <w:spacing w:after="0" w:afterAutospacing="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rStyle w:val="a7"/>
                <w:color w:val="0F1115"/>
                <w:sz w:val="28"/>
                <w:szCs w:val="28"/>
              </w:rPr>
              <w:t>Учащиеся будут уметь:</w:t>
            </w:r>
          </w:p>
        </w:tc>
      </w:tr>
      <w:tr w:rsidR="003C5175" w:rsidTr="003C5175">
        <w:tc>
          <w:tcPr>
            <w:tcW w:w="6204" w:type="dxa"/>
          </w:tcPr>
          <w:p w:rsidR="003C5175" w:rsidRPr="003C5175" w:rsidRDefault="003C5175" w:rsidP="003C5175">
            <w:pPr>
              <w:pStyle w:val="ds-markdown-paragraph"/>
              <w:spacing w:after="240" w:afterAutospacing="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rStyle w:val="a7"/>
                <w:color w:val="0F1115"/>
                <w:sz w:val="28"/>
                <w:szCs w:val="28"/>
              </w:rPr>
              <w:t>Читать:</w:t>
            </w:r>
            <w:r w:rsidRPr="003C5175">
              <w:rPr>
                <w:color w:val="0F1115"/>
                <w:sz w:val="28"/>
                <w:szCs w:val="28"/>
              </w:rPr>
              <w:t> </w:t>
            </w:r>
          </w:p>
        </w:tc>
        <w:tc>
          <w:tcPr>
            <w:tcW w:w="8582" w:type="dxa"/>
          </w:tcPr>
          <w:p w:rsidR="003C5175" w:rsidRDefault="003C5175" w:rsidP="003C5175">
            <w:pPr>
              <w:pStyle w:val="ds-markdown-paragraph"/>
              <w:numPr>
                <w:ilvl w:val="0"/>
                <w:numId w:val="11"/>
              </w:numPr>
              <w:shd w:val="clear" w:color="auto" w:fill="FFFFFF"/>
              <w:spacing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о</w:t>
            </w:r>
            <w:r w:rsidRPr="003C5175">
              <w:rPr>
                <w:color w:val="0F1115"/>
                <w:sz w:val="28"/>
                <w:szCs w:val="28"/>
              </w:rPr>
              <w:t>сознанно, выразительно читать текст вслух, соблюдая логические паузы и интонацию, соответствующую содержанию. Читать про себя с пониманием основного содержания.</w:t>
            </w:r>
          </w:p>
        </w:tc>
      </w:tr>
      <w:tr w:rsidR="003C5175" w:rsidTr="003C5175">
        <w:tc>
          <w:tcPr>
            <w:tcW w:w="6204" w:type="dxa"/>
          </w:tcPr>
          <w:p w:rsidR="003C5175" w:rsidRPr="003C5175" w:rsidRDefault="003C5175" w:rsidP="003C5175">
            <w:pPr>
              <w:pStyle w:val="ds-markdown-paragraph"/>
              <w:spacing w:before="0" w:beforeAutospacing="0" w:after="0" w:afterAutospacing="0"/>
              <w:jc w:val="both"/>
              <w:rPr>
                <w:b/>
                <w:color w:val="0F1115"/>
                <w:sz w:val="28"/>
                <w:szCs w:val="28"/>
              </w:rPr>
            </w:pPr>
            <w:r w:rsidRPr="003C5175">
              <w:rPr>
                <w:b/>
                <w:color w:val="0F1115"/>
                <w:sz w:val="28"/>
                <w:szCs w:val="28"/>
              </w:rPr>
              <w:t>Анализировать текст:</w:t>
            </w:r>
          </w:p>
        </w:tc>
        <w:tc>
          <w:tcPr>
            <w:tcW w:w="8582" w:type="dxa"/>
          </w:tcPr>
          <w:p w:rsidR="003C5175" w:rsidRPr="003C5175" w:rsidRDefault="003C5175" w:rsidP="003C5175">
            <w:pPr>
              <w:pStyle w:val="ds-markdown-paragraph"/>
              <w:numPr>
                <w:ilvl w:val="0"/>
                <w:numId w:val="10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д</w:t>
            </w:r>
            <w:r w:rsidRPr="003C5175">
              <w:rPr>
                <w:color w:val="0F1115"/>
                <w:sz w:val="28"/>
                <w:szCs w:val="28"/>
              </w:rPr>
              <w:t>елить текст на смысловые части и озаглавливать их (в ходе работы с карточками и по вопросам).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0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о</w:t>
            </w:r>
            <w:r w:rsidRPr="003C5175">
              <w:rPr>
                <w:color w:val="0F1115"/>
                <w:sz w:val="28"/>
                <w:szCs w:val="28"/>
              </w:rPr>
              <w:t>твечать на вопросы по содержанию текста, подтверждая свои ответы цитатами или близкими к тексту формулировками.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0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о</w:t>
            </w:r>
            <w:r w:rsidRPr="003C5175">
              <w:rPr>
                <w:color w:val="0F1115"/>
                <w:sz w:val="28"/>
                <w:szCs w:val="28"/>
              </w:rPr>
              <w:t>пределять основную мысль произведения (например, 2-й части, при работе с карточкой) или ее фрагмента.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0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в</w:t>
            </w:r>
            <w:r w:rsidRPr="003C5175">
              <w:rPr>
                <w:color w:val="0F1115"/>
                <w:sz w:val="28"/>
                <w:szCs w:val="28"/>
              </w:rPr>
              <w:t>ыявлять мотивы поступков героев (почему старик не убил медведя).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0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с</w:t>
            </w:r>
            <w:r w:rsidRPr="003C5175">
              <w:rPr>
                <w:color w:val="0F1115"/>
                <w:sz w:val="28"/>
                <w:szCs w:val="28"/>
              </w:rPr>
              <w:t>равнивать героев (старик и медведь как два «музыканта»).</w:t>
            </w:r>
          </w:p>
          <w:p w:rsidR="003C5175" w:rsidRDefault="003C5175" w:rsidP="003C5175">
            <w:pPr>
              <w:pStyle w:val="ds-markdown-paragraph"/>
              <w:numPr>
                <w:ilvl w:val="0"/>
                <w:numId w:val="10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lastRenderedPageBreak/>
              <w:t>с</w:t>
            </w:r>
            <w:r w:rsidRPr="003C5175">
              <w:rPr>
                <w:color w:val="0F1115"/>
                <w:sz w:val="28"/>
                <w:szCs w:val="28"/>
              </w:rPr>
              <w:t>оздавать словесный портрет героя на основе текста (медведь-музыкант).</w:t>
            </w:r>
          </w:p>
        </w:tc>
      </w:tr>
      <w:tr w:rsidR="003C5175" w:rsidTr="003C5175">
        <w:tc>
          <w:tcPr>
            <w:tcW w:w="6204" w:type="dxa"/>
          </w:tcPr>
          <w:p w:rsidR="003C5175" w:rsidRPr="003C5175" w:rsidRDefault="003C5175" w:rsidP="003C5175">
            <w:pPr>
              <w:pStyle w:val="ds-markdown-paragraph"/>
              <w:shd w:val="clear" w:color="auto" w:fill="FFFFFF"/>
              <w:spacing w:after="0" w:afterAutospacing="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rStyle w:val="a7"/>
                <w:color w:val="0F1115"/>
                <w:sz w:val="28"/>
                <w:szCs w:val="28"/>
              </w:rPr>
              <w:lastRenderedPageBreak/>
              <w:t>Анализировать текст:</w:t>
            </w:r>
          </w:p>
          <w:p w:rsidR="003C5175" w:rsidRDefault="003C5175" w:rsidP="003C5175">
            <w:pPr>
              <w:pStyle w:val="ds-markdown-paragraph"/>
              <w:spacing w:after="240" w:afterAutospacing="0"/>
              <w:jc w:val="both"/>
              <w:rPr>
                <w:color w:val="0F1115"/>
                <w:sz w:val="28"/>
                <w:szCs w:val="28"/>
              </w:rPr>
            </w:pPr>
          </w:p>
        </w:tc>
        <w:tc>
          <w:tcPr>
            <w:tcW w:w="8582" w:type="dxa"/>
          </w:tcPr>
          <w:p w:rsidR="003C5175" w:rsidRPr="003C5175" w:rsidRDefault="003C5175" w:rsidP="003C5175">
            <w:pPr>
              <w:pStyle w:val="ds-markdown-paragraph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д</w:t>
            </w:r>
            <w:r w:rsidRPr="003C5175">
              <w:rPr>
                <w:color w:val="0F1115"/>
                <w:sz w:val="28"/>
                <w:szCs w:val="28"/>
              </w:rPr>
              <w:t>елить текст на смысловые части и озаглавливать их (в ходе работы с карточками и по вопросам).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о</w:t>
            </w:r>
            <w:r w:rsidRPr="003C5175">
              <w:rPr>
                <w:color w:val="0F1115"/>
                <w:sz w:val="28"/>
                <w:szCs w:val="28"/>
              </w:rPr>
              <w:t>твечать на вопросы по содержанию текста, подтверждая свои ответы цитатами или близкими к тексту формулировками.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о</w:t>
            </w:r>
            <w:r w:rsidRPr="003C5175">
              <w:rPr>
                <w:color w:val="0F1115"/>
                <w:sz w:val="28"/>
                <w:szCs w:val="28"/>
              </w:rPr>
              <w:t>пределять основную мысль произведения (например, 2-й части, при работе с карточкой) или ее фрагмента.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в</w:t>
            </w:r>
            <w:r w:rsidRPr="003C5175">
              <w:rPr>
                <w:color w:val="0F1115"/>
                <w:sz w:val="28"/>
                <w:szCs w:val="28"/>
              </w:rPr>
              <w:t>ыявлять мотивы поступков героев (почему старик не убил медведя).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с</w:t>
            </w:r>
            <w:r w:rsidRPr="003C5175">
              <w:rPr>
                <w:color w:val="0F1115"/>
                <w:sz w:val="28"/>
                <w:szCs w:val="28"/>
              </w:rPr>
              <w:t>равнивать героев (старик и медведь как два «музыканта»).</w:t>
            </w:r>
          </w:p>
          <w:p w:rsidR="003C5175" w:rsidRDefault="003C5175" w:rsidP="003C5175">
            <w:pPr>
              <w:pStyle w:val="ds-markdown-paragraph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с</w:t>
            </w:r>
            <w:r w:rsidRPr="003C5175">
              <w:rPr>
                <w:color w:val="0F1115"/>
                <w:sz w:val="28"/>
                <w:szCs w:val="28"/>
              </w:rPr>
              <w:t>оздавать словесный портрет героя на основе текста (медведь-музыкант).</w:t>
            </w:r>
          </w:p>
        </w:tc>
      </w:tr>
      <w:tr w:rsidR="003C5175" w:rsidTr="003C5175">
        <w:tc>
          <w:tcPr>
            <w:tcW w:w="6204" w:type="dxa"/>
          </w:tcPr>
          <w:p w:rsidR="003C5175" w:rsidRPr="003C5175" w:rsidRDefault="003C5175" w:rsidP="003C5175">
            <w:pPr>
              <w:pStyle w:val="ds-markdown-paragraph"/>
              <w:shd w:val="clear" w:color="auto" w:fill="FFFFFF"/>
              <w:spacing w:after="0" w:afterAutospacing="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rStyle w:val="a7"/>
                <w:color w:val="0F1115"/>
                <w:sz w:val="28"/>
                <w:szCs w:val="28"/>
              </w:rPr>
              <w:t>Анализировать текст:</w:t>
            </w:r>
          </w:p>
          <w:p w:rsidR="003C5175" w:rsidRDefault="003C5175" w:rsidP="003C5175">
            <w:pPr>
              <w:pStyle w:val="ds-markdown-paragraph"/>
              <w:spacing w:after="240" w:afterAutospacing="0"/>
              <w:jc w:val="both"/>
              <w:rPr>
                <w:color w:val="0F1115"/>
                <w:sz w:val="28"/>
                <w:szCs w:val="28"/>
              </w:rPr>
            </w:pPr>
          </w:p>
        </w:tc>
        <w:tc>
          <w:tcPr>
            <w:tcW w:w="8582" w:type="dxa"/>
          </w:tcPr>
          <w:p w:rsidR="003C5175" w:rsidRPr="003C5175" w:rsidRDefault="003C5175" w:rsidP="003C5175">
            <w:pPr>
              <w:pStyle w:val="ds-markdown-paragraph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д</w:t>
            </w:r>
            <w:r w:rsidRPr="003C5175">
              <w:rPr>
                <w:color w:val="0F1115"/>
                <w:sz w:val="28"/>
                <w:szCs w:val="28"/>
              </w:rPr>
              <w:t>елить текст на смысловые части и озаглавливать их (в ходе работы с карточками и по вопросам).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о</w:t>
            </w:r>
            <w:r w:rsidRPr="003C5175">
              <w:rPr>
                <w:color w:val="0F1115"/>
                <w:sz w:val="28"/>
                <w:szCs w:val="28"/>
              </w:rPr>
              <w:t>твечать на вопросы по содержанию текста, подтверждая свои ответы цитатами или близкими к тексту формулировками.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о</w:t>
            </w:r>
            <w:r w:rsidRPr="003C5175">
              <w:rPr>
                <w:color w:val="0F1115"/>
                <w:sz w:val="28"/>
                <w:szCs w:val="28"/>
              </w:rPr>
              <w:t>пределять основную мысль произведения (например, 2-й части, при работе с карточкой) или ее фрагмента.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в</w:t>
            </w:r>
            <w:r w:rsidRPr="003C5175">
              <w:rPr>
                <w:color w:val="0F1115"/>
                <w:sz w:val="28"/>
                <w:szCs w:val="28"/>
              </w:rPr>
              <w:t>ыявлять мотивы поступков героев (почему старик не убил медведя).</w:t>
            </w:r>
          </w:p>
        </w:tc>
      </w:tr>
      <w:tr w:rsidR="003C5175" w:rsidTr="003C5175">
        <w:tc>
          <w:tcPr>
            <w:tcW w:w="6204" w:type="dxa"/>
          </w:tcPr>
          <w:p w:rsidR="003C5175" w:rsidRPr="003C5175" w:rsidRDefault="003C5175" w:rsidP="003C5175">
            <w:pPr>
              <w:pStyle w:val="ds-markdown-paragraph"/>
              <w:shd w:val="clear" w:color="auto" w:fill="FFFFFF"/>
              <w:spacing w:after="0" w:afterAutospacing="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rStyle w:val="a7"/>
                <w:color w:val="0F1115"/>
                <w:sz w:val="28"/>
                <w:szCs w:val="28"/>
              </w:rPr>
              <w:t>Работать с информацией:</w:t>
            </w:r>
          </w:p>
          <w:p w:rsidR="003C5175" w:rsidRDefault="003C5175" w:rsidP="003C5175">
            <w:pPr>
              <w:pStyle w:val="ds-markdown-paragraph"/>
              <w:spacing w:after="240" w:afterAutospacing="0"/>
              <w:jc w:val="both"/>
              <w:rPr>
                <w:color w:val="0F1115"/>
                <w:sz w:val="28"/>
                <w:szCs w:val="28"/>
              </w:rPr>
            </w:pPr>
          </w:p>
        </w:tc>
        <w:tc>
          <w:tcPr>
            <w:tcW w:w="8582" w:type="dxa"/>
          </w:tcPr>
          <w:p w:rsidR="003C5175" w:rsidRDefault="003C5175" w:rsidP="003C5175">
            <w:pPr>
              <w:pStyle w:val="ds-markdown-paragraph"/>
              <w:numPr>
                <w:ilvl w:val="0"/>
                <w:numId w:val="14"/>
              </w:numPr>
              <w:shd w:val="clear" w:color="auto" w:fill="FFFFFF"/>
              <w:spacing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и</w:t>
            </w:r>
            <w:r w:rsidRPr="003C5175">
              <w:rPr>
                <w:color w:val="0F1115"/>
                <w:sz w:val="28"/>
                <w:szCs w:val="28"/>
              </w:rPr>
              <w:t>спользовать иллюстрацию для понимания значения слова («завалинка»).</w:t>
            </w:r>
          </w:p>
          <w:p w:rsidR="003C5175" w:rsidRDefault="003C5175" w:rsidP="003C5175">
            <w:pPr>
              <w:pStyle w:val="ds-markdown-paragraph"/>
              <w:numPr>
                <w:ilvl w:val="0"/>
                <w:numId w:val="14"/>
              </w:numPr>
              <w:shd w:val="clear" w:color="auto" w:fill="FFFFFF"/>
              <w:spacing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п</w:t>
            </w:r>
            <w:r w:rsidRPr="003C5175">
              <w:rPr>
                <w:color w:val="0F1115"/>
                <w:sz w:val="28"/>
                <w:szCs w:val="28"/>
              </w:rPr>
              <w:t>ользоваться словарем (учебника, Ожегова) для поиска значения незнакомых слов.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4"/>
              </w:numPr>
              <w:shd w:val="clear" w:color="auto" w:fill="FFFFFF"/>
              <w:spacing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и</w:t>
            </w:r>
            <w:r w:rsidRPr="003C5175">
              <w:rPr>
                <w:color w:val="0F1115"/>
                <w:sz w:val="28"/>
                <w:szCs w:val="28"/>
              </w:rPr>
              <w:t>звлекать и сопоставлять информацию из дополнительных источников (информационные карточки о видах медведей).</w:t>
            </w:r>
          </w:p>
        </w:tc>
      </w:tr>
      <w:tr w:rsidR="003C5175" w:rsidTr="003C5175">
        <w:tc>
          <w:tcPr>
            <w:tcW w:w="6204" w:type="dxa"/>
          </w:tcPr>
          <w:p w:rsidR="003C5175" w:rsidRPr="003C5175" w:rsidRDefault="003C5175" w:rsidP="003C5175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after="0" w:afterAutospacing="0"/>
              <w:ind w:left="0"/>
              <w:jc w:val="both"/>
              <w:rPr>
                <w:rStyle w:val="a7"/>
                <w:b w:val="0"/>
                <w:bCs w:val="0"/>
                <w:color w:val="0F1115"/>
                <w:sz w:val="28"/>
                <w:szCs w:val="28"/>
              </w:rPr>
            </w:pPr>
            <w:r w:rsidRPr="003C5175">
              <w:rPr>
                <w:rStyle w:val="a7"/>
                <w:color w:val="0F1115"/>
                <w:sz w:val="28"/>
                <w:szCs w:val="28"/>
              </w:rPr>
              <w:lastRenderedPageBreak/>
              <w:t>Пересказывать:</w:t>
            </w:r>
          </w:p>
          <w:p w:rsidR="003C5175" w:rsidRPr="003C5175" w:rsidRDefault="003C5175" w:rsidP="003C5175">
            <w:pPr>
              <w:pStyle w:val="ds-markdown-paragraph"/>
              <w:shd w:val="clear" w:color="auto" w:fill="FFFFFF"/>
              <w:spacing w:after="0" w:afterAutospacing="0"/>
              <w:jc w:val="both"/>
              <w:rPr>
                <w:rStyle w:val="a7"/>
                <w:color w:val="0F1115"/>
                <w:sz w:val="28"/>
                <w:szCs w:val="28"/>
              </w:rPr>
            </w:pPr>
          </w:p>
        </w:tc>
        <w:tc>
          <w:tcPr>
            <w:tcW w:w="8582" w:type="dxa"/>
          </w:tcPr>
          <w:p w:rsidR="003C5175" w:rsidRPr="003C5175" w:rsidRDefault="003C5175" w:rsidP="003C5175">
            <w:pPr>
              <w:pStyle w:val="a6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</w:t>
            </w:r>
            <w:r w:rsidRPr="003C517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ересказывать отдельные части текста (например, 2-ю часть по карточке) близко к тексту, сохраняя последовательность событий.</w:t>
            </w:r>
          </w:p>
        </w:tc>
      </w:tr>
      <w:tr w:rsidR="003C5175" w:rsidTr="003C5175">
        <w:tc>
          <w:tcPr>
            <w:tcW w:w="6204" w:type="dxa"/>
          </w:tcPr>
          <w:p w:rsidR="003C5175" w:rsidRPr="003C5175" w:rsidRDefault="003C5175" w:rsidP="003C5175">
            <w:pPr>
              <w:pStyle w:val="ds-markdown-paragraph"/>
              <w:shd w:val="clear" w:color="auto" w:fill="FFFFFF"/>
              <w:spacing w:after="0" w:afterAutospacing="0"/>
              <w:jc w:val="both"/>
              <w:rPr>
                <w:rStyle w:val="a7"/>
                <w:color w:val="0F1115"/>
                <w:sz w:val="28"/>
                <w:szCs w:val="28"/>
              </w:rPr>
            </w:pPr>
            <w:r w:rsidRPr="003C5175">
              <w:rPr>
                <w:rStyle w:val="a7"/>
                <w:color w:val="0F1115"/>
                <w:sz w:val="28"/>
                <w:szCs w:val="28"/>
              </w:rPr>
              <w:t>Учащиеся получат возможность научиться (или закрепить):</w:t>
            </w:r>
          </w:p>
        </w:tc>
        <w:tc>
          <w:tcPr>
            <w:tcW w:w="8582" w:type="dxa"/>
          </w:tcPr>
          <w:p w:rsidR="003C5175" w:rsidRDefault="003C5175" w:rsidP="003C5175">
            <w:pPr>
              <w:pStyle w:val="ds-markdown-paragrap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в</w:t>
            </w:r>
            <w:r w:rsidRPr="003C5175">
              <w:rPr>
                <w:color w:val="0F1115"/>
                <w:sz w:val="28"/>
                <w:szCs w:val="28"/>
              </w:rPr>
              <w:t>ысказывать и аргументировать свои предположения о дальнейшем развитии сюжета.</w:t>
            </w:r>
          </w:p>
          <w:p w:rsidR="003C5175" w:rsidRDefault="003C5175" w:rsidP="003C5175">
            <w:pPr>
              <w:pStyle w:val="ds-markdown-paragrap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с</w:t>
            </w:r>
            <w:r w:rsidRPr="003C5175">
              <w:rPr>
                <w:color w:val="0F1115"/>
                <w:sz w:val="28"/>
                <w:szCs w:val="28"/>
              </w:rPr>
              <w:t>оотносить жизненный опыт (домашнее сочинение о жизни животных зимой) с темой урока.</w:t>
            </w:r>
          </w:p>
          <w:p w:rsidR="003C5175" w:rsidRPr="003C5175" w:rsidRDefault="003C5175" w:rsidP="003C5175">
            <w:pPr>
              <w:pStyle w:val="ds-markdown-paragrap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F1115"/>
                <w:sz w:val="28"/>
                <w:szCs w:val="28"/>
              </w:rPr>
            </w:pPr>
            <w:r>
              <w:rPr>
                <w:color w:val="0F1115"/>
                <w:sz w:val="28"/>
                <w:szCs w:val="28"/>
              </w:rPr>
              <w:t>о</w:t>
            </w:r>
            <w:r w:rsidRPr="003C5175">
              <w:rPr>
                <w:color w:val="0F1115"/>
                <w:sz w:val="28"/>
                <w:szCs w:val="28"/>
              </w:rPr>
              <w:t>пределять авторскую позицию и замысел (показать красоту природы, взаимосвязь человека и животного мира через любовь к музыке).</w:t>
            </w:r>
          </w:p>
        </w:tc>
      </w:tr>
    </w:tbl>
    <w:p w:rsidR="0091443C" w:rsidRPr="003C5175" w:rsidRDefault="0091443C" w:rsidP="003C51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2660"/>
        <w:gridCol w:w="12474"/>
      </w:tblGrid>
      <w:tr w:rsidR="00032077" w:rsidRPr="003C5175" w:rsidTr="00B343F4">
        <w:tc>
          <w:tcPr>
            <w:tcW w:w="2660" w:type="dxa"/>
          </w:tcPr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2474" w:type="dxa"/>
          </w:tcPr>
          <w:p w:rsidR="00032077" w:rsidRPr="003C5175" w:rsidRDefault="0091443C" w:rsidP="003C5175">
            <w:pPr>
              <w:pStyle w:val="ds-markdown-paragraph"/>
              <w:numPr>
                <w:ilvl w:val="0"/>
                <w:numId w:val="8"/>
              </w:numPr>
              <w:shd w:val="clear" w:color="auto" w:fill="FFFFFF"/>
              <w:spacing w:after="0" w:afterAutospacing="0"/>
              <w:ind w:left="0"/>
              <w:jc w:val="both"/>
              <w:rPr>
                <w:color w:val="0F1115"/>
                <w:sz w:val="28"/>
                <w:szCs w:val="28"/>
              </w:rPr>
            </w:pPr>
            <w:r w:rsidRPr="003C5175">
              <w:rPr>
                <w:rFonts w:ascii="Segoe UI" w:hAnsi="Segoe UI" w:cs="Segoe UI"/>
                <w:color w:val="0F1115"/>
                <w:sz w:val="28"/>
                <w:szCs w:val="28"/>
              </w:rPr>
              <w:t> </w:t>
            </w:r>
            <w:r w:rsidR="003C5175">
              <w:rPr>
                <w:color w:val="0F1115"/>
                <w:sz w:val="28"/>
                <w:szCs w:val="28"/>
              </w:rPr>
              <w:t>с</w:t>
            </w:r>
            <w:r w:rsidRPr="003C5175">
              <w:rPr>
                <w:color w:val="0F1115"/>
                <w:sz w:val="28"/>
                <w:szCs w:val="28"/>
              </w:rPr>
              <w:t>оздать условия для понимания главной мысли рассказа В. Бианки "Музыкант" через анализ поступков героев и авторского замысла.</w:t>
            </w:r>
          </w:p>
        </w:tc>
      </w:tr>
      <w:tr w:rsidR="00032077" w:rsidRPr="003C5175" w:rsidTr="00B343F4">
        <w:tc>
          <w:tcPr>
            <w:tcW w:w="2660" w:type="dxa"/>
          </w:tcPr>
          <w:p w:rsidR="00032077" w:rsidRPr="003C5175" w:rsidRDefault="0091443C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</w:tc>
        <w:tc>
          <w:tcPr>
            <w:tcW w:w="12474" w:type="dxa"/>
          </w:tcPr>
          <w:p w:rsidR="0091443C" w:rsidRPr="003C5175" w:rsidRDefault="0091443C" w:rsidP="003C5175">
            <w:pPr>
              <w:tabs>
                <w:tab w:val="left" w:pos="92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Предметные: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517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ознакомить с рассказом В. Бианки "Музыкант"; учить анализировать текст, определять главную мысль, мотивы поступков героев.</w:t>
            </w:r>
          </w:p>
          <w:p w:rsidR="0091443C" w:rsidRPr="003C5175" w:rsidRDefault="0091443C" w:rsidP="003C5175">
            <w:pPr>
              <w:tabs>
                <w:tab w:val="left" w:pos="922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(УУД):</w:t>
            </w:r>
          </w:p>
          <w:p w:rsidR="0091443C" w:rsidRPr="003C5175" w:rsidRDefault="0091443C" w:rsidP="003C5175">
            <w:pPr>
              <w:tabs>
                <w:tab w:val="left" w:pos="92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="003C5175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читься ставить учебную задачу, контролировать и оценивать свои действия.</w:t>
            </w:r>
          </w:p>
          <w:p w:rsidR="0091443C" w:rsidRPr="003C5175" w:rsidRDefault="0091443C" w:rsidP="003C5175">
            <w:pPr>
              <w:tabs>
                <w:tab w:val="left" w:pos="92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  <w:r w:rsidR="003C5175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азвивать умение извлекать информацию из текста, сравнивать, делать выводы, строить логические рассуждения.</w:t>
            </w:r>
          </w:p>
          <w:p w:rsidR="0091443C" w:rsidRPr="003C5175" w:rsidRDefault="0091443C" w:rsidP="003C5175">
            <w:pPr>
              <w:tabs>
                <w:tab w:val="left" w:pos="92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  <w:r w:rsidR="003C5175">
              <w:rPr>
                <w:rFonts w:ascii="Times New Roman" w:hAnsi="Times New Roman" w:cs="Times New Roman"/>
                <w:sz w:val="28"/>
                <w:szCs w:val="28"/>
              </w:rPr>
              <w:t xml:space="preserve"> ф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ормировать умение работать в парах, вести учебный диалог, аргументировать свою точку зрения.</w:t>
            </w:r>
          </w:p>
          <w:p w:rsidR="00032077" w:rsidRPr="003C5175" w:rsidRDefault="0091443C" w:rsidP="003C5175">
            <w:pPr>
              <w:tabs>
                <w:tab w:val="left" w:pos="92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  <w:r w:rsidR="003C517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оспитывать любовь к природе, эстетическое чувство, способность к сопереживанию.</w:t>
            </w:r>
          </w:p>
        </w:tc>
      </w:tr>
      <w:tr w:rsidR="00032077" w:rsidRPr="003C5175" w:rsidTr="00B343F4">
        <w:tc>
          <w:tcPr>
            <w:tcW w:w="2660" w:type="dxa"/>
          </w:tcPr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Межпредметные</w:t>
            </w:r>
            <w:proofErr w:type="spellEnd"/>
          </w:p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связи</w:t>
            </w:r>
          </w:p>
        </w:tc>
        <w:tc>
          <w:tcPr>
            <w:tcW w:w="12474" w:type="dxa"/>
          </w:tcPr>
          <w:p w:rsidR="00032077" w:rsidRPr="003C5175" w:rsidRDefault="003C5175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32077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кружающий мир </w:t>
            </w:r>
            <w:r w:rsidR="00DB2AB2" w:rsidRPr="003C5175">
              <w:rPr>
                <w:rFonts w:ascii="Times New Roman" w:hAnsi="Times New Roman" w:cs="Times New Roman"/>
                <w:sz w:val="28"/>
                <w:szCs w:val="28"/>
              </w:rPr>
              <w:t>( сравнение белого и бурого медведя)</w:t>
            </w:r>
          </w:p>
        </w:tc>
      </w:tr>
      <w:tr w:rsidR="00032077" w:rsidRPr="003C5175" w:rsidTr="00B343F4">
        <w:tc>
          <w:tcPr>
            <w:tcW w:w="2660" w:type="dxa"/>
          </w:tcPr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</w:p>
        </w:tc>
        <w:tc>
          <w:tcPr>
            <w:tcW w:w="12474" w:type="dxa"/>
          </w:tcPr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компьютер, </w:t>
            </w:r>
            <w:r w:rsidR="003C5175" w:rsidRPr="003C5175">
              <w:rPr>
                <w:rFonts w:ascii="Times New Roman" w:hAnsi="Times New Roman" w:cs="Times New Roman"/>
                <w:sz w:val="28"/>
                <w:szCs w:val="28"/>
              </w:rPr>
              <w:t>мультимедиа проектор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, интерактивная доска, презентация, портрет </w:t>
            </w: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В.Бианки</w:t>
            </w:r>
            <w:proofErr w:type="spellEnd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, карточки для словарной </w:t>
            </w:r>
            <w:r w:rsidR="003C5175" w:rsidRPr="003C5175">
              <w:rPr>
                <w:rFonts w:ascii="Times New Roman" w:hAnsi="Times New Roman" w:cs="Times New Roman"/>
                <w:sz w:val="28"/>
                <w:szCs w:val="28"/>
              </w:rPr>
              <w:t>работы,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учебник «Литературное чтение» - 1 часть (авторы </w:t>
            </w: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М.В.Голованова</w:t>
            </w:r>
            <w:proofErr w:type="spellEnd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В.Г.Горецкий</w:t>
            </w:r>
            <w:proofErr w:type="spellEnd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А.Ф.Климанова</w:t>
            </w:r>
            <w:proofErr w:type="spellEnd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</w:tr>
      <w:tr w:rsidR="00032077" w:rsidRPr="003C5175" w:rsidTr="00B343F4">
        <w:tc>
          <w:tcPr>
            <w:tcW w:w="2660" w:type="dxa"/>
          </w:tcPr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Формы организации познавательной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учащихся</w:t>
            </w:r>
          </w:p>
        </w:tc>
        <w:tc>
          <w:tcPr>
            <w:tcW w:w="12474" w:type="dxa"/>
          </w:tcPr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 работа, индивидуальная работа, работа в парах.</w:t>
            </w:r>
          </w:p>
        </w:tc>
      </w:tr>
      <w:tr w:rsidR="00032077" w:rsidRPr="003C5175" w:rsidTr="00B343F4">
        <w:tc>
          <w:tcPr>
            <w:tcW w:w="2660" w:type="dxa"/>
          </w:tcPr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Методы обучения</w:t>
            </w:r>
          </w:p>
        </w:tc>
        <w:tc>
          <w:tcPr>
            <w:tcW w:w="12474" w:type="dxa"/>
          </w:tcPr>
          <w:p w:rsidR="00032077" w:rsidRPr="003C5175" w:rsidRDefault="00032077" w:rsidP="003C5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Проблемный, словесный, иллюстративный, </w:t>
            </w: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деятельностный</w:t>
            </w:r>
            <w:proofErr w:type="spellEnd"/>
          </w:p>
        </w:tc>
      </w:tr>
    </w:tbl>
    <w:p w:rsidR="0091443C" w:rsidRPr="003C5175" w:rsidRDefault="0091443C" w:rsidP="00032077">
      <w:pPr>
        <w:rPr>
          <w:rFonts w:ascii="Times New Roman" w:hAnsi="Times New Roman" w:cs="Times New Roman"/>
          <w:sz w:val="28"/>
          <w:szCs w:val="28"/>
        </w:rPr>
      </w:pPr>
    </w:p>
    <w:p w:rsidR="00032077" w:rsidRPr="003C5175" w:rsidRDefault="00032077" w:rsidP="00032077">
      <w:pPr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sz w:val="28"/>
          <w:szCs w:val="28"/>
        </w:rPr>
        <w:t>План урока.</w:t>
      </w:r>
      <w:r w:rsidR="0091443C" w:rsidRPr="003C51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2077" w:rsidRPr="003C5175" w:rsidRDefault="00032077" w:rsidP="00032077">
      <w:pPr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sz w:val="28"/>
          <w:szCs w:val="28"/>
        </w:rPr>
        <w:t>На первом этапе - прием «яркое пятно» - актуализировать знания</w:t>
      </w:r>
    </w:p>
    <w:p w:rsidR="00032077" w:rsidRPr="003C5175" w:rsidRDefault="00032077" w:rsidP="00032077">
      <w:pPr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sz w:val="28"/>
          <w:szCs w:val="28"/>
        </w:rPr>
        <w:t>3 этапа работы с текстом: до чтения, во время чтения и после чтения.</w:t>
      </w:r>
    </w:p>
    <w:p w:rsidR="00032077" w:rsidRPr="003C5175" w:rsidRDefault="00032077" w:rsidP="00032077">
      <w:pPr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sz w:val="28"/>
          <w:szCs w:val="28"/>
        </w:rPr>
        <w:t>1 этап - прогнозирование содержания</w:t>
      </w:r>
    </w:p>
    <w:p w:rsidR="00032077" w:rsidRPr="003C5175" w:rsidRDefault="00032077" w:rsidP="00032077">
      <w:pPr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sz w:val="28"/>
          <w:szCs w:val="28"/>
        </w:rPr>
        <w:t>2 этап - диалог с автором (погружение в текст)</w:t>
      </w:r>
    </w:p>
    <w:p w:rsidR="00032077" w:rsidRPr="003C5175" w:rsidRDefault="00032077" w:rsidP="00032077">
      <w:pPr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sz w:val="28"/>
          <w:szCs w:val="28"/>
        </w:rPr>
        <w:t>3 этап –выделение главной мысли текста.</w:t>
      </w:r>
    </w:p>
    <w:p w:rsidR="0091443C" w:rsidRPr="003C5175" w:rsidRDefault="0091443C" w:rsidP="00914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5175">
        <w:rPr>
          <w:rFonts w:ascii="Times New Roman" w:hAnsi="Times New Roman" w:cs="Times New Roman"/>
          <w:sz w:val="28"/>
          <w:szCs w:val="28"/>
        </w:rPr>
        <w:t>Ход 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8048"/>
        <w:gridCol w:w="4929"/>
      </w:tblGrid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Обучающие, развивающие и диагностирующие задания каждого этапа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УУД каждого этапа/примечание 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момент.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  <w:p w:rsidR="00104B1B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104B1B">
              <w:rPr>
                <w:rFonts w:ascii="Times New Roman" w:hAnsi="Times New Roman" w:cs="Times New Roman"/>
                <w:sz w:val="28"/>
                <w:szCs w:val="28"/>
              </w:rPr>
              <w:t xml:space="preserve">прозвенел звонок. Мы начинаем урок литературного чтения.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Хочу пожелать вам старания и терпения в работе на уроке!</w:t>
            </w:r>
          </w:p>
          <w:p w:rsidR="0091443C" w:rsidRPr="00104B1B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B1B">
              <w:rPr>
                <w:rFonts w:ascii="Times New Roman" w:hAnsi="Times New Roman" w:cs="Times New Roman"/>
                <w:b/>
                <w:sz w:val="28"/>
                <w:szCs w:val="28"/>
              </w:rPr>
              <w:t>Все вместе:</w:t>
            </w:r>
          </w:p>
          <w:p w:rsidR="0091443C" w:rsidRPr="00104B1B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B1B">
              <w:rPr>
                <w:rFonts w:ascii="Times New Roman" w:hAnsi="Times New Roman" w:cs="Times New Roman"/>
                <w:b/>
                <w:sz w:val="28"/>
                <w:szCs w:val="28"/>
              </w:rPr>
              <w:t>Будем мы читать, трудиться,</w:t>
            </w:r>
          </w:p>
          <w:p w:rsidR="0091443C" w:rsidRPr="00104B1B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B1B">
              <w:rPr>
                <w:rFonts w:ascii="Times New Roman" w:hAnsi="Times New Roman" w:cs="Times New Roman"/>
                <w:b/>
                <w:sz w:val="28"/>
                <w:szCs w:val="28"/>
              </w:rPr>
              <w:t>Ведь заданья нелегки.</w:t>
            </w:r>
          </w:p>
          <w:p w:rsidR="0091443C" w:rsidRPr="00104B1B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B1B">
              <w:rPr>
                <w:rFonts w:ascii="Times New Roman" w:hAnsi="Times New Roman" w:cs="Times New Roman"/>
                <w:b/>
                <w:sz w:val="28"/>
                <w:szCs w:val="28"/>
              </w:rPr>
              <w:t>Нам, друзья, нельзя лениться,</w:t>
            </w:r>
          </w:p>
          <w:p w:rsidR="0091443C" w:rsidRPr="00104B1B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B1B">
              <w:rPr>
                <w:rFonts w:ascii="Times New Roman" w:hAnsi="Times New Roman" w:cs="Times New Roman"/>
                <w:b/>
                <w:sz w:val="28"/>
                <w:szCs w:val="28"/>
              </w:rPr>
              <w:t>Так как мы ученики!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91443C" w:rsidRPr="003C5175" w:rsidRDefault="00104B1B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Слушать учителя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, понимать и выполнять </w:t>
            </w:r>
            <w:proofErr w:type="gramStart"/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>задания  на</w:t>
            </w:r>
            <w:proofErr w:type="gramEnd"/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уроке. (Регулятивные УУД)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Уметь оформлять свои мысли в устной форме (Коммуникативные УУД).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Отвечать на простые и сложные вопросы учителя, самим задавать вопросы, находить нужную информацию в учебнике. (Познавательные УУД).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Участвовать в диалоге; слушать и понимать других, высказывать свою точку зрения на события, поступки. (Коммуникативные УУД).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Речевая разминка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Учитель: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– И так прежде чем начать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уро</w:t>
            </w:r>
            <w:r w:rsidR="00104B1B">
              <w:rPr>
                <w:rFonts w:ascii="Times New Roman" w:hAnsi="Times New Roman" w:cs="Times New Roman"/>
                <w:sz w:val="28"/>
                <w:szCs w:val="28"/>
              </w:rPr>
              <w:t>к,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нам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нужно поработать над выразительной и четкой речью. Прочитайте предложение.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МЁД В ЛЕСУ МЕДВЕДЬ НАШЁЛ, МАЛО МЁДА МНОГО ПЧЁЛ.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К какому литературному жанру относятся эти строки? Аргументируйте свой ответ.</w:t>
            </w:r>
          </w:p>
          <w:p w:rsidR="0091443C" w:rsidRPr="003C5175" w:rsidRDefault="00104B1B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(это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скороговорка, потому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что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это шуточное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>, короткое высказывание, требуемое от нас ловкости при произношении).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Прочитаем её хором медленно и тихо.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Прочитайте скороговорку быстро и громко.</w:t>
            </w:r>
          </w:p>
          <w:p w:rsidR="00104B1B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04B1B">
              <w:rPr>
                <w:rFonts w:ascii="Times New Roman" w:hAnsi="Times New Roman" w:cs="Times New Roman"/>
                <w:sz w:val="28"/>
                <w:szCs w:val="28"/>
              </w:rPr>
              <w:t xml:space="preserve"> теперь я усложню вам задание:</w:t>
            </w:r>
          </w:p>
          <w:p w:rsidR="00104B1B" w:rsidRDefault="0091443C" w:rsidP="00104B1B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04B1B">
              <w:rPr>
                <w:rFonts w:ascii="Times New Roman" w:hAnsi="Times New Roman" w:cs="Times New Roman"/>
                <w:sz w:val="28"/>
                <w:szCs w:val="28"/>
              </w:rPr>
              <w:t>первый ряд прочитает скороговорку, выделяя интонацией слово</w:t>
            </w:r>
            <w:r w:rsidR="00104B1B">
              <w:rPr>
                <w:rFonts w:ascii="Times New Roman" w:hAnsi="Times New Roman" w:cs="Times New Roman"/>
                <w:sz w:val="28"/>
                <w:szCs w:val="28"/>
              </w:rPr>
              <w:t xml:space="preserve"> «медведь»;</w:t>
            </w:r>
            <w:r w:rsidRPr="00104B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4B1B" w:rsidRDefault="00104B1B" w:rsidP="00104B1B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второй ряд слово «лесу»;</w:t>
            </w:r>
            <w:r w:rsidR="0091443C" w:rsidRPr="00104B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443C" w:rsidRPr="00104B1B" w:rsidRDefault="00104B1B" w:rsidP="00104B1B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третий ряд слово «медведь</w:t>
            </w:r>
            <w:r w:rsidR="0091443C" w:rsidRPr="00104B1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соотносить выполнение задания с образцом, предложенным учителем;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мобилизовать силы и энергию на плодотворную работу на уроке литературного чтения.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t>4. Мотивация к учебной деятельности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Послушайте, я вам прочитаю четверостишие.</w:t>
            </w:r>
          </w:p>
          <w:p w:rsidR="0091443C" w:rsidRPr="00A85DE9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5DE9">
              <w:rPr>
                <w:rFonts w:ascii="Times New Roman" w:hAnsi="Times New Roman" w:cs="Times New Roman"/>
                <w:b/>
                <w:sz w:val="28"/>
                <w:szCs w:val="28"/>
              </w:rPr>
              <w:t>Он всю зиму в шубе спал,</w:t>
            </w:r>
          </w:p>
          <w:p w:rsidR="0091443C" w:rsidRPr="00A85DE9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5DE9">
              <w:rPr>
                <w:rFonts w:ascii="Times New Roman" w:hAnsi="Times New Roman" w:cs="Times New Roman"/>
                <w:b/>
                <w:sz w:val="28"/>
                <w:szCs w:val="28"/>
              </w:rPr>
              <w:t>Лапу бурую сосал,</w:t>
            </w:r>
          </w:p>
          <w:p w:rsidR="0091443C" w:rsidRPr="00A85DE9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5DE9">
              <w:rPr>
                <w:rFonts w:ascii="Times New Roman" w:hAnsi="Times New Roman" w:cs="Times New Roman"/>
                <w:b/>
                <w:sz w:val="28"/>
                <w:szCs w:val="28"/>
              </w:rPr>
              <w:t>А проснувшись, стал реветь.</w:t>
            </w:r>
          </w:p>
          <w:p w:rsidR="0091443C" w:rsidRPr="00A85DE9" w:rsidRDefault="0091443C" w:rsidP="00104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5D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Этот зверь </w:t>
            </w:r>
            <w:r w:rsidR="00104B1B" w:rsidRPr="00A85DE9">
              <w:rPr>
                <w:rFonts w:ascii="Times New Roman" w:hAnsi="Times New Roman" w:cs="Times New Roman"/>
                <w:b/>
                <w:sz w:val="28"/>
                <w:szCs w:val="28"/>
              </w:rPr>
              <w:t>лесной…</w:t>
            </w:r>
            <w:r w:rsidRPr="00A85DE9">
              <w:rPr>
                <w:rFonts w:ascii="Times New Roman" w:hAnsi="Times New Roman" w:cs="Times New Roman"/>
                <w:b/>
                <w:sz w:val="28"/>
                <w:szCs w:val="28"/>
              </w:rPr>
              <w:t>(медведь)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-К какому литературному жанру относится это четверостишие? (это загадка, потому что в ней предмет описывается, но не называется и требует отгадки)</w:t>
            </w:r>
          </w:p>
          <w:p w:rsidR="00104B1B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А кто автор у этой загадки?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(у неё нет автора, это фольклорное произведение)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Регулятивные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85DE9" w:rsidRPr="003C5175">
              <w:rPr>
                <w:rFonts w:ascii="Times New Roman" w:hAnsi="Times New Roman" w:cs="Times New Roman"/>
                <w:sz w:val="28"/>
                <w:szCs w:val="28"/>
              </w:rPr>
              <w:t>организовать своего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5DE9" w:rsidRPr="003C5175">
              <w:rPr>
                <w:rFonts w:ascii="Times New Roman" w:hAnsi="Times New Roman" w:cs="Times New Roman"/>
                <w:sz w:val="28"/>
                <w:szCs w:val="28"/>
              </w:rPr>
              <w:t>рабочее место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Коммуникативные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85DE9" w:rsidRPr="003C5175">
              <w:rPr>
                <w:rFonts w:ascii="Times New Roman" w:hAnsi="Times New Roman" w:cs="Times New Roman"/>
                <w:sz w:val="28"/>
                <w:szCs w:val="28"/>
              </w:rPr>
              <w:t>уметь вступать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в диалог (отвечать на вопросы, уточнять непонятное)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Познавательные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уметь строить речевое высказывание в устной форме.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43C" w:rsidRPr="003C5175" w:rsidTr="000F7961">
        <w:trPr>
          <w:trHeight w:val="1843"/>
        </w:trPr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5.Актуализация знаний </w:t>
            </w:r>
          </w:p>
        </w:tc>
        <w:tc>
          <w:tcPr>
            <w:tcW w:w="8048" w:type="dxa"/>
          </w:tcPr>
          <w:p w:rsidR="00104B1B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Вам было задано на дом написать статью в школьную стенгазету «Жизнь животных в зимнее время».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После урока закрепите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свои сочинения,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и мы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выберем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самые лучшие, оформим и выпустим газету для первоклашек.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Про каких животных вы написали?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 Кто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писал статью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про медведя? Прочитайте.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Что интересного вы узнали о жизни медведя в зимний период?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А как вы думаете, почему мы остановились именно на этом животном?</w:t>
            </w:r>
          </w:p>
          <w:p w:rsidR="00104B1B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04B1B">
              <w:t xml:space="preserve"> </w:t>
            </w:r>
            <w:r w:rsidR="00104B1B" w:rsidRPr="00104B1B">
              <w:rPr>
                <w:rFonts w:ascii="Times New Roman" w:hAnsi="Times New Roman" w:cs="Times New Roman"/>
                <w:sz w:val="28"/>
                <w:szCs w:val="28"/>
              </w:rPr>
              <w:t>А ваши сочинения можно назвать авторскими? Почему?</w:t>
            </w:r>
          </w:p>
          <w:p w:rsidR="00104B1B" w:rsidRDefault="00104B1B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B1B">
              <w:rPr>
                <w:rFonts w:ascii="Times New Roman" w:hAnsi="Times New Roman" w:cs="Times New Roman"/>
                <w:sz w:val="28"/>
                <w:szCs w:val="28"/>
              </w:rPr>
              <w:t xml:space="preserve"> (Да, потому что у них есть конкретный автор - вы). </w:t>
            </w:r>
          </w:p>
          <w:p w:rsidR="0091443C" w:rsidRPr="003C5175" w:rsidRDefault="00104B1B" w:rsidP="00104B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04B1B">
              <w:rPr>
                <w:rFonts w:ascii="Times New Roman" w:hAnsi="Times New Roman" w:cs="Times New Roman"/>
                <w:sz w:val="28"/>
                <w:szCs w:val="28"/>
              </w:rPr>
              <w:t>А как называют произведения, у которых нет одного конкретного автора, а они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озданы народом? (Фольклорные).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ориентация на социально значимые ценности;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-логические - анализ текста с целью выделения главного;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– поиск и выделение информации;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планирование учебного сотрудничества с учителем и другими сверстниками;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5. Определение темы. Постановка цели, задач урока.</w:t>
            </w:r>
          </w:p>
        </w:tc>
        <w:tc>
          <w:tcPr>
            <w:tcW w:w="8048" w:type="dxa"/>
          </w:tcPr>
          <w:p w:rsidR="0091443C" w:rsidRPr="003C5175" w:rsidRDefault="0091443C" w:rsidP="00104B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Мы с вами и до этого изучали в нашем разделе авторские произведения.</w:t>
            </w:r>
          </w:p>
          <w:p w:rsidR="0091443C" w:rsidRPr="003C5175" w:rsidRDefault="0091443C" w:rsidP="00104B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Как вы считаете произведение, которое мы сегодня будем изучать авторское или фольклорное?</w:t>
            </w:r>
            <w:r w:rsidRPr="003C5175">
              <w:rPr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Как вы догадались?</w:t>
            </w:r>
          </w:p>
          <w:p w:rsidR="0091443C" w:rsidRPr="003C5175" w:rsidRDefault="00104B1B" w:rsidP="00104B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(авторское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>, потому что появился портрет нового писателя)</w:t>
            </w:r>
          </w:p>
          <w:p w:rsidR="0091443C" w:rsidRPr="003C5175" w:rsidRDefault="0091443C" w:rsidP="00104B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А мы можем предположить, о чём писал В. Бианки?</w:t>
            </w:r>
          </w:p>
          <w:p w:rsidR="00104B1B" w:rsidRDefault="0091443C" w:rsidP="00104B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В.</w:t>
            </w:r>
            <w:r w:rsidR="00104B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Биа</w:t>
            </w:r>
            <w:r w:rsidR="00A85DE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ки родился 124 года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назад,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его отец был орнитологом </w:t>
            </w:r>
          </w:p>
          <w:p w:rsidR="0091443C" w:rsidRPr="003C5175" w:rsidRDefault="00104B1B" w:rsidP="00104B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(изучал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жизнь птиц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). Поэтому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автор часто находился с отцом и все что видел вокруг себя записывал в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блокнот,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это и послужило началом его писательской карьеры. Посмотрите на выставку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ниг у нас с вами «Лесная газета»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у 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нки есть книга лесная газета. С ней вы можете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познакомится,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заглянув в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школьную библиотеку.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-Кто сформулирует тему урока?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Почему мы можем это сделать?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Откройте учебник на стр.142, прочитайте фамилию автора и название рассказа.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Сформулируйте тему урока.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Ребята,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а как вы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считаете,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какой герой нам сегодня встретиться в произведении?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Зная тему, какие задачи перед нами стоят?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Регулятивные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-следовать режиму организации учебной деятельности;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определять цель учебной деятельности с помощью учителя и самостоятельно.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Познавательные УУД:                            - осуществлять поиск нужной информации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Работа с текстом до чтения.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Прогнозирование ситуации. Знакомство с первой частью текста.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мы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вместе с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В.</w:t>
            </w:r>
            <w:r w:rsidR="00104B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Бианки отправляемся на опушку леса и встречаем там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медвежатника.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Кто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это?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. - А как мы можем узнать значение незнакомых для нас слов?</w:t>
            </w:r>
          </w:p>
          <w:p w:rsidR="00104B1B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(Прочитать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в словаре учебника. Прочитать в словаре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Ожегова.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Посмотреть в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интернете. Значение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слова раскрывает учитель)</w:t>
            </w:r>
          </w:p>
          <w:p w:rsidR="00104B1B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узнает значение слова медвежатник. </w:t>
            </w:r>
            <w:r w:rsidR="00104B1B" w:rsidRPr="00104B1B">
              <w:rPr>
                <w:rFonts w:ascii="Times New Roman" w:hAnsi="Times New Roman" w:cs="Times New Roman"/>
                <w:sz w:val="28"/>
                <w:szCs w:val="28"/>
              </w:rPr>
              <w:t>Как вы думаете, от какого слова образовалось слово "медвежатник"? (Медведь). А как называют охотника на лис? (</w:t>
            </w:r>
            <w:proofErr w:type="spellStart"/>
            <w:r w:rsidR="00104B1B" w:rsidRPr="00104B1B">
              <w:rPr>
                <w:rFonts w:ascii="Times New Roman" w:hAnsi="Times New Roman" w:cs="Times New Roman"/>
                <w:sz w:val="28"/>
                <w:szCs w:val="28"/>
              </w:rPr>
              <w:t>Лисолов</w:t>
            </w:r>
            <w:proofErr w:type="spellEnd"/>
            <w:r w:rsidR="00104B1B" w:rsidRPr="00104B1B">
              <w:rPr>
                <w:rFonts w:ascii="Times New Roman" w:hAnsi="Times New Roman" w:cs="Times New Roman"/>
                <w:sz w:val="28"/>
                <w:szCs w:val="28"/>
              </w:rPr>
              <w:t>). А на птиц? (Птицелов)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4B1B" w:rsidRDefault="00104B1B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Можем ли мы предположить значение данного слова? </w:t>
            </w:r>
          </w:p>
          <w:p w:rsidR="0091443C" w:rsidRPr="003C5175" w:rsidRDefault="00104B1B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Чтобы это проверить о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>братимся к словарю Ожегова.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Медвежатник – охотник на медведей.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Значение следующего слова «завалинка», я думаю, вы сможете объяснить мне сами, посмотрев на иллюстрацию.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-Что изображено на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фотографии? (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дом)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-Что необычного мы можем увидеть вдоль стен дома?</w:t>
            </w:r>
          </w:p>
          <w:p w:rsidR="0091443C" w:rsidRPr="003C5175" w:rsidRDefault="00104B1B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(сооружение</w:t>
            </w:r>
            <w:r w:rsidR="0091443C" w:rsidRPr="003C517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-Что насыпано вовнутрь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конструкции? (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земля)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Как же вы понимаете слово «завалинка»? (сооружение вдоль стен дома, с насыпанной землёй)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-Давайте проверим наши предположения,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заглянув в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словарь учебника с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215. (читает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ученик)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Раскройте значение слова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щепка, посмотрев на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предмет перед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вами? (учитель показывает щепку от дерева, выслушивает предположения детей)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-Вы правы щепка - тонкая пластинка, отколотая от дерева.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Теперь мы готовы к знакомству с новым произведением,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сели все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правильно, следите за мною во время чтения. С.142 учебника Виталий Бинки «Музыкант».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1) чтение текста учителем.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А теперь ребята, давайте проверим, кто был внимателен при прочтении.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i/>
                <w:sz w:val="28"/>
                <w:szCs w:val="28"/>
              </w:rPr>
              <w:t>Вопросы по содержанию.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Для чего медвежатник, сидя на завалинке пиликал? (Ему хотелось научиться красиво играть. Он очень любил музыку.)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Можно ли назвать то, что получалось у медвежатника «игрой на скрипке» и почему? Найдите ответ на вопрос и зачитайте его. (Нет нельзя. У него были отрывистые, нескладные, скрипучие, некрасивые звуки.)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Кто проходил мимо старика? (Знакомый колхозник)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Подтвердите словами из текста, что сказал колхозник старику.  (Брось-ка ты свою скрипку-то, берись за ружье. Из ружья у тебя лучше выходит. Я сейчас медведя видел в лесу).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Как вы думаете, пойдет ли старик на охоту? Выскажите свои предположения.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– Чтобы узнать ответ на этот вопрос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прочитаем 2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часть текста.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1)Чтение второй части рассказа.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2)Что бы проверить, как вы поняли содержание второй части рассказа, я предлагаю вам выполнить карточки с заданиями. А кто мне напомнит, почему же у нас карточки с заданиями разного цвета? Выберите себе карточку и приступайте к выполнению.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Карточка (красная)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1.Перескажи вторую часть рассказа.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Назови и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запиши главную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мысль 2 части.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Карточка (жёлтая)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Ответь на вопросы и допиши ответ.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Что услыхал старик в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лесу? _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С чем сравнивает автор этот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звук? _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Предположи, кто издавал в лесу такой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звук? _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Карточка (зелёная)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Заполни пропуски, используя текст учебника.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Устал старик и __________ на пенёк отдохнуть. Тихо-тихо было в лесу. Ни сучок нигде не треснет, не _______ голосу не подаст. Вдруг старик услыхал: __________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_. Красивый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такой звук, как струна пропела.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выполнения </w:t>
            </w:r>
            <w:r w:rsidR="00104B1B" w:rsidRPr="003C5175">
              <w:rPr>
                <w:rFonts w:ascii="Times New Roman" w:hAnsi="Times New Roman" w:cs="Times New Roman"/>
                <w:sz w:val="28"/>
                <w:szCs w:val="28"/>
              </w:rPr>
              <w:t>(опрос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А что бы узнать, кто в лесу издавал такой ласковый звук мы приступаем к чтению 3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части.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1)Продолжаем читать 3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часть. </w:t>
            </w:r>
            <w:r w:rsidR="00A85DE9" w:rsidRPr="003C5175">
              <w:rPr>
                <w:rFonts w:ascii="Times New Roman" w:hAnsi="Times New Roman" w:cs="Times New Roman"/>
                <w:sz w:val="28"/>
                <w:szCs w:val="28"/>
              </w:rPr>
              <w:t>(до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слов </w:t>
            </w:r>
            <w:r w:rsidR="00A85DE9" w:rsidRPr="003C5175">
              <w:rPr>
                <w:rFonts w:ascii="Times New Roman" w:hAnsi="Times New Roman" w:cs="Times New Roman"/>
                <w:sz w:val="28"/>
                <w:szCs w:val="28"/>
              </w:rPr>
              <w:t>«. а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под деревом сидит медведь…»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перед нами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бурый или белый медве</w:t>
            </w:r>
            <w:bookmarkStart w:id="0" w:name="_GoBack"/>
            <w:bookmarkEnd w:id="0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дь?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Докажите свои предположения, поработав в парах, с информационными карточками у вас на столах.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 Давайте вспомним правила работы в парах?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Проверка, дети зачитывают доводы и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доказывают,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что перед нами бурый медведь.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Познавательные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анализировать предлагаемую информацию, сравнивать;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характеризовать и оценивать;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устанавливать причинно-следственные связи.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проявлять инициативность и самостоятельность, контроль и коррекцию.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слушать и понимать речь других;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работать в группе;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выполнять различные роли (лидера, исполнителя).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адекватно реагировать на трудности;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развивать эмоционально-нравственную отзывчивость;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оценивать жизненные ситуации и поступки героев художественного текста с точки зрения общечеловеческих норм.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7.Физкультминутка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Все встаём, выходим из-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за парт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. Представьте себя настоящим актёром и перед вами целый зал зрителей. Теперь изобразите медведя, покажите, как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неуклюже он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бродит по лесу, а теперь представьте себя медведем из нашего произведения. Изобразите, как медведь играл  на щепке.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Личностные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-ценностное отношение к здоровому образу жизни;</w:t>
            </w:r>
          </w:p>
        </w:tc>
      </w:tr>
      <w:tr w:rsidR="0091443C" w:rsidRPr="003C5175" w:rsidTr="000F7961">
        <w:trPr>
          <w:trHeight w:val="6500"/>
        </w:trPr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8.Работа с текстом во время чтения.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А дальнейшее знакомство с рассказом я предлагаю вам продолжить самостоятельно, дочитать текст на стр.143 самостоятельно, про себя.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Вопросы по содержанию третей части.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=Что увидел старик на опушке леса?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Прочитайте, как медведь играл на разбитом дереве? (Потянул щепку и отпустил ее, а она выпрямилась, задрожала и в воздухе раздался звук, похожий на звук струны.)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Как автор называет медведя и почему? (Музыкант, потому что медведь внимательно и сосредоточенно играл. Прислушивался к звукам с большим интересом.)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Вы можете предположить, как поступит старик с медведем?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1)Чтение 4 части произведения.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2)Вопросы по тексту: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Найдите, где говорится, почему охотник не убил медведя (Да как же в него стрелять, когда он такой же музыкант, как и я)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Почему охотник не смог убить медведя, который, как и он сам, любил музыку?  (Любовь к прекрасному,  музыке  спасла жизнь дикому  зверю – медведю)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Познавательные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анализировать предлагаемую информацию, сравнивать;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характеризовать и оценивать;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устанавливать причинно-следственные связи.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проявлять инициативность и самостоятельность, контроль и коррекцию.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слушать и понимать речь других;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работать в группе;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выполнять различные роли (лидера, исполнителя).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адекватно реагировать на трудности;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развивать эмоционально-нравственную отзывчивость;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оценивать жизненные ситуации и поступки героев художественного текста с точки зрения общечеловеческих норм.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9.Определение жанра произведения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– Ребята, к какому литературному жанру художественной литературы вы отнесли это произведение?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Докажите,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что это рассказ. 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Познавательные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анализировать предлагаемую информацию, сравнивать;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характеризовать и оценивать;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устанавливать причинно-следственные связи.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Регулятивные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проявлять инициативность и самостоятельность, контроль и коррекцию.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11.Обобщающая беседа.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-С каким рассказам В.</w:t>
            </w:r>
            <w:r w:rsidR="00C137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Бианки мы сегодня начали знакомиться?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Какой необычный музыкант нам встречается?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На чем играл медведь?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Почему старик не убил медведя?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Какой же был авторский замысел?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– Давайте вспомним, какие цели и задачи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мы ставили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в начале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урока, и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удалось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ли их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решить? Подтвердились ваши предположения?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Комментирование по выполнению домашнего задания.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Ребята, а теперь давайте проверим, кто был самым внимательным на уроке. Ответьте на вопросы теста.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1.Старый медвежатник пиликал на скрипке? да/нет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2.Знакомый охотник в лесу видел волка?</w:t>
            </w:r>
            <w:r w:rsidRPr="003C5175">
              <w:rPr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3.Зачем старик пошёл в лес? (за ягодами, за грибами, на охоту)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4.Какие звуки старик услышал в лесу? </w:t>
            </w:r>
            <w:proofErr w:type="gram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бам</w:t>
            </w:r>
            <w:proofErr w:type="spellEnd"/>
            <w:proofErr w:type="gramEnd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дзенн</w:t>
            </w:r>
            <w:proofErr w:type="spellEnd"/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, ау)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5.Кого старик увидел на опушке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леса? (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белку зайца,</w:t>
            </w:r>
            <w:r w:rsidR="00C137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медведя)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6.На чем играл медведь?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(на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скрипке, на барабане, на щепке)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7.Как старик поступил с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медведем?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( старик убил медведя/старик пожалел медведя )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Познавательные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контроль, оценка процесса и результатов деятельности.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Личностные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ценить базовые ценности «добро», «милосердие», «природа»;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формировать интерес (мотивацию) к учению.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3C5175">
              <w:rPr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8048" w:type="dxa"/>
          </w:tcPr>
          <w:p w:rsidR="00C13760" w:rsidRPr="00C13760" w:rsidRDefault="00C13760" w:rsidP="00C1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Ребята, наш урок подходит к концу. Давайте вместе оценим, как мы сегодня поработали. Перед вами образ «Лестницы успеха». Она состоит из трёх ступенек. Сейчас я опишу каждую ступеньку, а вы мысленно решите, на какую из них вы можете подняться по итогам наш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его урока</w:t>
            </w:r>
          </w:p>
          <w:p w:rsidR="00C13760" w:rsidRPr="00C13760" w:rsidRDefault="00C13760" w:rsidP="00C1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Описание «ступенек».</w:t>
            </w:r>
          </w:p>
          <w:p w:rsidR="00C13760" w:rsidRPr="00C13760" w:rsidRDefault="00C13760" w:rsidP="00C1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760" w:rsidRDefault="00C13760" w:rsidP="00C13760">
            <w:pPr>
              <w:pStyle w:val="a6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Верх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няя ступенька (самая высокая): 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Сюда поднимется тот, кто может с уверенностью сказать: «Я понял(а) главную мысль рассказа В. Бианки и готов(а) объяснить её своими словами. Я знаю, почему старик поступил именно так».</w:t>
            </w:r>
          </w:p>
          <w:p w:rsidR="00C13760" w:rsidRDefault="00C13760" w:rsidP="00C13760">
            <w:pPr>
              <w:pStyle w:val="a6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Средняя ступенька: 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Эту ступеньку выберет тот, кто думает: «Мне понравился рассказ, я в целом всё понял(а). Но чтобы точно сформулировать главную мысль, мне нужно ещё немного подумать или обсудить».</w:t>
            </w:r>
          </w:p>
          <w:p w:rsidR="00C13760" w:rsidRPr="00C13760" w:rsidRDefault="00C13760" w:rsidP="00C13760">
            <w:pPr>
              <w:pStyle w:val="a6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Нижняя (первая) ступенька: «На эту ступеньку встанет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тот, кто честно скажет себе: 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«Я не совсем понял(а), почему старик не выстрелил. Мне нужна помощь, чтобы разобраться в главной идее рассказа». И это тоже важный результат — он показывает, над чем нам нужно работать дальше».</w:t>
            </w:r>
          </w:p>
          <w:p w:rsidR="0091443C" w:rsidRPr="003C5175" w:rsidRDefault="00C13760" w:rsidP="00C1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А теперь — честно перед самим собой! Мы не озвучиваем свои ступеньки вслух, это ваш личный выбор. Просто поднимите руку, когда я назову ту ступеньку, на которой вы оказались. Давайте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начнём с самой высокой.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Личностные УУД: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самооценка;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осознанность учения;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адекватное реагирование на трудности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 Оценка деятельности учащихся на уроке</w:t>
            </w:r>
          </w:p>
        </w:tc>
        <w:tc>
          <w:tcPr>
            <w:tcW w:w="8048" w:type="dxa"/>
          </w:tcPr>
          <w:p w:rsid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Ребята, ваша итоговая оценка за сегодняшний урок будет складываться из трёх важных частей. 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Давайте вместе разберём, как можно заработать высший балл по каждому критерию.</w:t>
            </w:r>
          </w:p>
          <w:p w:rsid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930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1: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 Активная устная работа на уроке 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(максимум – 3 балла)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3 балла («Отлично!»): Ты был(а) настоящим соавтором урока! Активно и обдуманно отвечал(а) на вопросы (в том числе сложные), сам(а) задавал(а) уточняющие вопросы, участвовал(а) в обсуждении, грамотно строил(а) свои высказывания и внимательно слушал(а) других.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балла («Хорошо!»): Ты хорошо работал(а) на уроке. Отвечал(а) на вопросы учителя, в основном верно, участвовал(а) в беседе, но мог(ла) бы проявить чуть больше ин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ициативы или глубины в ответах.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1 балл («Старайся активнее!»): Ты был(а) на уроке, слушал(а), но редко включался(ась) в общий разговор, отвечал(а) только на простые в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опросы, иногда отвлекался(ась).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930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2: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 Проверочный тест (максимум – 3 балла)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3 балла: 6-7 правильных ответов из 7. Ты был(а) оч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ень внимательным(ой) читателем!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2 балла: 4-5 правильных ответов. Ты хорошо понял(а) сюжет, но стои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т перечитать некоторые моменты.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1 балл: 3 и менее правильных ответов. Видимо, текст вызвал затруднения. Обяз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ательно перечитай рассказ дома.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930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3: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 Работа с дифференцированной карточкой (максимум – 3 балла)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Оценивается: правильность, полнота и самостоятельность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выбранного задания.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3 балла: Задание выполнено полностью, самостоятельно и без ошибок. Ответы точные, развёрнутые, использ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уются слова из текста.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2 балла: Задание в основном выполнено верно, но есть 1-2 неточно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сти или ответы слишком краткие.</w:t>
            </w:r>
          </w:p>
          <w:p w:rsid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1 балл: Задание выполнено частично, с ошибками или с существенной 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помощью учителя/одноклассников.</w:t>
            </w:r>
          </w:p>
          <w:p w:rsidR="00C13760" w:rsidRPr="00C13760" w:rsidRDefault="0042493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считает сумму баллов по всем трём критериям.</w:t>
            </w:r>
          </w:p>
          <w:p w:rsidR="0042493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8 – 9 баллов: «5» </w:t>
            </w:r>
          </w:p>
          <w:p w:rsidR="00C13760" w:rsidRPr="00C13760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6 – 7 баллов: 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 xml:space="preserve">«4» </w:t>
            </w:r>
          </w:p>
          <w:p w:rsidR="0091443C" w:rsidRPr="003C5175" w:rsidRDefault="00C13760" w:rsidP="004249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4 – 5 баллов: «3» 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Личностные УУД: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- осознанность учения; 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- адекватное реагирование на трудности</w:t>
            </w:r>
          </w:p>
        </w:tc>
      </w:tr>
      <w:tr w:rsidR="0091443C" w:rsidRPr="003C5175" w:rsidTr="000F7961">
        <w:tc>
          <w:tcPr>
            <w:tcW w:w="180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 Домашнее задание</w:t>
            </w:r>
          </w:p>
        </w:tc>
        <w:tc>
          <w:tcPr>
            <w:tcW w:w="8048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Д/З предлагаю по выбору</w:t>
            </w:r>
            <w:r w:rsidR="0042493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1.Пересказать рассказ   от лица медвежатника.</w:t>
            </w:r>
          </w:p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2.Прочитать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рассказ и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к понравившейся части нарисовать рисунок.</w:t>
            </w:r>
          </w:p>
          <w:p w:rsidR="0091443C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C5175">
              <w:rPr>
                <w:sz w:val="28"/>
                <w:szCs w:val="28"/>
              </w:rPr>
              <w:t xml:space="preserve"> 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Прочитать </w:t>
            </w:r>
            <w:r w:rsidR="00C13760" w:rsidRPr="003C5175">
              <w:rPr>
                <w:rFonts w:ascii="Times New Roman" w:hAnsi="Times New Roman" w:cs="Times New Roman"/>
                <w:sz w:val="28"/>
                <w:szCs w:val="28"/>
              </w:rPr>
              <w:t>рассказ и</w:t>
            </w:r>
            <w:r w:rsidRPr="003C5175">
              <w:rPr>
                <w:rFonts w:ascii="Times New Roman" w:hAnsi="Times New Roman" w:cs="Times New Roman"/>
                <w:sz w:val="28"/>
                <w:szCs w:val="28"/>
              </w:rPr>
              <w:t xml:space="preserve"> ответить на 4, 6 вопросы. С.145 </w:t>
            </w:r>
          </w:p>
          <w:p w:rsidR="00C13760" w:rsidRDefault="00C13760" w:rsidP="00C137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 xml:space="preserve">Представь, что старик и медведь встретились через год.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Составь диалог между ними  </w:t>
            </w:r>
          </w:p>
          <w:p w:rsidR="00C13760" w:rsidRPr="003C5175" w:rsidRDefault="00C13760" w:rsidP="00C137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C13760">
              <w:rPr>
                <w:rFonts w:ascii="Times New Roman" w:hAnsi="Times New Roman" w:cs="Times New Roman"/>
                <w:sz w:val="28"/>
                <w:szCs w:val="28"/>
              </w:rPr>
              <w:t>Напиши короткую заметку в "Лесную газету" В. Бианки об этой необычной встрече"</w:t>
            </w:r>
          </w:p>
        </w:tc>
        <w:tc>
          <w:tcPr>
            <w:tcW w:w="4929" w:type="dxa"/>
          </w:tcPr>
          <w:p w:rsidR="0091443C" w:rsidRPr="003C5175" w:rsidRDefault="0091443C" w:rsidP="000F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443C" w:rsidRPr="003C5175" w:rsidRDefault="0091443C" w:rsidP="0091443C">
      <w:pPr>
        <w:rPr>
          <w:rFonts w:ascii="Times New Roman" w:hAnsi="Times New Roman" w:cs="Times New Roman"/>
          <w:sz w:val="28"/>
          <w:szCs w:val="28"/>
        </w:rPr>
      </w:pPr>
    </w:p>
    <w:p w:rsidR="0091443C" w:rsidRPr="003C5175" w:rsidRDefault="0091443C" w:rsidP="0091443C">
      <w:pPr>
        <w:rPr>
          <w:rFonts w:ascii="Times New Roman" w:hAnsi="Times New Roman" w:cs="Times New Roman"/>
          <w:sz w:val="28"/>
          <w:szCs w:val="28"/>
        </w:rPr>
      </w:pPr>
    </w:p>
    <w:p w:rsidR="0091443C" w:rsidRPr="003C5175" w:rsidRDefault="0091443C" w:rsidP="0091443C">
      <w:pPr>
        <w:rPr>
          <w:rFonts w:ascii="Times New Roman" w:hAnsi="Times New Roman" w:cs="Times New Roman"/>
          <w:sz w:val="28"/>
          <w:szCs w:val="28"/>
        </w:rPr>
      </w:pPr>
    </w:p>
    <w:p w:rsidR="0091443C" w:rsidRPr="003C5175" w:rsidRDefault="0091443C">
      <w:pPr>
        <w:rPr>
          <w:rFonts w:ascii="Times New Roman" w:hAnsi="Times New Roman" w:cs="Times New Roman"/>
          <w:sz w:val="28"/>
          <w:szCs w:val="28"/>
        </w:rPr>
      </w:pPr>
    </w:p>
    <w:sectPr w:rsidR="0091443C" w:rsidRPr="003C5175" w:rsidSect="0091443C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510AC"/>
    <w:multiLevelType w:val="hybridMultilevel"/>
    <w:tmpl w:val="95F0B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3A59"/>
    <w:multiLevelType w:val="hybridMultilevel"/>
    <w:tmpl w:val="B4C8D4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B0FE3"/>
    <w:multiLevelType w:val="hybridMultilevel"/>
    <w:tmpl w:val="39B65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47118"/>
    <w:multiLevelType w:val="hybridMultilevel"/>
    <w:tmpl w:val="6EC27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46ECA"/>
    <w:multiLevelType w:val="multilevel"/>
    <w:tmpl w:val="FFB6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883A70"/>
    <w:multiLevelType w:val="hybridMultilevel"/>
    <w:tmpl w:val="100AC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113EB"/>
    <w:multiLevelType w:val="multilevel"/>
    <w:tmpl w:val="B17A4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D033F"/>
    <w:multiLevelType w:val="hybridMultilevel"/>
    <w:tmpl w:val="8A94B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433FDB"/>
    <w:multiLevelType w:val="multilevel"/>
    <w:tmpl w:val="E73C8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8426DF"/>
    <w:multiLevelType w:val="hybridMultilevel"/>
    <w:tmpl w:val="8C26F52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5D54677"/>
    <w:multiLevelType w:val="hybridMultilevel"/>
    <w:tmpl w:val="D0CC9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743C9"/>
    <w:multiLevelType w:val="hybridMultilevel"/>
    <w:tmpl w:val="8564D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F20842"/>
    <w:multiLevelType w:val="multilevel"/>
    <w:tmpl w:val="1CCCF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2346BD"/>
    <w:multiLevelType w:val="hybridMultilevel"/>
    <w:tmpl w:val="F676D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83050F"/>
    <w:multiLevelType w:val="hybridMultilevel"/>
    <w:tmpl w:val="8BE45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7F7B69"/>
    <w:multiLevelType w:val="hybridMultilevel"/>
    <w:tmpl w:val="98242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6"/>
  </w:num>
  <w:num w:numId="5">
    <w:abstractNumId w:val="2"/>
  </w:num>
  <w:num w:numId="6">
    <w:abstractNumId w:val="5"/>
  </w:num>
  <w:num w:numId="7">
    <w:abstractNumId w:val="9"/>
  </w:num>
  <w:num w:numId="8">
    <w:abstractNumId w:val="8"/>
  </w:num>
  <w:num w:numId="9">
    <w:abstractNumId w:val="0"/>
  </w:num>
  <w:num w:numId="10">
    <w:abstractNumId w:val="13"/>
  </w:num>
  <w:num w:numId="11">
    <w:abstractNumId w:val="11"/>
  </w:num>
  <w:num w:numId="12">
    <w:abstractNumId w:val="7"/>
  </w:num>
  <w:num w:numId="13">
    <w:abstractNumId w:val="14"/>
  </w:num>
  <w:num w:numId="14">
    <w:abstractNumId w:val="3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134"/>
    <w:rsid w:val="00001695"/>
    <w:rsid w:val="00032077"/>
    <w:rsid w:val="000B510B"/>
    <w:rsid w:val="00104B1B"/>
    <w:rsid w:val="0016111C"/>
    <w:rsid w:val="00226C49"/>
    <w:rsid w:val="003005C9"/>
    <w:rsid w:val="00347AA1"/>
    <w:rsid w:val="00355B00"/>
    <w:rsid w:val="0037157C"/>
    <w:rsid w:val="003C5175"/>
    <w:rsid w:val="003D7390"/>
    <w:rsid w:val="00424930"/>
    <w:rsid w:val="00520976"/>
    <w:rsid w:val="00533254"/>
    <w:rsid w:val="00533523"/>
    <w:rsid w:val="00543E80"/>
    <w:rsid w:val="005909E6"/>
    <w:rsid w:val="005E1604"/>
    <w:rsid w:val="00604FFE"/>
    <w:rsid w:val="00663AF1"/>
    <w:rsid w:val="00671818"/>
    <w:rsid w:val="006E4293"/>
    <w:rsid w:val="007D69A2"/>
    <w:rsid w:val="007E0134"/>
    <w:rsid w:val="008405B0"/>
    <w:rsid w:val="0091443C"/>
    <w:rsid w:val="0091565A"/>
    <w:rsid w:val="0095666C"/>
    <w:rsid w:val="0097317F"/>
    <w:rsid w:val="00A652E1"/>
    <w:rsid w:val="00A85DE9"/>
    <w:rsid w:val="00A8634A"/>
    <w:rsid w:val="00AA67D9"/>
    <w:rsid w:val="00AC7C2A"/>
    <w:rsid w:val="00B461C3"/>
    <w:rsid w:val="00C13760"/>
    <w:rsid w:val="00C40B57"/>
    <w:rsid w:val="00D41ED9"/>
    <w:rsid w:val="00DB2AB2"/>
    <w:rsid w:val="00E712AB"/>
    <w:rsid w:val="00E75EBA"/>
    <w:rsid w:val="00EA2305"/>
    <w:rsid w:val="00ED397A"/>
    <w:rsid w:val="00F609A5"/>
    <w:rsid w:val="00FB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69918"/>
  <w15:docId w15:val="{F3487BB0-A62A-4E21-8684-A1892B9D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40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05B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5B00"/>
    <w:pPr>
      <w:ind w:left="720"/>
      <w:contextualSpacing/>
    </w:pPr>
  </w:style>
  <w:style w:type="paragraph" w:customStyle="1" w:styleId="ds-markdown-paragraph">
    <w:name w:val="ds-markdown-paragraph"/>
    <w:basedOn w:val="a"/>
    <w:rsid w:val="0091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144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5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2980</Words>
  <Characters>16989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Amd</cp:lastModifiedBy>
  <cp:revision>4</cp:revision>
  <dcterms:created xsi:type="dcterms:W3CDTF">2026-01-25T10:20:00Z</dcterms:created>
  <dcterms:modified xsi:type="dcterms:W3CDTF">2026-01-25T10:20:00Z</dcterms:modified>
</cp:coreProperties>
</file>