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56C380">
      <w:pPr>
        <w:jc w:val="center"/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>Изучение и использование приёмов, повышающих мотивацию учеников к изучению иностранного языка</w:t>
      </w:r>
    </w:p>
    <w:p w14:paraId="3DA9186E">
      <w:pPr>
        <w:jc w:val="left"/>
        <w:rPr>
          <w:rFonts w:hint="default"/>
          <w:b/>
          <w:bCs/>
        </w:rPr>
      </w:pPr>
      <w:r>
        <w:rPr>
          <w:rFonts w:hint="default"/>
          <w:b/>
          <w:bCs/>
        </w:rPr>
        <w:t>Введение</w:t>
      </w:r>
    </w:p>
    <w:p w14:paraId="7E0CDA08">
      <w:pPr>
        <w:ind w:firstLine="708" w:firstLineChars="0"/>
        <w:rPr>
          <w:rFonts w:hint="default"/>
        </w:rPr>
      </w:pPr>
      <w:r>
        <w:rPr>
          <w:rFonts w:hint="default"/>
          <w:b/>
          <w:bCs/>
        </w:rPr>
        <w:t>Мотивация</w:t>
      </w:r>
      <w:r>
        <w:rPr>
          <w:rFonts w:hint="default"/>
        </w:rPr>
        <w:t xml:space="preserve"> — ключевой фактор успешности в изучении иностранного языка. Без внутренней заинтересованности даже самые эффективные методики дают ограниченный результат. В условиях современной школы проблема поддержания и усиления мотивации особенно актуальна: первоначальный интерес к языку у многих учащихся угасает уже к средней ступени обучения.</w:t>
      </w:r>
    </w:p>
    <w:p w14:paraId="29D462BF">
      <w:pPr>
        <w:rPr>
          <w:rFonts w:hint="default"/>
        </w:rPr>
      </w:pPr>
    </w:p>
    <w:p w14:paraId="6B1E5DF0">
      <w:pPr>
        <w:ind w:firstLine="708" w:firstLineChars="0"/>
        <w:rPr>
          <w:rFonts w:hint="default"/>
        </w:rPr>
      </w:pPr>
      <w:r>
        <w:rPr>
          <w:rFonts w:hint="default"/>
          <w:b/>
          <w:bCs/>
        </w:rPr>
        <w:t xml:space="preserve">Цель данной статьи </w:t>
      </w:r>
      <w:r>
        <w:rPr>
          <w:rFonts w:hint="default"/>
        </w:rPr>
        <w:t>— систематизировать проверенные приёмы и методы, позволяющие учителю формировать устойчивую познавательную активность и положительное отношение к изучению иностранного языка.</w:t>
      </w:r>
    </w:p>
    <w:p w14:paraId="081D9C73">
      <w:pPr>
        <w:rPr>
          <w:rFonts w:hint="default"/>
        </w:rPr>
      </w:pPr>
    </w:p>
    <w:p w14:paraId="60923310">
      <w:pPr>
        <w:jc w:val="left"/>
        <w:rPr>
          <w:rFonts w:hint="default"/>
          <w:b/>
          <w:bCs/>
        </w:rPr>
      </w:pPr>
      <w:r>
        <w:rPr>
          <w:rFonts w:hint="default"/>
          <w:b/>
          <w:bCs/>
        </w:rPr>
        <w:t>Теоретические основы мотивации</w:t>
      </w:r>
    </w:p>
    <w:p w14:paraId="5C6E30BB">
      <w:pPr>
        <w:ind w:firstLine="708" w:firstLineChars="0"/>
        <w:rPr>
          <w:rFonts w:hint="default"/>
        </w:rPr>
      </w:pPr>
      <w:r>
        <w:rPr>
          <w:rFonts w:hint="default"/>
          <w:b/>
          <w:bCs/>
        </w:rPr>
        <w:t>Мотивация в обучении</w:t>
      </w:r>
      <w:r>
        <w:rPr>
          <w:rFonts w:hint="default"/>
        </w:rPr>
        <w:t xml:space="preserve"> — это совокупность процессов, методов и средств, побуждающих ученика к продуктивной познавательной деятельности. Она базируется на мотивах — внутренних причинах, заставляющих личность действовать.</w:t>
      </w:r>
    </w:p>
    <w:p w14:paraId="1E2D28D9">
      <w:pPr>
        <w:rPr>
          <w:rFonts w:hint="default"/>
        </w:rPr>
      </w:pPr>
    </w:p>
    <w:p w14:paraId="6488DE8A">
      <w:pPr>
        <w:rPr>
          <w:rFonts w:hint="default"/>
        </w:rPr>
      </w:pPr>
      <w:r>
        <w:rPr>
          <w:rFonts w:hint="default"/>
        </w:rPr>
        <w:t>В контексте изучения иностранного языка выделяют следующие типы мотивации:</w:t>
      </w:r>
    </w:p>
    <w:p w14:paraId="18F12192">
      <w:pPr>
        <w:rPr>
          <w:rFonts w:hint="default"/>
        </w:rPr>
      </w:pPr>
    </w:p>
    <w:p w14:paraId="7AE1752B">
      <w:pPr>
        <w:numPr>
          <w:ilvl w:val="0"/>
          <w:numId w:val="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инструментальная (желание сдать экзамен, получить сертификат, устроиться на работу);</w:t>
      </w:r>
    </w:p>
    <w:p w14:paraId="23E829B6">
      <w:pPr>
        <w:numPr>
          <w:ilvl w:val="0"/>
          <w:numId w:val="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интегративная (интерес к культуре, стремление общаться с носителями языка);</w:t>
      </w:r>
    </w:p>
    <w:p w14:paraId="5EA136AA">
      <w:pPr>
        <w:numPr>
          <w:ilvl w:val="0"/>
          <w:numId w:val="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познавательная (удовольствие от самого процесса познания, открытия нового);</w:t>
      </w:r>
    </w:p>
    <w:p w14:paraId="3C19B9CC">
      <w:pPr>
        <w:numPr>
          <w:ilvl w:val="0"/>
          <w:numId w:val="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социальная (желание быть принятым в группе, соответствовать ожиданиям).</w:t>
      </w:r>
    </w:p>
    <w:p w14:paraId="3749F58B">
      <w:pPr>
        <w:rPr>
          <w:rFonts w:hint="default"/>
        </w:rPr>
      </w:pPr>
    </w:p>
    <w:p w14:paraId="29268D71">
      <w:pPr>
        <w:rPr>
          <w:rFonts w:hint="default"/>
        </w:rPr>
      </w:pPr>
      <w:r>
        <w:rPr>
          <w:rFonts w:hint="default"/>
        </w:rPr>
        <w:t>Основные группы приёмов повышения мотивации</w:t>
      </w:r>
    </w:p>
    <w:p w14:paraId="1354A15C">
      <w:pPr>
        <w:rPr>
          <w:rFonts w:hint="default"/>
        </w:rPr>
      </w:pPr>
      <w:r>
        <w:rPr>
          <w:rFonts w:hint="default"/>
        </w:rPr>
        <w:t xml:space="preserve">1. </w:t>
      </w:r>
      <w:r>
        <w:rPr>
          <w:rFonts w:hint="default"/>
          <w:b/>
          <w:bCs/>
        </w:rPr>
        <w:t>Эмоциональные методы</w:t>
      </w:r>
    </w:p>
    <w:p w14:paraId="3E1F5ECF">
      <w:pPr>
        <w:rPr>
          <w:rFonts w:hint="default"/>
        </w:rPr>
      </w:pPr>
      <w:r>
        <w:rPr>
          <w:rFonts w:hint="default"/>
        </w:rPr>
        <w:t>Создают благоприятный психологический климат и снижают тревожность:</w:t>
      </w:r>
    </w:p>
    <w:p w14:paraId="0F74186A">
      <w:pPr>
        <w:rPr>
          <w:rFonts w:hint="default"/>
        </w:rPr>
      </w:pPr>
    </w:p>
    <w:p w14:paraId="71B27223">
      <w:pPr>
        <w:numPr>
          <w:ilvl w:val="0"/>
          <w:numId w:val="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ситуации успеха: подбор заданий, позволяющих каждому ученику ощутить достижение (например, дифференцированные упражнения с градацией сложности);</w:t>
      </w:r>
    </w:p>
    <w:p w14:paraId="388B1F9D">
      <w:pPr>
        <w:numPr>
          <w:ilvl w:val="0"/>
          <w:numId w:val="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юмор и доброжелательность: использование шуток, анекдотов на языке, непринуждённый тон общения;</w:t>
      </w:r>
    </w:p>
    <w:p w14:paraId="651F77E2">
      <w:pPr>
        <w:numPr>
          <w:ilvl w:val="0"/>
          <w:numId w:val="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поощрение усилий: акцент на прогрессе, а не только на результате («Ты сегодня лучше произнёс это слово!», «Вижу, как ты стараешься»);</w:t>
      </w:r>
    </w:p>
    <w:p w14:paraId="0D468326">
      <w:pPr>
        <w:numPr>
          <w:ilvl w:val="0"/>
          <w:numId w:val="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визуализация прогресса: портфолио достижений, графики роста навыков, сертификаты за малые победы.</w:t>
      </w:r>
    </w:p>
    <w:p w14:paraId="3E220B65">
      <w:pPr>
        <w:rPr>
          <w:rFonts w:hint="default"/>
        </w:rPr>
      </w:pPr>
    </w:p>
    <w:p w14:paraId="7A408788">
      <w:pPr>
        <w:rPr>
          <w:rFonts w:hint="default"/>
        </w:rPr>
      </w:pPr>
      <w:r>
        <w:rPr>
          <w:rFonts w:hint="default"/>
        </w:rPr>
        <w:t xml:space="preserve">2. </w:t>
      </w:r>
      <w:r>
        <w:rPr>
          <w:rFonts w:hint="default"/>
          <w:b/>
          <w:bCs/>
        </w:rPr>
        <w:t>Познавательные методы</w:t>
      </w:r>
    </w:p>
    <w:p w14:paraId="51546356">
      <w:pPr>
        <w:rPr>
          <w:rFonts w:hint="default"/>
        </w:rPr>
      </w:pPr>
      <w:r>
        <w:rPr>
          <w:rFonts w:hint="default"/>
        </w:rPr>
        <w:t>Стимулируют интеллектуальный интерес и любознательность:</w:t>
      </w:r>
    </w:p>
    <w:p w14:paraId="45493334">
      <w:pPr>
        <w:rPr>
          <w:rFonts w:hint="default"/>
        </w:rPr>
      </w:pPr>
    </w:p>
    <w:p w14:paraId="0FF90C4F">
      <w:pPr>
        <w:numPr>
          <w:ilvl w:val="0"/>
          <w:numId w:val="1"/>
        </w:numPr>
        <w:ind w:left="420" w:leftChars="0" w:hanging="42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нестандартные формы уроков:</w:t>
      </w:r>
    </w:p>
    <w:p w14:paraId="13D9D12D">
      <w:pPr>
        <w:rPr>
          <w:rFonts w:hint="default"/>
        </w:rPr>
      </w:pPr>
    </w:p>
    <w:p w14:paraId="6B1FBAB6">
      <w:pPr>
        <w:numPr>
          <w:ilvl w:val="0"/>
          <w:numId w:val="2"/>
        </w:numPr>
        <w:tabs>
          <w:tab w:val="clear" w:pos="420"/>
        </w:tabs>
        <w:ind w:left="840" w:leftChars="0" w:hanging="420" w:firstLineChars="0"/>
        <w:rPr>
          <w:rFonts w:hint="default"/>
        </w:rPr>
      </w:pPr>
      <w:r>
        <w:rPr>
          <w:rFonts w:hint="default"/>
        </w:rPr>
        <w:t>уроки‑экскурсии (виртуальные туры по странам изучаемого языка);</w:t>
      </w:r>
    </w:p>
    <w:p w14:paraId="6FA4950E">
      <w:pPr>
        <w:numPr>
          <w:ilvl w:val="0"/>
          <w:numId w:val="2"/>
        </w:numPr>
        <w:tabs>
          <w:tab w:val="clear" w:pos="420"/>
        </w:tabs>
        <w:ind w:left="840" w:leftChars="0" w:hanging="420" w:firstLineChars="0"/>
        <w:rPr>
          <w:rFonts w:hint="default"/>
        </w:rPr>
      </w:pPr>
      <w:r>
        <w:rPr>
          <w:rFonts w:hint="default"/>
        </w:rPr>
        <w:t>уроки‑дебаты (обсуждение актуальных тем);</w:t>
      </w:r>
    </w:p>
    <w:p w14:paraId="4C13A994">
      <w:pPr>
        <w:numPr>
          <w:ilvl w:val="0"/>
          <w:numId w:val="2"/>
        </w:numPr>
        <w:tabs>
          <w:tab w:val="clear" w:pos="420"/>
        </w:tabs>
        <w:ind w:left="840" w:leftChars="0" w:hanging="420" w:firstLineChars="0"/>
        <w:rPr>
          <w:rFonts w:hint="default"/>
        </w:rPr>
      </w:pPr>
      <w:r>
        <w:rPr>
          <w:rFonts w:hint="default"/>
        </w:rPr>
        <w:t>уроки‑квесты (поиск «сокровищ» через выполнение языковых заданий);</w:t>
      </w:r>
    </w:p>
    <w:p w14:paraId="0001460C">
      <w:pPr>
        <w:numPr>
          <w:ilvl w:val="0"/>
          <w:numId w:val="3"/>
        </w:numPr>
        <w:tabs>
          <w:tab w:val="clear" w:pos="420"/>
        </w:tabs>
        <w:ind w:left="420" w:leftChars="0" w:hanging="42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игровые технологии:</w:t>
      </w:r>
    </w:p>
    <w:p w14:paraId="0CC7C444">
      <w:pPr>
        <w:numPr>
          <w:ilvl w:val="0"/>
          <w:numId w:val="4"/>
        </w:numPr>
        <w:tabs>
          <w:tab w:val="clear" w:pos="840"/>
        </w:tabs>
        <w:ind w:left="840" w:leftChars="0" w:hanging="420" w:firstLineChars="0"/>
        <w:rPr>
          <w:rFonts w:hint="default"/>
        </w:rPr>
      </w:pPr>
      <w:r>
        <w:rPr>
          <w:rFonts w:hint="default"/>
        </w:rPr>
        <w:t>лексические игры («Словарный бой», «Крокодил»);</w:t>
      </w:r>
    </w:p>
    <w:p w14:paraId="403E4396">
      <w:pPr>
        <w:numPr>
          <w:ilvl w:val="0"/>
          <w:numId w:val="4"/>
        </w:numPr>
        <w:tabs>
          <w:tab w:val="clear" w:pos="840"/>
        </w:tabs>
        <w:ind w:left="840" w:leftChars="0" w:hanging="420" w:firstLineChars="0"/>
        <w:rPr>
          <w:rFonts w:hint="default"/>
        </w:rPr>
      </w:pPr>
      <w:r>
        <w:rPr>
          <w:rFonts w:hint="default"/>
        </w:rPr>
        <w:t>грамматические квесты (расследование с решением грамматических загадок);</w:t>
      </w:r>
    </w:p>
    <w:p w14:paraId="1EA0A8AA">
      <w:pPr>
        <w:numPr>
          <w:ilvl w:val="0"/>
          <w:numId w:val="4"/>
        </w:numPr>
        <w:tabs>
          <w:tab w:val="clear" w:pos="840"/>
        </w:tabs>
        <w:ind w:left="840" w:leftChars="0" w:hanging="420" w:firstLineChars="0"/>
        <w:rPr>
          <w:rFonts w:hint="default"/>
        </w:rPr>
      </w:pPr>
      <w:r>
        <w:rPr>
          <w:rFonts w:hint="default"/>
        </w:rPr>
        <w:t>ролевые игры (ситуации «В ресторане», «На вокзале»);</w:t>
      </w:r>
    </w:p>
    <w:p w14:paraId="055FE150">
      <w:pPr>
        <w:numPr>
          <w:ilvl w:val="0"/>
          <w:numId w:val="5"/>
        </w:numPr>
        <w:tabs>
          <w:tab w:val="clear" w:pos="420"/>
        </w:tabs>
        <w:ind w:left="420" w:leftChars="0" w:hanging="42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проблемные задания:</w:t>
      </w:r>
    </w:p>
    <w:p w14:paraId="6FD561F3">
      <w:pPr>
        <w:numPr>
          <w:ilvl w:val="0"/>
          <w:numId w:val="6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поиск несоответствий в текстах;</w:t>
      </w:r>
    </w:p>
    <w:p w14:paraId="245AE11D">
      <w:pPr>
        <w:numPr>
          <w:ilvl w:val="0"/>
          <w:numId w:val="6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разработка альтернативных концов сказок;</w:t>
      </w:r>
    </w:p>
    <w:p w14:paraId="1D0038A6">
      <w:pPr>
        <w:numPr>
          <w:ilvl w:val="0"/>
          <w:numId w:val="6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создание рекламных слоганов для вымышленных продуктов;</w:t>
      </w:r>
    </w:p>
    <w:p w14:paraId="4EA67582">
      <w:pPr>
        <w:rPr>
          <w:rFonts w:hint="default"/>
        </w:rPr>
      </w:pPr>
    </w:p>
    <w:p w14:paraId="6E02D699">
      <w:pPr>
        <w:numPr>
          <w:ilvl w:val="0"/>
          <w:numId w:val="7"/>
        </w:numPr>
        <w:ind w:left="420" w:leftChars="0" w:hanging="42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использование мультимедиа:</w:t>
      </w:r>
    </w:p>
    <w:p w14:paraId="51CC4E4E">
      <w:pPr>
        <w:numPr>
          <w:ilvl w:val="0"/>
          <w:numId w:val="8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подкасты и видео блогеров на языке;</w:t>
      </w:r>
    </w:p>
    <w:p w14:paraId="3B151B87">
      <w:pPr>
        <w:numPr>
          <w:ilvl w:val="0"/>
          <w:numId w:val="8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фрагменты фильмов и сериалов с заданиями;</w:t>
      </w:r>
    </w:p>
    <w:p w14:paraId="6682FF3A">
      <w:pPr>
        <w:numPr>
          <w:ilvl w:val="0"/>
          <w:numId w:val="8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интерактивные приложения (Duolingo, Quizlet).</w:t>
      </w:r>
    </w:p>
    <w:p w14:paraId="51FA04FE">
      <w:pPr>
        <w:rPr>
          <w:rFonts w:hint="default"/>
        </w:rPr>
      </w:pPr>
    </w:p>
    <w:p w14:paraId="2C2E0C68">
      <w:pPr>
        <w:rPr>
          <w:rFonts w:hint="default"/>
          <w:b/>
          <w:bCs/>
        </w:rPr>
      </w:pPr>
      <w:r>
        <w:rPr>
          <w:rFonts w:hint="default"/>
        </w:rPr>
        <w:t xml:space="preserve">3. </w:t>
      </w:r>
      <w:r>
        <w:rPr>
          <w:rFonts w:hint="default"/>
          <w:b/>
          <w:bCs/>
        </w:rPr>
        <w:t>Социальные методы</w:t>
      </w:r>
    </w:p>
    <w:p w14:paraId="33D1502E">
      <w:pPr>
        <w:rPr>
          <w:rFonts w:hint="default"/>
        </w:rPr>
      </w:pPr>
      <w:r>
        <w:rPr>
          <w:rFonts w:hint="default"/>
        </w:rPr>
        <w:t>Опираются на потребность в общении и признании:</w:t>
      </w:r>
    </w:p>
    <w:p w14:paraId="57214EAA">
      <w:pPr>
        <w:rPr>
          <w:rFonts w:hint="default"/>
        </w:rPr>
      </w:pPr>
    </w:p>
    <w:p w14:paraId="40E662A2">
      <w:pPr>
        <w:numPr>
          <w:ilvl w:val="0"/>
          <w:numId w:val="9"/>
        </w:numPr>
        <w:ind w:left="420" w:leftChars="0" w:hanging="42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парная и групповая работа:</w:t>
      </w:r>
    </w:p>
    <w:p w14:paraId="73F165C1">
      <w:pPr>
        <w:numPr>
          <w:ilvl w:val="0"/>
          <w:numId w:val="10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взаимопроверка заданий;</w:t>
      </w:r>
    </w:p>
    <w:p w14:paraId="73C00D5F">
      <w:pPr>
        <w:numPr>
          <w:ilvl w:val="0"/>
          <w:numId w:val="10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совместные проекты (создание газеты, видеоролика);</w:t>
      </w:r>
    </w:p>
    <w:p w14:paraId="15ED2C95">
      <w:pPr>
        <w:numPr>
          <w:ilvl w:val="0"/>
          <w:numId w:val="10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дискуссии в малых группах;</w:t>
      </w:r>
    </w:p>
    <w:p w14:paraId="50639BAD">
      <w:pPr>
        <w:numPr>
          <w:ilvl w:val="0"/>
          <w:numId w:val="10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общение с носителями языка:</w:t>
      </w:r>
    </w:p>
    <w:p w14:paraId="610148F8">
      <w:pPr>
        <w:numPr>
          <w:ilvl w:val="0"/>
          <w:numId w:val="10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видеоконференции с зарубежными школьниками;</w:t>
      </w:r>
    </w:p>
    <w:p w14:paraId="0E47DC6E">
      <w:pPr>
        <w:numPr>
          <w:ilvl w:val="0"/>
          <w:numId w:val="10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переписка по электронной почте;</w:t>
      </w:r>
    </w:p>
    <w:p w14:paraId="04059A82">
      <w:pPr>
        <w:numPr>
          <w:ilvl w:val="0"/>
          <w:numId w:val="10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участие в международных онлайн‑конкурсах;</w:t>
      </w:r>
    </w:p>
    <w:p w14:paraId="78C9AEC8">
      <w:pPr>
        <w:rPr>
          <w:rFonts w:hint="default"/>
        </w:rPr>
      </w:pPr>
    </w:p>
    <w:p w14:paraId="149553AC">
      <w:pPr>
        <w:numPr>
          <w:ilvl w:val="0"/>
          <w:numId w:val="11"/>
        </w:numPr>
        <w:ind w:left="420" w:leftChars="0" w:hanging="42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публичные выступления:</w:t>
      </w:r>
    </w:p>
    <w:p w14:paraId="42DB622B">
      <w:pPr>
        <w:rPr>
          <w:rFonts w:hint="default"/>
        </w:rPr>
      </w:pPr>
    </w:p>
    <w:p w14:paraId="67EDE21E">
      <w:pPr>
        <w:numPr>
          <w:ilvl w:val="0"/>
          <w:numId w:val="12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презентации проектов перед классом/школой;</w:t>
      </w:r>
    </w:p>
    <w:p w14:paraId="189FA301">
      <w:pPr>
        <w:numPr>
          <w:ilvl w:val="0"/>
          <w:numId w:val="12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театральные постановки на языке;</w:t>
      </w:r>
    </w:p>
    <w:p w14:paraId="2DB2C64A">
      <w:pPr>
        <w:numPr>
          <w:ilvl w:val="0"/>
          <w:numId w:val="12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конкурсы чтецов.</w:t>
      </w:r>
    </w:p>
    <w:p w14:paraId="78E45D21">
      <w:pPr>
        <w:rPr>
          <w:rFonts w:hint="default"/>
        </w:rPr>
      </w:pPr>
    </w:p>
    <w:p w14:paraId="11D2AA5E">
      <w:pPr>
        <w:rPr>
          <w:rFonts w:hint="default"/>
        </w:rPr>
      </w:pPr>
      <w:r>
        <w:rPr>
          <w:rFonts w:hint="default"/>
        </w:rPr>
        <w:t xml:space="preserve">4. </w:t>
      </w:r>
      <w:r>
        <w:rPr>
          <w:rFonts w:hint="default"/>
          <w:b/>
          <w:bCs/>
        </w:rPr>
        <w:t>Волевые методы</w:t>
      </w:r>
    </w:p>
    <w:p w14:paraId="0A61BD07">
      <w:pPr>
        <w:rPr>
          <w:rFonts w:hint="default"/>
        </w:rPr>
      </w:pPr>
      <w:r>
        <w:rPr>
          <w:rFonts w:hint="default"/>
        </w:rPr>
        <w:t>Формируют ответственность и целеустремлённость:</w:t>
      </w:r>
    </w:p>
    <w:p w14:paraId="19808324">
      <w:pPr>
        <w:rPr>
          <w:rFonts w:hint="default"/>
        </w:rPr>
      </w:pPr>
    </w:p>
    <w:p w14:paraId="207B51BD">
      <w:pPr>
        <w:numPr>
          <w:ilvl w:val="0"/>
          <w:numId w:val="13"/>
        </w:numPr>
        <w:ind w:left="420" w:leftChars="0" w:hanging="42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чёткие цели и критерии оценки:</w:t>
      </w:r>
    </w:p>
    <w:p w14:paraId="63427647">
      <w:pPr>
        <w:rPr>
          <w:rFonts w:hint="default"/>
        </w:rPr>
      </w:pPr>
    </w:p>
    <w:p w14:paraId="3B061720">
      <w:pPr>
        <w:numPr>
          <w:ilvl w:val="0"/>
          <w:numId w:val="14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рубрикации для проектов;</w:t>
      </w:r>
    </w:p>
    <w:p w14:paraId="25CA6CD4">
      <w:pPr>
        <w:numPr>
          <w:ilvl w:val="0"/>
          <w:numId w:val="14"/>
        </w:numPr>
        <w:ind w:left="840" w:leftChars="0" w:hanging="420" w:firstLineChars="0"/>
        <w:rPr>
          <w:rFonts w:hint="default"/>
        </w:rPr>
      </w:pPr>
      <w:r>
        <w:rPr>
          <w:rFonts w:hint="default"/>
          <w:lang w:val="ru-RU"/>
        </w:rPr>
        <w:t>ч</w:t>
      </w:r>
      <w:r>
        <w:rPr>
          <w:rFonts w:hint="default"/>
        </w:rPr>
        <w:t>ек</w:t>
      </w:r>
      <w:r>
        <w:rPr>
          <w:rFonts w:hint="default"/>
          <w:lang w:val="ru-RU"/>
        </w:rPr>
        <w:t>-</w:t>
      </w:r>
      <w:r>
        <w:rPr>
          <w:rFonts w:hint="default"/>
        </w:rPr>
        <w:t>листы самоконтроля;</w:t>
      </w:r>
    </w:p>
    <w:p w14:paraId="0699F237">
      <w:pPr>
        <w:numPr>
          <w:ilvl w:val="0"/>
          <w:numId w:val="14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индивидуальные планы развития;</w:t>
      </w:r>
    </w:p>
    <w:p w14:paraId="605638D2">
      <w:pPr>
        <w:rPr>
          <w:rFonts w:hint="default"/>
        </w:rPr>
      </w:pPr>
    </w:p>
    <w:p w14:paraId="732BA3FF">
      <w:pPr>
        <w:numPr>
          <w:ilvl w:val="0"/>
          <w:numId w:val="15"/>
        </w:numPr>
        <w:ind w:left="420" w:leftChars="0" w:hanging="42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рефлексия:</w:t>
      </w:r>
    </w:p>
    <w:p w14:paraId="37D7FD3C">
      <w:pPr>
        <w:rPr>
          <w:rFonts w:hint="default"/>
        </w:rPr>
      </w:pPr>
    </w:p>
    <w:p w14:paraId="39752B9A">
      <w:pPr>
        <w:numPr>
          <w:ilvl w:val="0"/>
          <w:numId w:val="16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дневники обучения («Что я узнал сегодня?», «Что было сложно?»);</w:t>
      </w:r>
    </w:p>
    <w:p w14:paraId="47493310">
      <w:pPr>
        <w:numPr>
          <w:ilvl w:val="0"/>
          <w:numId w:val="16"/>
        </w:numPr>
        <w:ind w:left="840" w:leftChars="0" w:hanging="420" w:firstLineChars="0"/>
        <w:rPr>
          <w:rFonts w:hint="default"/>
        </w:rPr>
      </w:pPr>
      <w:r>
        <w:rPr>
          <w:rFonts w:hint="default"/>
          <w:lang w:val="ru-RU"/>
        </w:rPr>
        <w:t>а</w:t>
      </w:r>
      <w:r>
        <w:rPr>
          <w:rFonts w:hint="default"/>
        </w:rPr>
        <w:t>нкеты обратной связи;</w:t>
      </w:r>
    </w:p>
    <w:p w14:paraId="6A562DAA">
      <w:pPr>
        <w:rPr>
          <w:rFonts w:hint="default"/>
        </w:rPr>
      </w:pPr>
    </w:p>
    <w:p w14:paraId="31EE844F">
      <w:pPr>
        <w:numPr>
          <w:ilvl w:val="0"/>
          <w:numId w:val="17"/>
        </w:numPr>
        <w:ind w:left="420" w:leftChars="0" w:hanging="42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связь с будущей профессией:</w:t>
      </w:r>
    </w:p>
    <w:p w14:paraId="0B84947F">
      <w:pPr>
        <w:rPr>
          <w:rFonts w:hint="default"/>
        </w:rPr>
      </w:pPr>
    </w:p>
    <w:p w14:paraId="07363DCF">
      <w:pPr>
        <w:numPr>
          <w:ilvl w:val="0"/>
          <w:numId w:val="18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встречи с выпускниками, использующими язык в работ</w:t>
      </w:r>
      <w:bookmarkStart w:id="0" w:name="_GoBack"/>
      <w:bookmarkEnd w:id="0"/>
      <w:r>
        <w:rPr>
          <w:rFonts w:hint="default"/>
        </w:rPr>
        <w:t>е;</w:t>
      </w:r>
    </w:p>
    <w:p w14:paraId="6030D364">
      <w:pPr>
        <w:numPr>
          <w:ilvl w:val="0"/>
          <w:numId w:val="18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анализ вакансий, требующих знания языка;</w:t>
      </w:r>
    </w:p>
    <w:p w14:paraId="55AC3ABE">
      <w:pPr>
        <w:numPr>
          <w:ilvl w:val="0"/>
          <w:numId w:val="18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симуляции профессиональных ситуаций (интервью, переговоры).</w:t>
      </w:r>
    </w:p>
    <w:p w14:paraId="531263E5">
      <w:pPr>
        <w:rPr>
          <w:rFonts w:hint="default"/>
        </w:rPr>
      </w:pPr>
    </w:p>
    <w:p w14:paraId="6F15D4A7">
      <w:pPr>
        <w:rPr>
          <w:rFonts w:hint="default"/>
        </w:rPr>
      </w:pPr>
      <w:r>
        <w:rPr>
          <w:rFonts w:hint="default"/>
        </w:rPr>
        <w:t xml:space="preserve">5. </w:t>
      </w:r>
      <w:r>
        <w:rPr>
          <w:rFonts w:hint="default"/>
          <w:b/>
          <w:bCs/>
        </w:rPr>
        <w:t>Личностно</w:t>
      </w:r>
      <w:r>
        <w:rPr>
          <w:rFonts w:hint="default"/>
          <w:b/>
          <w:bCs/>
          <w:lang w:val="ru-RU"/>
        </w:rPr>
        <w:t>-</w:t>
      </w:r>
      <w:r>
        <w:rPr>
          <w:rFonts w:hint="default"/>
          <w:b/>
          <w:bCs/>
        </w:rPr>
        <w:t>ориентированные методы</w:t>
      </w:r>
    </w:p>
    <w:p w14:paraId="7E7ED9A0">
      <w:pPr>
        <w:rPr>
          <w:rFonts w:hint="default"/>
        </w:rPr>
      </w:pPr>
      <w:r>
        <w:rPr>
          <w:rFonts w:hint="default"/>
        </w:rPr>
        <w:t>Учитывают индивидуальные интересы и стиль обучения:</w:t>
      </w:r>
    </w:p>
    <w:p w14:paraId="219F933F">
      <w:pPr>
        <w:rPr>
          <w:rFonts w:hint="default"/>
        </w:rPr>
      </w:pPr>
    </w:p>
    <w:p w14:paraId="2BAD6579">
      <w:pPr>
        <w:numPr>
          <w:ilvl w:val="0"/>
          <w:numId w:val="19"/>
        </w:numPr>
        <w:ind w:left="420" w:leftChars="0" w:hanging="42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выбор тем и форматов:</w:t>
      </w:r>
    </w:p>
    <w:p w14:paraId="2F27DEA4">
      <w:pPr>
        <w:rPr>
          <w:rFonts w:hint="default"/>
        </w:rPr>
      </w:pPr>
    </w:p>
    <w:p w14:paraId="249ABCD3">
      <w:pPr>
        <w:numPr>
          <w:ilvl w:val="0"/>
          <w:numId w:val="20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проекты на основе хобби учеников (музыка, спорт, технологии);</w:t>
      </w:r>
    </w:p>
    <w:p w14:paraId="54C57998">
      <w:pPr>
        <w:numPr>
          <w:ilvl w:val="0"/>
          <w:numId w:val="20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альтернативные задания (написать эссе/нарисовать комикс/записать аудио);</w:t>
      </w:r>
    </w:p>
    <w:p w14:paraId="71B9D0BB">
      <w:pPr>
        <w:rPr>
          <w:rFonts w:hint="default"/>
        </w:rPr>
      </w:pPr>
    </w:p>
    <w:p w14:paraId="234A449D">
      <w:pPr>
        <w:numPr>
          <w:ilvl w:val="0"/>
          <w:numId w:val="21"/>
        </w:numPr>
        <w:ind w:left="420" w:leftChars="0" w:hanging="42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дифференциация:</w:t>
      </w:r>
    </w:p>
    <w:p w14:paraId="528B8DC4">
      <w:pPr>
        <w:rPr>
          <w:rFonts w:hint="default"/>
        </w:rPr>
      </w:pPr>
    </w:p>
    <w:p w14:paraId="226B4CC4">
      <w:pPr>
        <w:numPr>
          <w:ilvl w:val="0"/>
          <w:numId w:val="22"/>
        </w:numPr>
        <w:tabs>
          <w:tab w:val="clear" w:pos="840"/>
        </w:tabs>
        <w:ind w:left="840" w:leftChars="0" w:hanging="420" w:firstLineChars="0"/>
        <w:rPr>
          <w:rFonts w:hint="default"/>
        </w:rPr>
      </w:pPr>
      <w:r>
        <w:rPr>
          <w:rFonts w:hint="default"/>
        </w:rPr>
        <w:t>уровни сложности текстов и упражнений;</w:t>
      </w:r>
    </w:p>
    <w:p w14:paraId="55A459C4">
      <w:pPr>
        <w:numPr>
          <w:ilvl w:val="0"/>
          <w:numId w:val="22"/>
        </w:numPr>
        <w:tabs>
          <w:tab w:val="clear" w:pos="840"/>
        </w:tabs>
        <w:ind w:left="840" w:leftChars="0" w:hanging="420" w:firstLineChars="0"/>
        <w:rPr>
          <w:rFonts w:hint="default"/>
        </w:rPr>
      </w:pPr>
      <w:r>
        <w:rPr>
          <w:rFonts w:hint="default"/>
        </w:rPr>
        <w:t>вариативные домашние задания;</w:t>
      </w:r>
    </w:p>
    <w:p w14:paraId="73525E06">
      <w:pPr>
        <w:rPr>
          <w:rFonts w:hint="default"/>
        </w:rPr>
      </w:pPr>
    </w:p>
    <w:p w14:paraId="4E543B50">
      <w:pPr>
        <w:numPr>
          <w:ilvl w:val="0"/>
          <w:numId w:val="23"/>
        </w:numPr>
        <w:ind w:left="420" w:leftChars="0" w:hanging="42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самостоятельное обучение:</w:t>
      </w:r>
    </w:p>
    <w:p w14:paraId="274A0CEE">
      <w:pPr>
        <w:rPr>
          <w:rFonts w:hint="default"/>
        </w:rPr>
      </w:pPr>
    </w:p>
    <w:p w14:paraId="697C68C9">
      <w:pPr>
        <w:numPr>
          <w:ilvl w:val="0"/>
          <w:numId w:val="24"/>
        </w:numPr>
        <w:ind w:left="840" w:leftChars="0" w:hanging="420" w:firstLineChars="0"/>
        <w:rPr>
          <w:rFonts w:hint="default"/>
        </w:rPr>
      </w:pPr>
      <w:r>
        <w:rPr>
          <w:rFonts w:hint="default"/>
        </w:rPr>
        <w:t>рекомендации ресурсов для самоподготовки;</w:t>
      </w:r>
    </w:p>
    <w:p w14:paraId="1760C7E5">
      <w:pPr>
        <w:numPr>
          <w:ilvl w:val="0"/>
          <w:numId w:val="24"/>
        </w:numPr>
        <w:ind w:left="840" w:leftChars="0" w:hanging="420" w:firstLineChars="0"/>
        <w:rPr>
          <w:rFonts w:hint="default"/>
        </w:rPr>
      </w:pPr>
      <w:r>
        <w:rPr>
          <w:rFonts w:hint="default"/>
          <w:lang w:val="ru-RU"/>
        </w:rPr>
        <w:t>м</w:t>
      </w:r>
      <w:r>
        <w:rPr>
          <w:rFonts w:hint="default"/>
        </w:rPr>
        <w:t>ини</w:t>
      </w:r>
      <w:r>
        <w:rPr>
          <w:rFonts w:hint="default"/>
          <w:lang w:val="ru-RU"/>
        </w:rPr>
        <w:t>-</w:t>
      </w:r>
      <w:r>
        <w:rPr>
          <w:rFonts w:hint="default"/>
        </w:rPr>
        <w:t>курсы по интересам (сленг, деловой язык, кино).</w:t>
      </w:r>
    </w:p>
    <w:p w14:paraId="62D8D770">
      <w:pPr>
        <w:rPr>
          <w:rFonts w:hint="default"/>
        </w:rPr>
      </w:pPr>
    </w:p>
    <w:p w14:paraId="5AFD3C77">
      <w:pPr>
        <w:rPr>
          <w:rFonts w:hint="default"/>
          <w:b/>
          <w:bCs/>
        </w:rPr>
      </w:pPr>
      <w:r>
        <w:rPr>
          <w:rFonts w:hint="default"/>
          <w:b/>
          <w:bCs/>
        </w:rPr>
        <w:t>Практические примеры приёмов</w:t>
      </w:r>
    </w:p>
    <w:p w14:paraId="28ABB851">
      <w:pPr>
        <w:rPr>
          <w:rFonts w:hint="default"/>
          <w:b/>
          <w:bCs/>
        </w:rPr>
      </w:pPr>
    </w:p>
    <w:p w14:paraId="3F8AD4A9">
      <w:pPr>
        <w:numPr>
          <w:ilvl w:val="0"/>
          <w:numId w:val="25"/>
        </w:numPr>
        <w:ind w:left="425" w:leftChars="0" w:hanging="425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«Дневник путешественника»</w:t>
      </w:r>
    </w:p>
    <w:p w14:paraId="0D5497CC">
      <w:pPr>
        <w:rPr>
          <w:rFonts w:hint="default"/>
        </w:rPr>
      </w:pPr>
      <w:r>
        <w:rPr>
          <w:rFonts w:hint="default"/>
        </w:rPr>
        <w:t>Ученики ведут блог от имени туриста, посещающего страну изучаемого языка. Каждый урок добавляют 2–3 предложения о новых местах, блюдах, традициях. В конце четверти — презентация лучших записей.</w:t>
      </w:r>
    </w:p>
    <w:p w14:paraId="20F361BB">
      <w:pPr>
        <w:rPr>
          <w:rFonts w:hint="default"/>
        </w:rPr>
      </w:pPr>
    </w:p>
    <w:p w14:paraId="75124386">
      <w:pPr>
        <w:numPr>
          <w:ilvl w:val="0"/>
          <w:numId w:val="25"/>
        </w:numPr>
        <w:ind w:left="425" w:leftChars="0" w:hanging="425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«Языковой челлендж»</w:t>
      </w:r>
    </w:p>
    <w:p w14:paraId="67F24EFB">
      <w:pPr>
        <w:rPr>
          <w:rFonts w:hint="default"/>
        </w:rPr>
      </w:pPr>
      <w:r>
        <w:rPr>
          <w:rFonts w:hint="default"/>
        </w:rPr>
        <w:t>Еженедельные мини‑задачи:</w:t>
      </w:r>
    </w:p>
    <w:p w14:paraId="3B878CE4">
      <w:pPr>
        <w:numPr>
          <w:ilvl w:val="0"/>
          <w:numId w:val="26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понедельник — записать 3 новых слова в телефон;</w:t>
      </w:r>
    </w:p>
    <w:p w14:paraId="61683071">
      <w:pPr>
        <w:numPr>
          <w:ilvl w:val="0"/>
          <w:numId w:val="26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среда — сказать 5 фраз на языке дома;</w:t>
      </w:r>
    </w:p>
    <w:p w14:paraId="66883D5B">
      <w:pPr>
        <w:numPr>
          <w:ilvl w:val="0"/>
          <w:numId w:val="26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пятница — посмотреть видео на языке (1–2 мин).</w:t>
      </w:r>
    </w:p>
    <w:p w14:paraId="4CBCDF23">
      <w:pPr>
        <w:rPr>
          <w:rFonts w:hint="default"/>
        </w:rPr>
      </w:pPr>
    </w:p>
    <w:p w14:paraId="02651050">
      <w:pPr>
        <w:numPr>
          <w:ilvl w:val="0"/>
          <w:numId w:val="25"/>
        </w:numPr>
        <w:ind w:left="425" w:leftChars="0" w:hanging="425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«Секретный код»</w:t>
      </w:r>
    </w:p>
    <w:p w14:paraId="76E3B179">
      <w:pPr>
        <w:rPr>
          <w:rFonts w:hint="default"/>
        </w:rPr>
      </w:pPr>
      <w:r>
        <w:rPr>
          <w:rFonts w:hint="default"/>
        </w:rPr>
        <w:t>Текст с зашифрованными словами (например, первые буквы пропущены). Ученики восстанавливают слова, используя контекст и словарь.</w:t>
      </w:r>
    </w:p>
    <w:p w14:paraId="68454585">
      <w:pPr>
        <w:rPr>
          <w:rFonts w:hint="default"/>
        </w:rPr>
      </w:pPr>
    </w:p>
    <w:p w14:paraId="18F09F3D">
      <w:pPr>
        <w:numPr>
          <w:ilvl w:val="0"/>
          <w:numId w:val="25"/>
        </w:numPr>
        <w:ind w:left="425" w:leftChars="0" w:hanging="425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«Интервью у звезды»</w:t>
      </w:r>
    </w:p>
    <w:p w14:paraId="42685669">
      <w:pPr>
        <w:rPr>
          <w:rFonts w:hint="default"/>
        </w:rPr>
      </w:pPr>
      <w:r>
        <w:rPr>
          <w:rFonts w:hint="default"/>
        </w:rPr>
        <w:t>Парная работа: один ученик — журналист, другой — знаменитость. Вопросы и ответы на языке. Запись на видео для анализа.</w:t>
      </w:r>
    </w:p>
    <w:p w14:paraId="5D4AAE4A">
      <w:pPr>
        <w:rPr>
          <w:rFonts w:hint="default"/>
        </w:rPr>
      </w:pPr>
    </w:p>
    <w:p w14:paraId="02CC2EC7">
      <w:pPr>
        <w:rPr>
          <w:rFonts w:hint="default"/>
          <w:b/>
          <w:bCs/>
        </w:rPr>
      </w:pPr>
      <w:r>
        <w:rPr>
          <w:rFonts w:hint="default"/>
          <w:b/>
          <w:bCs/>
        </w:rPr>
        <w:t>Рекомендации для учителя</w:t>
      </w:r>
    </w:p>
    <w:p w14:paraId="488B334D">
      <w:pPr>
        <w:numPr>
          <w:ilvl w:val="0"/>
          <w:numId w:val="0"/>
        </w:numPr>
        <w:rPr>
          <w:rFonts w:hint="default"/>
        </w:rPr>
      </w:pPr>
    </w:p>
    <w:p w14:paraId="52BC9113">
      <w:pPr>
        <w:numPr>
          <w:ilvl w:val="0"/>
          <w:numId w:val="27"/>
        </w:numPr>
        <w:ind w:leftChars="0"/>
        <w:rPr>
          <w:rFonts w:hint="default"/>
          <w:b/>
          <w:bCs/>
        </w:rPr>
      </w:pPr>
      <w:r>
        <w:rPr>
          <w:rFonts w:hint="default"/>
          <w:b/>
          <w:bCs/>
        </w:rPr>
        <w:t>Создавайте «языковую среду»:</w:t>
      </w:r>
    </w:p>
    <w:p w14:paraId="68B24388">
      <w:pPr>
        <w:rPr>
          <w:rFonts w:hint="default"/>
        </w:rPr>
      </w:pPr>
    </w:p>
    <w:p w14:paraId="6B55821D">
      <w:pPr>
        <w:numPr>
          <w:ilvl w:val="0"/>
          <w:numId w:val="28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подписывайте предметы в классе на языке;</w:t>
      </w:r>
    </w:p>
    <w:p w14:paraId="0B2ECE02">
      <w:pPr>
        <w:numPr>
          <w:ilvl w:val="0"/>
          <w:numId w:val="28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используйте язык в рутинных фразах («Кто следующий?», «Спасибо за работу»);</w:t>
      </w:r>
    </w:p>
    <w:p w14:paraId="2CDB49CE">
      <w:pPr>
        <w:numPr>
          <w:ilvl w:val="0"/>
          <w:numId w:val="28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организуйте уголок культуры (флаги, открытки, книги).</w:t>
      </w:r>
    </w:p>
    <w:p w14:paraId="1144826C">
      <w:pPr>
        <w:rPr>
          <w:rFonts w:hint="default"/>
        </w:rPr>
      </w:pPr>
    </w:p>
    <w:p w14:paraId="1E7CE986">
      <w:pPr>
        <w:numPr>
          <w:ilvl w:val="0"/>
          <w:numId w:val="27"/>
        </w:numPr>
        <w:ind w:left="0" w:leftChars="0" w:firstLine="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Демонстрируйте практическую ценность:</w:t>
      </w:r>
    </w:p>
    <w:p w14:paraId="27217677">
      <w:pPr>
        <w:rPr>
          <w:rFonts w:hint="default"/>
        </w:rPr>
      </w:pPr>
    </w:p>
    <w:p w14:paraId="3A0BFA2E">
      <w:pPr>
        <w:numPr>
          <w:ilvl w:val="0"/>
          <w:numId w:val="29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приводите примеры из жизни («Этот глагол нужен, чтобы заказать еду»);</w:t>
      </w:r>
    </w:p>
    <w:p w14:paraId="03AAF7A1">
      <w:pPr>
        <w:numPr>
          <w:ilvl w:val="0"/>
          <w:numId w:val="29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показывайте, как язык помогает в хобби (перевод песен, инструкций к играм).</w:t>
      </w:r>
    </w:p>
    <w:p w14:paraId="32A5D2FB">
      <w:pPr>
        <w:rPr>
          <w:rFonts w:hint="default"/>
        </w:rPr>
      </w:pPr>
    </w:p>
    <w:p w14:paraId="5A19BABE">
      <w:pPr>
        <w:numPr>
          <w:ilvl w:val="0"/>
          <w:numId w:val="27"/>
        </w:numPr>
        <w:ind w:left="0" w:leftChars="0" w:firstLine="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Используйте обратную связь:</w:t>
      </w:r>
    </w:p>
    <w:p w14:paraId="56F33AA6">
      <w:pPr>
        <w:rPr>
          <w:rFonts w:hint="default"/>
        </w:rPr>
      </w:pPr>
    </w:p>
    <w:p w14:paraId="273EF154">
      <w:pPr>
        <w:numPr>
          <w:ilvl w:val="0"/>
          <w:numId w:val="30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хвалите конкретно («Ты отлично использовал время Past Simple!»);</w:t>
      </w:r>
    </w:p>
    <w:p w14:paraId="3EB9B82F">
      <w:pPr>
        <w:numPr>
          <w:ilvl w:val="0"/>
          <w:numId w:val="30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предлагайте пути улучшения без критики («Давай попробуем ещё раз, обращая внимание на произношение»).</w:t>
      </w:r>
    </w:p>
    <w:p w14:paraId="4B06157E">
      <w:pPr>
        <w:rPr>
          <w:rFonts w:hint="default"/>
        </w:rPr>
      </w:pPr>
    </w:p>
    <w:p w14:paraId="32D8C33A">
      <w:pPr>
        <w:numPr>
          <w:ilvl w:val="0"/>
          <w:numId w:val="27"/>
        </w:numPr>
        <w:ind w:left="0" w:leftChars="0" w:firstLine="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Будьте гибкими:</w:t>
      </w:r>
    </w:p>
    <w:p w14:paraId="64599034">
      <w:pPr>
        <w:rPr>
          <w:rFonts w:hint="default"/>
        </w:rPr>
      </w:pPr>
    </w:p>
    <w:p w14:paraId="5CBCEA4B">
      <w:pPr>
        <w:numPr>
          <w:ilvl w:val="0"/>
          <w:numId w:val="3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адаптируйте задания под настроение класса;</w:t>
      </w:r>
    </w:p>
    <w:p w14:paraId="253F5252">
      <w:pPr>
        <w:numPr>
          <w:ilvl w:val="0"/>
          <w:numId w:val="3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разрешайте выбирать темы для обсуждения;</w:t>
      </w:r>
    </w:p>
    <w:p w14:paraId="284F4C68">
      <w:pPr>
        <w:numPr>
          <w:ilvl w:val="0"/>
          <w:numId w:val="3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включайте элементы неожиданности (сюрпризное задание, гость на уроке).</w:t>
      </w:r>
    </w:p>
    <w:p w14:paraId="5C5BE6A3">
      <w:pPr>
        <w:rPr>
          <w:rFonts w:hint="default"/>
        </w:rPr>
      </w:pPr>
    </w:p>
    <w:p w14:paraId="013F13FC">
      <w:pPr>
        <w:rPr>
          <w:rFonts w:hint="default"/>
          <w:b/>
          <w:bCs/>
        </w:rPr>
      </w:pPr>
      <w:r>
        <w:rPr>
          <w:rFonts w:hint="default"/>
          <w:b/>
          <w:bCs/>
        </w:rPr>
        <w:t>Заключение</w:t>
      </w:r>
    </w:p>
    <w:p w14:paraId="388C01B2">
      <w:pPr>
        <w:rPr>
          <w:rFonts w:hint="default"/>
        </w:rPr>
      </w:pPr>
      <w:r>
        <w:rPr>
          <w:rFonts w:hint="default"/>
        </w:rPr>
        <w:t>Повышение мотивации — не разовая акция, а системный процесс. Ключевые принципы:</w:t>
      </w:r>
    </w:p>
    <w:p w14:paraId="2370CCF0">
      <w:pPr>
        <w:rPr>
          <w:rFonts w:hint="default"/>
        </w:rPr>
      </w:pPr>
    </w:p>
    <w:p w14:paraId="55C3B407">
      <w:pPr>
        <w:numPr>
          <w:ilvl w:val="0"/>
          <w:numId w:val="3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вариативность (чередование форм работы);</w:t>
      </w:r>
    </w:p>
    <w:p w14:paraId="0FF76C0A">
      <w:pPr>
        <w:numPr>
          <w:ilvl w:val="0"/>
          <w:numId w:val="3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личностная значимость (связь с интересами учеников);</w:t>
      </w:r>
    </w:p>
    <w:p w14:paraId="187B4F21">
      <w:pPr>
        <w:numPr>
          <w:ilvl w:val="0"/>
          <w:numId w:val="3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позитивный настрой (поддержка, юмор, вера в успех);</w:t>
      </w:r>
    </w:p>
    <w:p w14:paraId="7E946CCD">
      <w:pPr>
        <w:numPr>
          <w:ilvl w:val="0"/>
          <w:numId w:val="31"/>
        </w:numPr>
        <w:ind w:left="420" w:leftChars="0" w:hanging="420" w:firstLineChars="0"/>
        <w:rPr>
          <w:rFonts w:hint="default"/>
        </w:rPr>
      </w:pPr>
      <w:r>
        <w:rPr>
          <w:rFonts w:hint="default"/>
        </w:rPr>
        <w:t>практическая направленность (показ реальных применений языка).</w:t>
      </w:r>
    </w:p>
    <w:p w14:paraId="780A867D">
      <w:pPr>
        <w:rPr>
          <w:rFonts w:hint="default"/>
        </w:rPr>
      </w:pPr>
    </w:p>
    <w:p w14:paraId="2E1D20EB">
      <w:pPr>
        <w:rPr>
          <w:rFonts w:hint="default"/>
        </w:rPr>
      </w:pPr>
      <w:r>
        <w:rPr>
          <w:rFonts w:hint="default"/>
        </w:rPr>
        <w:t>Комбинируя приёмы из разных групп и адаптируя их под возраст и уровень класса, учитель может создать условия, при которых изучение иностранного языка станет для учеников не обязанностью, а увлекательным путешествием в мир новых возможностей.</w:t>
      </w:r>
    </w:p>
    <w:p w14:paraId="074180BD">
      <w:pPr>
        <w:rPr>
          <w:rFonts w:hint="default"/>
        </w:rPr>
      </w:pPr>
    </w:p>
    <w:p w14:paraId="69297CAA">
      <w:pPr>
        <w:rPr>
          <w:rFonts w:hint="default"/>
        </w:rPr>
      </w:pPr>
      <w:r>
        <w:rPr>
          <w:rFonts w:hint="default"/>
        </w:rPr>
        <w:t>Литература</w:t>
      </w:r>
    </w:p>
    <w:p w14:paraId="7586AF1F">
      <w:pPr>
        <w:rPr>
          <w:rFonts w:hint="default"/>
        </w:rPr>
      </w:pPr>
    </w:p>
    <w:p w14:paraId="6114A6F6">
      <w:pPr>
        <w:numPr>
          <w:ilvl w:val="0"/>
          <w:numId w:val="32"/>
        </w:numPr>
        <w:ind w:left="425" w:leftChars="0" w:hanging="425" w:firstLineChars="0"/>
        <w:rPr>
          <w:rFonts w:hint="default"/>
        </w:rPr>
      </w:pPr>
      <w:r>
        <w:rPr>
          <w:rFonts w:hint="default"/>
        </w:rPr>
        <w:t xml:space="preserve">Зимняя И. А. </w:t>
      </w:r>
      <w:r>
        <w:rPr>
          <w:rFonts w:hint="default"/>
          <w:i/>
          <w:iCs/>
        </w:rPr>
        <w:t>Педагогическая психология.</w:t>
      </w:r>
      <w:r>
        <w:rPr>
          <w:rFonts w:hint="default"/>
        </w:rPr>
        <w:t xml:space="preserve"> — М., 2010.</w:t>
      </w:r>
    </w:p>
    <w:p w14:paraId="7212C382">
      <w:pPr>
        <w:numPr>
          <w:ilvl w:val="0"/>
          <w:numId w:val="32"/>
        </w:numPr>
        <w:ind w:left="425" w:leftChars="0" w:hanging="425" w:firstLineChars="0"/>
        <w:rPr>
          <w:rFonts w:hint="default"/>
        </w:rPr>
      </w:pPr>
      <w:r>
        <w:rPr>
          <w:rFonts w:hint="default"/>
        </w:rPr>
        <w:t xml:space="preserve">Пассов Е. И. </w:t>
      </w:r>
      <w:r>
        <w:rPr>
          <w:rFonts w:hint="default"/>
          <w:i/>
          <w:iCs/>
        </w:rPr>
        <w:t>Коммуникативный метод обучения иноязычному говорению.</w:t>
      </w:r>
      <w:r>
        <w:rPr>
          <w:rFonts w:hint="default"/>
        </w:rPr>
        <w:t xml:space="preserve"> — М., 1991.</w:t>
      </w:r>
    </w:p>
    <w:p w14:paraId="3AEEDDD2">
      <w:pPr>
        <w:numPr>
          <w:ilvl w:val="0"/>
          <w:numId w:val="32"/>
        </w:numPr>
        <w:ind w:left="425" w:leftChars="0" w:hanging="425" w:firstLineChars="0"/>
        <w:rPr>
          <w:rFonts w:hint="default"/>
          <w:i w:val="0"/>
          <w:iCs w:val="0"/>
        </w:rPr>
      </w:pPr>
      <w:r>
        <w:rPr>
          <w:rFonts w:hint="default"/>
        </w:rPr>
        <w:t xml:space="preserve">Гардфельдер Ю. М. </w:t>
      </w:r>
      <w:r>
        <w:rPr>
          <w:rFonts w:hint="default"/>
          <w:i/>
          <w:iCs/>
        </w:rPr>
        <w:t xml:space="preserve">Мотивация изучения школьниками иностранного языка </w:t>
      </w:r>
      <w:r>
        <w:rPr>
          <w:rFonts w:hint="default"/>
          <w:i w:val="0"/>
          <w:iCs w:val="0"/>
        </w:rPr>
        <w:t>//</w:t>
      </w:r>
    </w:p>
    <w:p w14:paraId="6321683C">
      <w:pPr>
        <w:numPr>
          <w:ilvl w:val="0"/>
          <w:numId w:val="32"/>
        </w:numPr>
        <w:ind w:left="425" w:leftChars="0" w:hanging="425" w:firstLineChars="0"/>
      </w:pPr>
      <w:r>
        <w:rPr>
          <w:rFonts w:hint="default"/>
          <w:i w:val="0"/>
          <w:iCs w:val="0"/>
        </w:rPr>
        <w:t>Студенческая наука и XXI век.</w:t>
      </w:r>
      <w:r>
        <w:rPr>
          <w:rFonts w:hint="default"/>
        </w:rPr>
        <w:t xml:space="preserve"> — 2018.</w:t>
      </w:r>
    </w:p>
    <w:p w14:paraId="2D8970FF">
      <w:pPr>
        <w:numPr>
          <w:ilvl w:val="0"/>
          <w:numId w:val="32"/>
        </w:numPr>
        <w:ind w:left="425" w:leftChars="0" w:hanging="425" w:firstLineChars="0"/>
      </w:pPr>
      <w:r>
        <w:rPr>
          <w:rFonts w:hint="default"/>
        </w:rPr>
        <w:t xml:space="preserve">Хован М. Е. </w:t>
      </w:r>
      <w:r>
        <w:rPr>
          <w:rFonts w:hint="default"/>
          <w:i/>
          <w:iCs/>
        </w:rPr>
        <w:t>Способы мотивации при обучении иностранным языкам</w:t>
      </w:r>
      <w:r>
        <w:rPr>
          <w:rFonts w:hint="default"/>
        </w:rPr>
        <w:t xml:space="preserve"> // Молодой учёный. — 2024.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33AC1B"/>
    <w:multiLevelType w:val="singleLevel"/>
    <w:tmpl w:val="8033AC1B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</w:abstractNum>
  <w:abstractNum w:abstractNumId="1">
    <w:nsid w:val="9F981E2E"/>
    <w:multiLevelType w:val="singleLevel"/>
    <w:tmpl w:val="9F981E2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AAAC5CD1"/>
    <w:multiLevelType w:val="singleLevel"/>
    <w:tmpl w:val="AAAC5CD1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</w:abstractNum>
  <w:abstractNum w:abstractNumId="3">
    <w:nsid w:val="AEDEFD55"/>
    <w:multiLevelType w:val="singleLevel"/>
    <w:tmpl w:val="AEDEFD55"/>
    <w:lvl w:ilvl="0" w:tentative="0">
      <w:start w:val="1"/>
      <w:numFmt w:val="bullet"/>
      <w:lvlText w:val="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4">
    <w:nsid w:val="B0F3B041"/>
    <w:multiLevelType w:val="singleLevel"/>
    <w:tmpl w:val="B0F3B04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5">
    <w:nsid w:val="B652B3D8"/>
    <w:multiLevelType w:val="singleLevel"/>
    <w:tmpl w:val="B652B3D8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6">
    <w:nsid w:val="B99B6993"/>
    <w:multiLevelType w:val="singleLevel"/>
    <w:tmpl w:val="B99B699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7">
    <w:nsid w:val="C13A3630"/>
    <w:multiLevelType w:val="singleLevel"/>
    <w:tmpl w:val="C13A363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8">
    <w:nsid w:val="D6E8908D"/>
    <w:multiLevelType w:val="singleLevel"/>
    <w:tmpl w:val="D6E8908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9">
    <w:nsid w:val="DB4B56D7"/>
    <w:multiLevelType w:val="singleLevel"/>
    <w:tmpl w:val="DB4B56D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0">
    <w:nsid w:val="DFB53D9B"/>
    <w:multiLevelType w:val="singleLevel"/>
    <w:tmpl w:val="DFB53D9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1">
    <w:nsid w:val="E1B4600C"/>
    <w:multiLevelType w:val="singleLevel"/>
    <w:tmpl w:val="E1B4600C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</w:abstractNum>
  <w:abstractNum w:abstractNumId="12">
    <w:nsid w:val="E7E36900"/>
    <w:multiLevelType w:val="singleLevel"/>
    <w:tmpl w:val="E7E3690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3">
    <w:nsid w:val="F078AFA2"/>
    <w:multiLevelType w:val="singleLevel"/>
    <w:tmpl w:val="F078AFA2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4">
    <w:nsid w:val="09314E2C"/>
    <w:multiLevelType w:val="singleLevel"/>
    <w:tmpl w:val="09314E2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5">
    <w:nsid w:val="0A61952D"/>
    <w:multiLevelType w:val="singleLevel"/>
    <w:tmpl w:val="0A61952D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6">
    <w:nsid w:val="0CD7240A"/>
    <w:multiLevelType w:val="singleLevel"/>
    <w:tmpl w:val="0CD7240A"/>
    <w:lvl w:ilvl="0" w:tentative="0">
      <w:start w:val="1"/>
      <w:numFmt w:val="decimal"/>
      <w:suff w:val="space"/>
      <w:lvlText w:val="%1."/>
      <w:lvlJc w:val="left"/>
    </w:lvl>
  </w:abstractNum>
  <w:abstractNum w:abstractNumId="17">
    <w:nsid w:val="16E548BA"/>
    <w:multiLevelType w:val="singleLevel"/>
    <w:tmpl w:val="16E548BA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</w:abstractNum>
  <w:abstractNum w:abstractNumId="18">
    <w:nsid w:val="206E9646"/>
    <w:multiLevelType w:val="singleLevel"/>
    <w:tmpl w:val="206E9646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</w:abstractNum>
  <w:abstractNum w:abstractNumId="19">
    <w:nsid w:val="3FA0BD41"/>
    <w:multiLevelType w:val="singleLevel"/>
    <w:tmpl w:val="3FA0BD4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0">
    <w:nsid w:val="481A74F0"/>
    <w:multiLevelType w:val="singleLevel"/>
    <w:tmpl w:val="481A74F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1">
    <w:nsid w:val="48D08AEC"/>
    <w:multiLevelType w:val="singleLevel"/>
    <w:tmpl w:val="48D08AE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2">
    <w:nsid w:val="498370B2"/>
    <w:multiLevelType w:val="singleLevel"/>
    <w:tmpl w:val="498370B2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</w:abstractNum>
  <w:abstractNum w:abstractNumId="23">
    <w:nsid w:val="4990D753"/>
    <w:multiLevelType w:val="singleLevel"/>
    <w:tmpl w:val="4990D753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</w:abstractNum>
  <w:abstractNum w:abstractNumId="24">
    <w:nsid w:val="4CFB26BD"/>
    <w:multiLevelType w:val="singleLevel"/>
    <w:tmpl w:val="4CFB26BD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</w:abstractNum>
  <w:abstractNum w:abstractNumId="25">
    <w:nsid w:val="4D4BC206"/>
    <w:multiLevelType w:val="singleLevel"/>
    <w:tmpl w:val="4D4BC206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</w:abstractNum>
  <w:abstractNum w:abstractNumId="26">
    <w:nsid w:val="57AEE960"/>
    <w:multiLevelType w:val="singleLevel"/>
    <w:tmpl w:val="57AEE960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</w:abstractNum>
  <w:abstractNum w:abstractNumId="27">
    <w:nsid w:val="5A99409B"/>
    <w:multiLevelType w:val="singleLevel"/>
    <w:tmpl w:val="5A99409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8">
    <w:nsid w:val="606198A8"/>
    <w:multiLevelType w:val="singleLevel"/>
    <w:tmpl w:val="606198A8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</w:abstractNum>
  <w:abstractNum w:abstractNumId="29">
    <w:nsid w:val="616687F2"/>
    <w:multiLevelType w:val="singleLevel"/>
    <w:tmpl w:val="616687F2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0">
    <w:nsid w:val="6DD6BF68"/>
    <w:multiLevelType w:val="singleLevel"/>
    <w:tmpl w:val="6DD6BF68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1">
    <w:nsid w:val="7213E0AE"/>
    <w:multiLevelType w:val="singleLevel"/>
    <w:tmpl w:val="7213E0AE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6"/>
  </w:num>
  <w:num w:numId="2">
    <w:abstractNumId w:val="3"/>
  </w:num>
  <w:num w:numId="3">
    <w:abstractNumId w:val="21"/>
  </w:num>
  <w:num w:numId="4">
    <w:abstractNumId w:val="2"/>
  </w:num>
  <w:num w:numId="5">
    <w:abstractNumId w:val="29"/>
  </w:num>
  <w:num w:numId="6">
    <w:abstractNumId w:val="28"/>
  </w:num>
  <w:num w:numId="7">
    <w:abstractNumId w:val="13"/>
  </w:num>
  <w:num w:numId="8">
    <w:abstractNumId w:val="26"/>
  </w:num>
  <w:num w:numId="9">
    <w:abstractNumId w:val="30"/>
  </w:num>
  <w:num w:numId="10">
    <w:abstractNumId w:val="0"/>
  </w:num>
  <w:num w:numId="11">
    <w:abstractNumId w:val="4"/>
  </w:num>
  <w:num w:numId="12">
    <w:abstractNumId w:val="11"/>
  </w:num>
  <w:num w:numId="13">
    <w:abstractNumId w:val="14"/>
  </w:num>
  <w:num w:numId="14">
    <w:abstractNumId w:val="18"/>
  </w:num>
  <w:num w:numId="15">
    <w:abstractNumId w:val="9"/>
  </w:num>
  <w:num w:numId="16">
    <w:abstractNumId w:val="22"/>
  </w:num>
  <w:num w:numId="17">
    <w:abstractNumId w:val="8"/>
  </w:num>
  <w:num w:numId="18">
    <w:abstractNumId w:val="23"/>
  </w:num>
  <w:num w:numId="19">
    <w:abstractNumId w:val="27"/>
  </w:num>
  <w:num w:numId="20">
    <w:abstractNumId w:val="24"/>
  </w:num>
  <w:num w:numId="21">
    <w:abstractNumId w:val="10"/>
  </w:num>
  <w:num w:numId="22">
    <w:abstractNumId w:val="17"/>
  </w:num>
  <w:num w:numId="23">
    <w:abstractNumId w:val="31"/>
  </w:num>
  <w:num w:numId="24">
    <w:abstractNumId w:val="25"/>
  </w:num>
  <w:num w:numId="25">
    <w:abstractNumId w:val="15"/>
  </w:num>
  <w:num w:numId="26">
    <w:abstractNumId w:val="20"/>
  </w:num>
  <w:num w:numId="27">
    <w:abstractNumId w:val="16"/>
  </w:num>
  <w:num w:numId="28">
    <w:abstractNumId w:val="19"/>
  </w:num>
  <w:num w:numId="29">
    <w:abstractNumId w:val="7"/>
  </w:num>
  <w:num w:numId="30">
    <w:abstractNumId w:val="12"/>
  </w:num>
  <w:num w:numId="31">
    <w:abstractNumId w:val="5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373199"/>
    <w:rsid w:val="588B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29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2026-01-25T09:17:00Z</dcterms:created>
  <dc:creator>Анастасия</dc:creator>
  <cp:lastModifiedBy>Анастасия</cp:lastModifiedBy>
  <dcterms:modified xsi:type="dcterms:W3CDTF">2026-01-25T09:47:57Z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B375F620840141E483EC22C8BD2B3A64_12</vt:lpwstr>
  </property>
</Properties>
</file>