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64" w:rsidRPr="00ED2D7A" w:rsidRDefault="00103C64" w:rsidP="00045E7D">
      <w:pPr>
        <w:spacing w:before="24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03C6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Большое искусство – маленьким. </w:t>
      </w:r>
      <w:r w:rsidR="00601CDA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                                                         </w:t>
      </w:r>
      <w:r w:rsidRPr="00103C6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З</w:t>
      </w:r>
      <w:r w:rsidR="00601CDA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накомство дошкольников </w:t>
      </w:r>
      <w:r w:rsidRPr="00103C6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с натюрмортом.</w:t>
      </w:r>
    </w:p>
    <w:p w:rsidR="00851CC9" w:rsidRDefault="00103C64" w:rsidP="00851CC9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C64">
        <w:rPr>
          <w:rFonts w:ascii="Times New Roman" w:hAnsi="Times New Roman" w:cs="Times New Roman"/>
          <w:sz w:val="28"/>
          <w:szCs w:val="28"/>
          <w:shd w:val="clear" w:color="auto" w:fill="FFFFFF"/>
        </w:rPr>
        <w:t>Искусство несет в себе огромный опыт отношений человека с окружающим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миром – другими людьми, природой, вещами, - а потому является для всех нас важнейшим средством познания </w:t>
      </w:r>
      <w:r w:rsidR="00AE5CE3">
        <w:rPr>
          <w:rFonts w:ascii="Times New Roman" w:hAnsi="Times New Roman" w:cs="Times New Roman"/>
          <w:sz w:val="28"/>
          <w:szCs w:val="28"/>
          <w:shd w:val="clear" w:color="auto" w:fill="FFFFFF"/>
        </w:rPr>
        <w:t>общечеловечес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ких нравственных и эстетических </w:t>
      </w:r>
      <w:r w:rsidR="00AE5C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ценностей.   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</w:t>
      </w:r>
    </w:p>
    <w:p w:rsidR="00103C64" w:rsidRDefault="00AE5CE3" w:rsidP="00851CC9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«Только через искусство человек может не узнать, не изучить, а пережить чувствами чужой опыт!» - говорил художник и педагог Б.М.Неменский.</w:t>
      </w:r>
    </w:p>
    <w:p w:rsidR="002452D2" w:rsidRDefault="00AE5CE3" w:rsidP="00851CC9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Живопись – один из основных видов изобразительного искусства. Ее выразительными средствами являются: колорит (цветовое созвучие), рисунок и композиция. </w:t>
      </w:r>
      <w:r w:rsidR="00F35ECE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цвета художник может вызвать у зрителей радость, грусть, тревогу, беспокойство, умиротворение и т.д.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F35ECE">
        <w:rPr>
          <w:rFonts w:ascii="Times New Roman" w:hAnsi="Times New Roman" w:cs="Times New Roman"/>
          <w:sz w:val="28"/>
          <w:szCs w:val="28"/>
          <w:shd w:val="clear" w:color="auto" w:fill="FFFFFF"/>
        </w:rPr>
        <w:t>Натюрморт, как правило, становится первым живописным жа</w:t>
      </w:r>
      <w:r w:rsidR="000D2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нром, с которым знакомят детей. </w:t>
      </w:r>
      <w:r w:rsidR="00F35ECE">
        <w:rPr>
          <w:rFonts w:ascii="Times New Roman" w:hAnsi="Times New Roman" w:cs="Times New Roman"/>
          <w:sz w:val="28"/>
          <w:szCs w:val="28"/>
          <w:shd w:val="clear" w:color="auto" w:fill="FFFFFF"/>
        </w:rPr>
        <w:t>«Мертвая натура», «неподвижная натура», «спокойная, тихая жизнь» - так переводится понятие «натюрморт».</w:t>
      </w:r>
      <w:r w:rsidR="002908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Объекты, </w:t>
      </w:r>
      <w:r w:rsidR="00F35E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изображаемые в натюрморте можно разделить на две большие группы: природные предметы (цветы, плоды, иногда мелкие птицы, зверьки, насекомые) и вещи, сделанные руками человека. Через изображение предметов и объектов </w:t>
      </w:r>
      <w:r w:rsidR="00290862">
        <w:rPr>
          <w:rFonts w:ascii="Times New Roman" w:hAnsi="Times New Roman" w:cs="Times New Roman"/>
          <w:sz w:val="28"/>
          <w:szCs w:val="28"/>
          <w:shd w:val="clear" w:color="auto" w:fill="FFFFFF"/>
        </w:rPr>
        <w:t>растительного и животного мира, художник дает зрителю возможность увидеть ту роль, которую они играют в жизни человека, показывает особенности быта, отношение к миру, присущие людям разных стран и эпох.</w:t>
      </w:r>
    </w:p>
    <w:p w:rsidR="00A47DA2" w:rsidRDefault="000D2BE5" w:rsidP="00851CC9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Знакомить детей с натюрмортом можно </w:t>
      </w:r>
      <w:r w:rsidR="00601C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уже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начиная </w:t>
      </w:r>
      <w:r w:rsidR="00A47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младшего дошкольного возраста, </w:t>
      </w:r>
      <w:r w:rsidR="00BB7150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развивает их художественно-творческие способности, эстетическое восприятие и наблюдательность. Натюрморт помогает детям анализировать формы, учиться работать с композицией</w:t>
      </w:r>
      <w:r w:rsidR="002452D2">
        <w:rPr>
          <w:rFonts w:ascii="Times New Roman" w:hAnsi="Times New Roman" w:cs="Times New Roman"/>
          <w:sz w:val="28"/>
          <w:szCs w:val="28"/>
          <w:shd w:val="clear" w:color="auto" w:fill="FFFFFF"/>
        </w:rPr>
        <w:t>, цветом и светом, а так</w:t>
      </w:r>
      <w:r w:rsidR="00BB71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пробуждает интерес к искусству через узнавание привычных предметов. </w:t>
      </w:r>
    </w:p>
    <w:p w:rsidR="00BB7150" w:rsidRDefault="00A47DA2" w:rsidP="00851CC9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навыков и способностей. </w:t>
      </w:r>
    </w:p>
    <w:p w:rsidR="002452D2" w:rsidRDefault="002452D2" w:rsidP="002452D2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Аналитическое мышление: Дети учатся анализировать предметы, их формы и соотношения, что помогает им в дальнейшем осваивать другие жанры живописи.</w:t>
      </w:r>
    </w:p>
    <w:p w:rsidR="002452D2" w:rsidRDefault="002452D2" w:rsidP="002452D2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Композиционные навыки: Через натюрморт дети постигают основы композиции, учатся располагать предметы, чтобы они гармонично смотрелись в рамках общего сюжета.</w:t>
      </w:r>
    </w:p>
    <w:p w:rsidR="002452D2" w:rsidRDefault="002452D2" w:rsidP="002452D2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Наблюдательность: Ребенок начинает замечать детали окружающего мира, учится видеть разницу в цветах, свете и тени, что стимулирует его внимательность.</w:t>
      </w:r>
    </w:p>
    <w:p w:rsidR="00651BB5" w:rsidRDefault="00651BB5" w:rsidP="002452D2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Культурное обогащение: Натюрморт – это часть мировой художественной культуры. Знакомство с различными стилями и эпохами позволяет детям расширить кругозор и научиться ценить искусство.</w:t>
      </w:r>
    </w:p>
    <w:p w:rsidR="002452D2" w:rsidRDefault="002452D2" w:rsidP="002452D2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Творчество и фантазия: Знакомство с натюрмортом пробуждает интерес к твор</w:t>
      </w:r>
      <w:r w:rsidR="003F6B71">
        <w:rPr>
          <w:rFonts w:ascii="Times New Roman" w:hAnsi="Times New Roman" w:cs="Times New Roman"/>
          <w:sz w:val="28"/>
          <w:szCs w:val="28"/>
          <w:shd w:val="clear" w:color="auto" w:fill="FFFFFF"/>
        </w:rPr>
        <w:t>честву, дает возможность экспери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ментировать с цветом и формами, а также развивает воображение.</w:t>
      </w:r>
    </w:p>
    <w:p w:rsidR="00851CC9" w:rsidRDefault="00651BB5" w:rsidP="00851CC9">
      <w:pPr>
        <w:pStyle w:val="ab"/>
        <w:numPr>
          <w:ilvl w:val="0"/>
          <w:numId w:val="10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Сплочение и социализация: Занятия искусством могут объединить детей, создавая возможности для совместной деятельности, обмена впечатлениями поддержки друг друга в творческих начинаниях.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</w:p>
    <w:p w:rsidR="002452D2" w:rsidRPr="00851CC9" w:rsidRDefault="003F6B71" w:rsidP="00851CC9">
      <w:pPr>
        <w:spacing w:before="24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>Эстетическое развитие.</w:t>
      </w:r>
    </w:p>
    <w:p w:rsidR="003F6B71" w:rsidRDefault="003F6B71" w:rsidP="003F6B71">
      <w:pPr>
        <w:pStyle w:val="ab"/>
        <w:numPr>
          <w:ilvl w:val="0"/>
          <w:numId w:val="12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Эстетическое восприятие: Натюрморт помогает детям видеть и понимать красоту окружающих предметов, развивает чувство гармонии и эстетический вкус.</w:t>
      </w:r>
    </w:p>
    <w:p w:rsidR="003F6B71" w:rsidRDefault="003F6B71" w:rsidP="003F6B71">
      <w:pPr>
        <w:pStyle w:val="ab"/>
        <w:numPr>
          <w:ilvl w:val="0"/>
          <w:numId w:val="12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Эмоциональный отклик: Через натюрморты, изображающие знакомые предметы (фрукты, цветы, посуду и т.д.), дети испытывают эмоциональный отклик и интерес к произведению искусства.</w:t>
      </w:r>
    </w:p>
    <w:p w:rsidR="003F6B71" w:rsidRDefault="003F6B71" w:rsidP="003F6B71">
      <w:pPr>
        <w:pStyle w:val="ab"/>
        <w:numPr>
          <w:ilvl w:val="0"/>
          <w:numId w:val="12"/>
        </w:num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 к искусству: Натюрморт часто становится первым жанром, с которым знакомятся дети, что в дальнейшем помогает приобщить их к миру искусства в целом.</w:t>
      </w:r>
    </w:p>
    <w:p w:rsidR="00651BB5" w:rsidRPr="00651BB5" w:rsidRDefault="00651BB5" w:rsidP="00651BB5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знакомство детей с натюрмортом не только развивает их художественные навыки, но и способствует формированию широкой картины мира, развивая личностные качества и умения.</w:t>
      </w:r>
    </w:p>
    <w:p w:rsidR="00557D11" w:rsidRDefault="002A302E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Каждое время года дает содержание для рисования натюрмортов. Наблюдение в природе, во время прогулки обогащает впечатления и знания детей, помогает передать эту красоту в рисунках, аппликациях, лепке и конструировании. 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57D11">
        <w:rPr>
          <w:rFonts w:ascii="Times New Roman" w:hAnsi="Times New Roman" w:cs="Times New Roman"/>
          <w:sz w:val="28"/>
          <w:szCs w:val="28"/>
          <w:shd w:val="clear" w:color="auto" w:fill="FFFFFF"/>
        </w:rPr>
        <w:t>Лето – летние цветы, ягоды, грибы. Осень – дары осени: овощи, фрукты, грибы, ветки с осенними листьями и т.д. Зима – елочные украшения, ветви с игрушками и шишками. Весна – первые весенние цветы, букеты мимозы, комнатные растения рыбки в аквариуме и т.д.</w:t>
      </w:r>
    </w:p>
    <w:p w:rsidR="00745988" w:rsidRDefault="00745988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занятиях с ребятами, мы часто затрагиваем тему натюрморта, рассматриваем, беседуем и изображаем сами. Вот только некоторые из них:</w:t>
      </w:r>
    </w:p>
    <w:p w:rsidR="00745988" w:rsidRDefault="00745988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494A2FDF" wp14:editId="3E1B5B39">
            <wp:extent cx="1289685" cy="1862605"/>
            <wp:effectExtent l="0" t="0" r="0" b="0"/>
            <wp:docPr id="1" name="Рисунок 11" descr="C:\Users\Галина\Desktop\осень фото\IMG_8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Галина\Desktop\осень фото\IMG_83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773" cy="1887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649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598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287780" cy="1836980"/>
            <wp:effectExtent l="0" t="0" r="0" b="0"/>
            <wp:docPr id="7" name="Рисунок 7" descr="C:\Users\User\Desktop\рисунки\осень фото\IMG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исунки\осень фото\IMG_81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289" cy="184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649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598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249680" cy="1834124"/>
            <wp:effectExtent l="0" t="0" r="0" b="0"/>
            <wp:docPr id="8" name="Рисунок 8" descr="C:\Users\User\Desktop\рисунки осень\IMG_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исунки осень\IMG_32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83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851CC9" w:rsidRPr="00851CC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200839" cy="1797050"/>
            <wp:effectExtent l="0" t="0" r="0" b="0"/>
            <wp:docPr id="3" name="Рисунок 3" descr="C:\Users\User\Desktop\рисунки\IMG_3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ки\IMG_32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447" cy="182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962" w:rsidRDefault="00745988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59047C" wp14:editId="610DED60">
            <wp:extent cx="2119347" cy="1475740"/>
            <wp:effectExtent l="0" t="0" r="0" b="0"/>
            <wp:docPr id="2" name="Рисунок 14" descr="C:\Users\Галина\Desktop\осень фото\IMG_7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Галина\Desktop\осень фото\IMG_74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766" cy="1476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598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16405" cy="1656887"/>
            <wp:effectExtent l="0" t="0" r="0" b="0"/>
            <wp:docPr id="6" name="Рисунок 6" descr="C:\Users\User\Desktop\IMG_7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74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56" cy="168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64962" w:rsidRPr="0046496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889760" cy="1369057"/>
            <wp:effectExtent l="0" t="0" r="0" b="0"/>
            <wp:docPr id="9" name="Рисунок 9" descr="C:\Users\User\Desktop\рисунки зима\IMG_9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исунки зима\IMG_96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067" cy="137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962" w:rsidRDefault="00557D11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4649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49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7D11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341120" cy="1915628"/>
            <wp:effectExtent l="0" t="0" r="0" b="0"/>
            <wp:docPr id="11" name="Рисунок 11" descr="C:\Users\User\Desktop\IMG_4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46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450" cy="193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46496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B2495BF" wp14:editId="4591A850">
            <wp:extent cx="2019300" cy="1585917"/>
            <wp:effectExtent l="0" t="0" r="0" b="0"/>
            <wp:docPr id="12" name="Рисунок 12" descr="C:\Users\User\Desktop\фото для журнала\IMG_4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ля журнала\IMG_48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576" cy="159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557D11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369300" cy="1922426"/>
            <wp:effectExtent l="0" t="0" r="0" b="0"/>
            <wp:docPr id="13" name="Рисунок 13" descr="C:\Users\User\Desktop\рисунки\осень фото\Любимой маме. Четвергова Диана 6 лет. МБДОУ детский сад №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исунки\осень фото\Любимой маме. Четвергова Диана 6 лет. МБДОУ детский сад №3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530" cy="1939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02E" w:rsidRDefault="002A302E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не только на занятиях рассматривать репродукции карти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>н-натюрмортов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но и посетить музеи или выставки, чтобы дети видели натюрморты художников в оригинальном исполне</w:t>
      </w:r>
      <w:r w:rsidR="00851C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Эмоционально насыщенные натюрморты вызывают у детей эстетические чувства, желание создавать красивые, красочные композиции.</w:t>
      </w:r>
    </w:p>
    <w:p w:rsidR="00557D11" w:rsidRDefault="00557D11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 но</w:t>
      </w:r>
      <w:r w:rsidR="00ED2D7A">
        <w:rPr>
          <w:rFonts w:ascii="Times New Roman" w:hAnsi="Times New Roman" w:cs="Times New Roman"/>
          <w:sz w:val="28"/>
          <w:szCs w:val="28"/>
          <w:shd w:val="clear" w:color="auto" w:fill="FFFFFF"/>
        </w:rPr>
        <w:t>вых встреч! В следующих статьях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поговорим о других жанрах живописи: пейзаж, портрет, и о их важности для всестороннего развития детей.</w:t>
      </w:r>
    </w:p>
    <w:p w:rsidR="00557D11" w:rsidRDefault="00557D11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7D11" w:rsidRDefault="00557D11" w:rsidP="002A302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A4C66" w:rsidRPr="00601CDA" w:rsidRDefault="00557D11" w:rsidP="00601CD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</w:t>
      </w:r>
      <w:r w:rsidR="00ED2D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</w:p>
    <w:sectPr w:rsidR="000A4C66" w:rsidRPr="00601CDA" w:rsidSect="002636C4">
      <w:head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C46" w:rsidRDefault="00775C46" w:rsidP="00EC2BA1">
      <w:pPr>
        <w:spacing w:after="0" w:line="240" w:lineRule="auto"/>
      </w:pPr>
      <w:r>
        <w:separator/>
      </w:r>
    </w:p>
  </w:endnote>
  <w:endnote w:type="continuationSeparator" w:id="0">
    <w:p w:rsidR="00775C46" w:rsidRDefault="00775C46" w:rsidP="00EC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C46" w:rsidRDefault="00775C46" w:rsidP="00EC2BA1">
      <w:pPr>
        <w:spacing w:after="0" w:line="240" w:lineRule="auto"/>
      </w:pPr>
      <w:r>
        <w:separator/>
      </w:r>
    </w:p>
  </w:footnote>
  <w:footnote w:type="continuationSeparator" w:id="0">
    <w:p w:rsidR="00775C46" w:rsidRDefault="00775C46" w:rsidP="00EC2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A1" w:rsidRDefault="00EC2BA1">
    <w:pPr>
      <w:pStyle w:val="a3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6B39"/>
    <w:multiLevelType w:val="hybridMultilevel"/>
    <w:tmpl w:val="7CC07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20FE7"/>
    <w:multiLevelType w:val="multilevel"/>
    <w:tmpl w:val="EB9C47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939648C"/>
    <w:multiLevelType w:val="multilevel"/>
    <w:tmpl w:val="399E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EA1105"/>
    <w:multiLevelType w:val="hybridMultilevel"/>
    <w:tmpl w:val="20723D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6060E"/>
    <w:multiLevelType w:val="multilevel"/>
    <w:tmpl w:val="EBF83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7913E9"/>
    <w:multiLevelType w:val="hybridMultilevel"/>
    <w:tmpl w:val="251C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E7406"/>
    <w:multiLevelType w:val="multilevel"/>
    <w:tmpl w:val="D50C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6F7951"/>
    <w:multiLevelType w:val="hybridMultilevel"/>
    <w:tmpl w:val="F8C060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F1BE3"/>
    <w:multiLevelType w:val="multilevel"/>
    <w:tmpl w:val="17324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974FBB"/>
    <w:multiLevelType w:val="hybridMultilevel"/>
    <w:tmpl w:val="FFD6840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660645A4"/>
    <w:multiLevelType w:val="multilevel"/>
    <w:tmpl w:val="B35C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006C3F"/>
    <w:multiLevelType w:val="multilevel"/>
    <w:tmpl w:val="E2AC7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6"/>
  </w:num>
  <w:num w:numId="8">
    <w:abstractNumId w:val="8"/>
  </w:num>
  <w:num w:numId="9">
    <w:abstractNumId w:val="2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85D"/>
    <w:rsid w:val="00034BD6"/>
    <w:rsid w:val="00042624"/>
    <w:rsid w:val="00045E7D"/>
    <w:rsid w:val="000802D9"/>
    <w:rsid w:val="000A4C66"/>
    <w:rsid w:val="000D2BE5"/>
    <w:rsid w:val="000F06B8"/>
    <w:rsid w:val="000F2DB2"/>
    <w:rsid w:val="00103C64"/>
    <w:rsid w:val="00135EB3"/>
    <w:rsid w:val="00172826"/>
    <w:rsid w:val="001767A6"/>
    <w:rsid w:val="00182C2E"/>
    <w:rsid w:val="00183F6E"/>
    <w:rsid w:val="00194FB3"/>
    <w:rsid w:val="001959FA"/>
    <w:rsid w:val="001B5557"/>
    <w:rsid w:val="001C23F5"/>
    <w:rsid w:val="001F65B4"/>
    <w:rsid w:val="0020031E"/>
    <w:rsid w:val="002452D2"/>
    <w:rsid w:val="002636C4"/>
    <w:rsid w:val="0027324C"/>
    <w:rsid w:val="00286E39"/>
    <w:rsid w:val="00290862"/>
    <w:rsid w:val="00292A2F"/>
    <w:rsid w:val="002973F6"/>
    <w:rsid w:val="002A302E"/>
    <w:rsid w:val="002A5594"/>
    <w:rsid w:val="002F229C"/>
    <w:rsid w:val="002F64CE"/>
    <w:rsid w:val="002F6879"/>
    <w:rsid w:val="0030507B"/>
    <w:rsid w:val="0030727E"/>
    <w:rsid w:val="00347206"/>
    <w:rsid w:val="00347683"/>
    <w:rsid w:val="0036075F"/>
    <w:rsid w:val="00363A95"/>
    <w:rsid w:val="00392387"/>
    <w:rsid w:val="00392415"/>
    <w:rsid w:val="003B06BC"/>
    <w:rsid w:val="003B4183"/>
    <w:rsid w:val="003E3530"/>
    <w:rsid w:val="003F501B"/>
    <w:rsid w:val="003F6B71"/>
    <w:rsid w:val="00413D20"/>
    <w:rsid w:val="004216BE"/>
    <w:rsid w:val="004448DB"/>
    <w:rsid w:val="004506BF"/>
    <w:rsid w:val="00464962"/>
    <w:rsid w:val="004772AA"/>
    <w:rsid w:val="004B6BC9"/>
    <w:rsid w:val="004F2665"/>
    <w:rsid w:val="00500C4F"/>
    <w:rsid w:val="005345E4"/>
    <w:rsid w:val="00555D7D"/>
    <w:rsid w:val="00557D11"/>
    <w:rsid w:val="00573086"/>
    <w:rsid w:val="005F6455"/>
    <w:rsid w:val="00601CDA"/>
    <w:rsid w:val="006031D2"/>
    <w:rsid w:val="00651BB5"/>
    <w:rsid w:val="00657145"/>
    <w:rsid w:val="006E293C"/>
    <w:rsid w:val="006F62C0"/>
    <w:rsid w:val="00710A3E"/>
    <w:rsid w:val="00723AA2"/>
    <w:rsid w:val="00745988"/>
    <w:rsid w:val="00775C46"/>
    <w:rsid w:val="00780A5A"/>
    <w:rsid w:val="00782330"/>
    <w:rsid w:val="00784451"/>
    <w:rsid w:val="007975C1"/>
    <w:rsid w:val="007B1F48"/>
    <w:rsid w:val="007F09D0"/>
    <w:rsid w:val="00814D2C"/>
    <w:rsid w:val="00851CC9"/>
    <w:rsid w:val="00853657"/>
    <w:rsid w:val="008541EF"/>
    <w:rsid w:val="00876373"/>
    <w:rsid w:val="00890885"/>
    <w:rsid w:val="008A23A3"/>
    <w:rsid w:val="008B0612"/>
    <w:rsid w:val="008B1B54"/>
    <w:rsid w:val="008B6F0D"/>
    <w:rsid w:val="008E39DB"/>
    <w:rsid w:val="008E44DE"/>
    <w:rsid w:val="008F1782"/>
    <w:rsid w:val="00920E0E"/>
    <w:rsid w:val="00923516"/>
    <w:rsid w:val="00927464"/>
    <w:rsid w:val="009340F3"/>
    <w:rsid w:val="00946195"/>
    <w:rsid w:val="009618AE"/>
    <w:rsid w:val="0097085D"/>
    <w:rsid w:val="009A3413"/>
    <w:rsid w:val="009C5F2F"/>
    <w:rsid w:val="009C67D9"/>
    <w:rsid w:val="009D6C31"/>
    <w:rsid w:val="009F1514"/>
    <w:rsid w:val="00A141C6"/>
    <w:rsid w:val="00A47880"/>
    <w:rsid w:val="00A47DA2"/>
    <w:rsid w:val="00A60590"/>
    <w:rsid w:val="00AC27B0"/>
    <w:rsid w:val="00AE5CE3"/>
    <w:rsid w:val="00AF6EB7"/>
    <w:rsid w:val="00B12FC4"/>
    <w:rsid w:val="00B214F3"/>
    <w:rsid w:val="00B46C84"/>
    <w:rsid w:val="00B61F35"/>
    <w:rsid w:val="00B6287B"/>
    <w:rsid w:val="00B85E1F"/>
    <w:rsid w:val="00BB5366"/>
    <w:rsid w:val="00BB7150"/>
    <w:rsid w:val="00BF0603"/>
    <w:rsid w:val="00C00AE0"/>
    <w:rsid w:val="00C32C04"/>
    <w:rsid w:val="00C41C3D"/>
    <w:rsid w:val="00C82B97"/>
    <w:rsid w:val="00CC1887"/>
    <w:rsid w:val="00CE36E2"/>
    <w:rsid w:val="00CE714B"/>
    <w:rsid w:val="00D16577"/>
    <w:rsid w:val="00D31381"/>
    <w:rsid w:val="00D46666"/>
    <w:rsid w:val="00D575EB"/>
    <w:rsid w:val="00D64311"/>
    <w:rsid w:val="00D71D78"/>
    <w:rsid w:val="00D758C0"/>
    <w:rsid w:val="00DD0B8D"/>
    <w:rsid w:val="00E26C93"/>
    <w:rsid w:val="00E30043"/>
    <w:rsid w:val="00E309D8"/>
    <w:rsid w:val="00E317E0"/>
    <w:rsid w:val="00E35ED2"/>
    <w:rsid w:val="00E53E58"/>
    <w:rsid w:val="00E629F5"/>
    <w:rsid w:val="00E804E2"/>
    <w:rsid w:val="00E93E14"/>
    <w:rsid w:val="00EA25A3"/>
    <w:rsid w:val="00EC2BA1"/>
    <w:rsid w:val="00EC3A59"/>
    <w:rsid w:val="00ED2D7A"/>
    <w:rsid w:val="00ED7981"/>
    <w:rsid w:val="00EF1257"/>
    <w:rsid w:val="00F05E60"/>
    <w:rsid w:val="00F2772D"/>
    <w:rsid w:val="00F320DD"/>
    <w:rsid w:val="00F35ECE"/>
    <w:rsid w:val="00F82024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FE81"/>
  <w15:docId w15:val="{5DF0469E-80C7-46DE-886F-49AC85D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6C4"/>
  </w:style>
  <w:style w:type="paragraph" w:styleId="2">
    <w:name w:val="heading 2"/>
    <w:basedOn w:val="a"/>
    <w:next w:val="a"/>
    <w:link w:val="20"/>
    <w:uiPriority w:val="9"/>
    <w:unhideWhenUsed/>
    <w:qFormat/>
    <w:rsid w:val="00EA2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C18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C2BA1"/>
  </w:style>
  <w:style w:type="paragraph" w:styleId="a5">
    <w:name w:val="footer"/>
    <w:basedOn w:val="a"/>
    <w:link w:val="a6"/>
    <w:uiPriority w:val="99"/>
    <w:semiHidden/>
    <w:unhideWhenUsed/>
    <w:rsid w:val="00EC2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C2BA1"/>
  </w:style>
  <w:style w:type="paragraph" w:styleId="a7">
    <w:name w:val="Balloon Text"/>
    <w:basedOn w:val="a"/>
    <w:link w:val="a8"/>
    <w:uiPriority w:val="99"/>
    <w:semiHidden/>
    <w:unhideWhenUsed/>
    <w:rsid w:val="0096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8A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C18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unhideWhenUsed/>
    <w:rsid w:val="00CC1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CC1887"/>
    <w:rPr>
      <w:b/>
      <w:bCs/>
    </w:rPr>
  </w:style>
  <w:style w:type="paragraph" w:styleId="ab">
    <w:name w:val="List Paragraph"/>
    <w:basedOn w:val="a"/>
    <w:uiPriority w:val="34"/>
    <w:qFormat/>
    <w:rsid w:val="00182C2E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045E7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A2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jsx-2193584331">
    <w:name w:val="jsx-2193584331"/>
    <w:basedOn w:val="a"/>
    <w:rsid w:val="00F2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17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4813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084660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30701">
              <w:marLeft w:val="0"/>
              <w:marRight w:val="0"/>
              <w:marTop w:val="0"/>
              <w:marBottom w:val="7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3569">
                  <w:marLeft w:val="0"/>
                  <w:marRight w:val="0"/>
                  <w:marTop w:val="0"/>
                  <w:marBottom w:val="0"/>
                  <w:divBdr>
                    <w:top w:val="single" w:sz="2" w:space="0" w:color="E5E5E5"/>
                    <w:left w:val="single" w:sz="2" w:space="0" w:color="E5E5E5"/>
                    <w:bottom w:val="single" w:sz="2" w:space="0" w:color="E5E5E5"/>
                    <w:right w:val="single" w:sz="2" w:space="0" w:color="E5E5E5"/>
                  </w:divBdr>
                </w:div>
              </w:divsChild>
            </w:div>
          </w:divsChild>
        </w:div>
      </w:divsChild>
    </w:div>
    <w:div w:id="11581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195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681351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46702">
              <w:marLeft w:val="0"/>
              <w:marRight w:val="0"/>
              <w:marTop w:val="0"/>
              <w:marBottom w:val="7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2880">
                  <w:marLeft w:val="0"/>
                  <w:marRight w:val="0"/>
                  <w:marTop w:val="0"/>
                  <w:marBottom w:val="0"/>
                  <w:divBdr>
                    <w:top w:val="single" w:sz="2" w:space="0" w:color="E5E5E5"/>
                    <w:left w:val="single" w:sz="2" w:space="0" w:color="E5E5E5"/>
                    <w:bottom w:val="single" w:sz="2" w:space="0" w:color="E5E5E5"/>
                    <w:right w:val="single" w:sz="2" w:space="0" w:color="E5E5E5"/>
                  </w:divBdr>
                </w:div>
              </w:divsChild>
            </w:div>
          </w:divsChild>
        </w:div>
      </w:divsChild>
    </w:div>
    <w:div w:id="18651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A4207-32DF-4071-B11E-BFD5B3F13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Зюзько</dc:creator>
  <cp:keywords/>
  <dc:description/>
  <cp:lastModifiedBy>ПОЛИНА</cp:lastModifiedBy>
  <cp:revision>45</cp:revision>
  <dcterms:created xsi:type="dcterms:W3CDTF">2022-01-31T11:04:00Z</dcterms:created>
  <dcterms:modified xsi:type="dcterms:W3CDTF">2026-01-22T13:29:00Z</dcterms:modified>
</cp:coreProperties>
</file>