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80" w:firstLine="0"/>
        <w:jc w:val="center"/>
        <w:spacing w:before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«ТИМБИЛДИНГ»</w:t>
      </w:r>
      <w:r>
        <w:rPr>
          <w:rFonts w:ascii="Times New Roman" w:hAnsi="Times New Roman" w:eastAsia="Times New Roman" w:cs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КАК</w:t>
      </w:r>
      <w:r>
        <w:rPr>
          <w:rFonts w:ascii="Times New Roman" w:hAnsi="Times New Roman" w:eastAsia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СРЕДСТВО</w:t>
      </w:r>
      <w:r>
        <w:rPr>
          <w:rFonts w:ascii="Times New Roman" w:hAnsi="Times New Roman" w:eastAsia="Times New Roman" w:cs="Times New Roman"/>
          <w:b/>
          <w:spacing w:val="-3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ФОРМИРОВАНИЯ</w:t>
      </w:r>
      <w:r>
        <w:rPr>
          <w:rFonts w:ascii="Times New Roman" w:hAnsi="Times New Roman" w:eastAsia="Times New Roman" w:cs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pacing w:val="-2"/>
          <w:sz w:val="24"/>
          <w:szCs w:val="24"/>
        </w:rPr>
        <w:t xml:space="preserve">ПРЕДПОСЫЛОК</w:t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ind w:left="0" w:right="139" w:firstLine="0"/>
        <w:jc w:val="center"/>
        <w:spacing w:before="42"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ФУНКЦИОНАЛЬНОЙ</w:t>
      </w:r>
      <w:r>
        <w:rPr>
          <w:rFonts w:ascii="Times New Roman" w:hAnsi="Times New Roman" w:eastAsia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ГРАМОТНОСТИ</w:t>
      </w:r>
      <w:r>
        <w:rPr>
          <w:rFonts w:ascii="Times New Roman" w:hAnsi="Times New Roman" w:eastAsia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У</w:t>
      </w:r>
      <w:r>
        <w:rPr>
          <w:rFonts w:ascii="Times New Roman" w:hAnsi="Times New Roman" w:eastAsia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ДЕТЕЙ</w:t>
      </w:r>
      <w:r>
        <w:rPr>
          <w:rFonts w:ascii="Times New Roman" w:hAnsi="Times New Roman" w:eastAsia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СТАРШЕГО</w:t>
      </w:r>
      <w:r>
        <w:rPr>
          <w:rFonts w:ascii="Times New Roman" w:hAnsi="Times New Roman" w:eastAsia="Times New Roman" w:cs="Times New Roman"/>
          <w:b/>
          <w:spacing w:val="-8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ДОШКОЛЬНОГО </w:t>
      </w:r>
      <w:r>
        <w:rPr>
          <w:rFonts w:ascii="Times New Roman" w:hAnsi="Times New Roman" w:eastAsia="Times New Roman" w:cs="Times New Roman"/>
          <w:b/>
          <w:spacing w:val="-2"/>
          <w:sz w:val="24"/>
          <w:szCs w:val="24"/>
        </w:rPr>
        <w:t xml:space="preserve">ВОЗРАСТА</w:t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pStyle w:val="836"/>
        <w:ind w:left="0" w:firstLine="0"/>
        <w:jc w:val="left"/>
        <w:spacing w:before="36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ind w:left="0" w:right="138" w:firstLine="0"/>
        <w:jc w:val="right"/>
        <w:spacing w:before="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Ты</w:t>
      </w:r>
      <w:r>
        <w:rPr>
          <w:rFonts w:ascii="Times New Roman" w:hAnsi="Times New Roman" w:eastAsia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узнаешь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больше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о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человеке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за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час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игры,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чем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за</w:t>
      </w:r>
      <w:r>
        <w:rPr>
          <w:rFonts w:ascii="Times New Roman" w:hAnsi="Times New Roman" w:eastAsia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год</w:t>
      </w:r>
      <w:r>
        <w:rPr>
          <w:rFonts w:ascii="Times New Roman" w:hAnsi="Times New Roman" w:eastAsia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i/>
          <w:spacing w:val="-2"/>
          <w:sz w:val="24"/>
          <w:szCs w:val="24"/>
        </w:rPr>
        <w:t xml:space="preserve">разговоров.</w:t>
      </w:r>
      <w:r>
        <w:rPr>
          <w:rFonts w:ascii="Times New Roman" w:hAnsi="Times New Roman" w:cs="Times New Roman"/>
          <w:i/>
          <w:sz w:val="28"/>
        </w:rPr>
      </w:r>
      <w:r>
        <w:rPr>
          <w:rFonts w:ascii="Times New Roman" w:hAnsi="Times New Roman" w:cs="Times New Roman"/>
          <w:i/>
          <w:sz w:val="28"/>
        </w:rPr>
      </w:r>
    </w:p>
    <w:p>
      <w:pPr>
        <w:pStyle w:val="836"/>
        <w:ind w:right="139" w:firstLine="8409"/>
        <w:jc w:val="right"/>
        <w:spacing w:before="48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pacing w:val="-2"/>
          <w:sz w:val="24"/>
          <w:szCs w:val="24"/>
        </w:rPr>
        <w:t xml:space="preserve">Платон</w:t>
      </w:r>
      <w:r>
        <w:rPr>
          <w:rFonts w:ascii="Times New Roman" w:hAnsi="Times New Roman" w:eastAsia="Times New Roman" w:cs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right="137"/>
        <w:spacing w:before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Одна из ва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жнейших задач современного образования – формирование функционально грамотных людей. Эта задача является актуальной и для дошкольного образования, поскольку подготовка к школе требует формирования важнейших компетенций уже в предшкольный период воспитания.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этапе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дошкольного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детства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функциональная</w:t>
      </w:r>
      <w:r>
        <w:rPr>
          <w:rFonts w:ascii="Times New Roman" w:hAnsi="Times New Roman" w:eastAsia="Times New Roman" w:cs="Times New Roman"/>
          <w:spacing w:val="8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грамотность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становится одним из базовых факторов, способствующих активному участию ребенка во всех видах его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right="138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Одним из основных элементов функциональной грамотности дошкольников является социально-коммуникативная грамотность, формирование основ которой дают ребенку возможность включатся в любой детский коллек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тив и налаживать эффективное общение. В ФГОС ДО обозначены целевые ориентиры: ребенок «...активно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радоваться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успехам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других,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старается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разрешать</w:t>
      </w:r>
      <w:r>
        <w:rPr>
          <w:rFonts w:ascii="Times New Roman" w:hAnsi="Times New Roman" w:eastAsia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конфликты»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  <w:t xml:space="preserve">Для полного ознакомления с работой пройдите по ссылке :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  <w:hyperlink r:id="rId8" w:tooltip="https://disk.yandex.ru/i/fUlE5YGOERTISg" w:history="1">
        <w:r>
          <w:rPr>
            <w:rStyle w:val="812"/>
            <w:rFonts w:ascii="Times New Roman" w:hAnsi="Times New Roman" w:eastAsia="Times New Roman" w:cs="Times New Roman"/>
            <w:sz w:val="24"/>
            <w:szCs w:val="24"/>
            <w:highlight w:val="none"/>
            <w:lang w:val="ru-RU"/>
          </w:rPr>
          <w:t xml:space="preserve">https://disk.yandex.ru/i/fUlE5YGOERTISg</w:t>
        </w:r>
      </w:hyperlink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  <w:lang w:val="ru-RU"/>
        </w:rPr>
      </w:r>
    </w:p>
    <w:p>
      <w:pPr>
        <w:pStyle w:val="836"/>
        <w:ind w:right="138" w:firstLine="0"/>
        <w:spacing w:before="3" w:line="276" w:lineRule="auto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С Уважением воспитатель МБДОУ № 10 «Аленушка» Кристина Николаевна Федосеева.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  <w:style w:type="paragraph" w:styleId="836" w:customStyle="1">
    <w:name w:val="Body Text"/>
    <w:uiPriority w:val="1"/>
    <w:qFormat/>
    <w:pPr>
      <w:contextualSpacing w:val="0"/>
      <w:ind w:left="1" w:right="0" w:firstLine="708"/>
      <w:jc w:val="both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s://disk.yandex.ru/i/fUlE5YGOERTIS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2026-01-21T14:21:46Z</dcterms:modified>
</cp:coreProperties>
</file>