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30E26" w14:textId="3C5A470E" w:rsidR="00855860" w:rsidRPr="008E242F" w:rsidRDefault="0022169E" w:rsidP="008E242F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«Азбука» героев-земляков</w:t>
      </w:r>
      <w:r w:rsidR="00855860" w:rsidRPr="008E242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AAAE970" w14:textId="0FBA2A4C" w:rsidR="00855860" w:rsidRDefault="00855860" w:rsidP="008E24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Великая Отечественная война оставила неизгладимый след в истории нашей как всей страны, так и каждой семьи. Как гласит песня «Нет в России семьи такой, где б не памятен был свой герой». Но, к сожалению, не для каждого поколения эти слова знакомы. А ведь именно в этих строчках кроется глав</w:t>
      </w:r>
      <w:r w:rsidR="00344669">
        <w:rPr>
          <w:rFonts w:ascii="Times New Roman" w:hAnsi="Times New Roman" w:cs="Times New Roman"/>
          <w:sz w:val="28"/>
          <w:szCs w:val="28"/>
        </w:rPr>
        <w:t xml:space="preserve">ное – история Великой Отечественной войны является не просто нашей общей историей, она касается каждого из нас. Задания из второй части ВПР по истории показали, что для многих учеников в нашем селе вызывает сложность назвать героя родного края и его подвиг. Как правило, на уроках эти слова не запоминаются, а материал учебника направлен на общее изучение истории. Поэтому, для закрепления этого понимания у своих учеников, мною было решено поработать с ними над проектами по героям нашего района, которые принимали участие в Великой Отечественной войне. Это является не только достаточно важным элементом исторического образования, но имеет сильный воспитательный потенциал, позволяя сохранять память о наших героях и их подвиге. Сегодня, когда в мире пытаются исказить историю и значимость нашей Родины, это становится наиболее актуальным. Знать свою историю – быть достойным гражданином. </w:t>
      </w:r>
      <w:r w:rsidR="008E242F">
        <w:rPr>
          <w:rFonts w:ascii="Times New Roman" w:hAnsi="Times New Roman" w:cs="Times New Roman"/>
          <w:sz w:val="28"/>
          <w:szCs w:val="28"/>
        </w:rPr>
        <w:t>Очень важно сохранять свою историю, чувствовать гордость за своих героев и продолжать Великую историю.</w:t>
      </w:r>
    </w:p>
    <w:p w14:paraId="4A8FE9B4" w14:textId="73F564FF" w:rsidR="008E242F" w:rsidRDefault="008E242F" w:rsidP="008E24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ведь все начинается с малого – со знакомства с историей своей семьи и истории людей, живущих рядом. Понимание того, что исторические события н е просто слова в учебнике, а то, что происходило и происходит вокруг, позволяет развивать интерес и к истории в более крупном масштабе.</w:t>
      </w:r>
    </w:p>
    <w:p w14:paraId="3C276DBA" w14:textId="51CC49EE" w:rsidR="003E345F" w:rsidRDefault="003E345F" w:rsidP="003E34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проект будет ориентирован на широкую аудиторию. Его можно будет использовать на уроках истории для реализации регионального компонента. На основе нашей работы можно будет создавать как аналогичные, так и новые проекты. Наш проект станет основой для учебной и исследовательской работы для более глубокого изучения родного края.</w:t>
      </w:r>
    </w:p>
    <w:p w14:paraId="5DF7822C" w14:textId="791DF4D8" w:rsidR="008E242F" w:rsidRDefault="00276ED0" w:rsidP="008E24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D0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Pr="00276ED0">
        <w:rPr>
          <w:rFonts w:ascii="Times New Roman" w:hAnsi="Times New Roman" w:cs="Times New Roman"/>
          <w:sz w:val="28"/>
          <w:szCs w:val="28"/>
        </w:rPr>
        <w:t xml:space="preserve"> у школьников </w:t>
      </w:r>
      <w:r>
        <w:rPr>
          <w:rFonts w:ascii="Times New Roman" w:hAnsi="Times New Roman" w:cs="Times New Roman"/>
          <w:sz w:val="28"/>
          <w:szCs w:val="28"/>
        </w:rPr>
        <w:t>патриотических чувств</w:t>
      </w:r>
      <w:r w:rsidRPr="00276ED0">
        <w:rPr>
          <w:rFonts w:ascii="Times New Roman" w:hAnsi="Times New Roman" w:cs="Times New Roman"/>
          <w:sz w:val="28"/>
          <w:szCs w:val="28"/>
        </w:rPr>
        <w:t>, укрепление национальной идентичности</w:t>
      </w:r>
      <w:r>
        <w:rPr>
          <w:rFonts w:ascii="Times New Roman" w:hAnsi="Times New Roman" w:cs="Times New Roman"/>
          <w:sz w:val="28"/>
          <w:szCs w:val="28"/>
        </w:rPr>
        <w:t xml:space="preserve"> и сохранение памяти о героях.</w:t>
      </w:r>
    </w:p>
    <w:p w14:paraId="75CE8E5E" w14:textId="73EDA820" w:rsidR="00276ED0" w:rsidRDefault="00276ED0" w:rsidP="008E242F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6ED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63BD27EC" w14:textId="463C195E" w:rsidR="00276ED0" w:rsidRDefault="00276ED0" w:rsidP="00276ED0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15165510"/>
      <w:r>
        <w:rPr>
          <w:rFonts w:ascii="Times New Roman" w:hAnsi="Times New Roman" w:cs="Times New Roman"/>
          <w:sz w:val="28"/>
          <w:szCs w:val="28"/>
        </w:rPr>
        <w:t>Изучить списка участников Великой отечественной войны, призванных из нашего района</w:t>
      </w:r>
      <w:bookmarkEnd w:id="0"/>
      <w:r>
        <w:rPr>
          <w:rFonts w:ascii="Times New Roman" w:hAnsi="Times New Roman" w:cs="Times New Roman"/>
          <w:sz w:val="28"/>
          <w:szCs w:val="28"/>
        </w:rPr>
        <w:t>;</w:t>
      </w:r>
    </w:p>
    <w:p w14:paraId="4376D564" w14:textId="5CC7EABE" w:rsidR="00276ED0" w:rsidRDefault="00276ED0" w:rsidP="00276ED0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15170000"/>
      <w:r>
        <w:rPr>
          <w:rFonts w:ascii="Times New Roman" w:hAnsi="Times New Roman" w:cs="Times New Roman"/>
          <w:sz w:val="28"/>
          <w:szCs w:val="28"/>
        </w:rPr>
        <w:t>Выяснить самые распространенные звания и награды среди участников войны из нашего района</w:t>
      </w:r>
      <w:bookmarkEnd w:id="1"/>
      <w:r>
        <w:rPr>
          <w:rFonts w:ascii="Times New Roman" w:hAnsi="Times New Roman" w:cs="Times New Roman"/>
          <w:sz w:val="28"/>
          <w:szCs w:val="28"/>
        </w:rPr>
        <w:t>;</w:t>
      </w:r>
    </w:p>
    <w:p w14:paraId="69BA6977" w14:textId="7AEDC25D" w:rsidR="00276ED0" w:rsidRDefault="00276ED0" w:rsidP="00276ED0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Создать «Алфавит» героев Великой Отечественной войны из нашего района</w:t>
      </w:r>
    </w:p>
    <w:p w14:paraId="3E686024" w14:textId="66E96563" w:rsidR="00276ED0" w:rsidRDefault="00276ED0" w:rsidP="003E34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D0">
        <w:rPr>
          <w:rFonts w:ascii="Times New Roman" w:hAnsi="Times New Roman" w:cs="Times New Roman"/>
          <w:b/>
          <w:bCs/>
          <w:sz w:val="28"/>
          <w:szCs w:val="28"/>
        </w:rPr>
        <w:t xml:space="preserve">Используемые технологии: </w:t>
      </w:r>
      <w:r>
        <w:rPr>
          <w:rFonts w:ascii="Times New Roman" w:hAnsi="Times New Roman" w:cs="Times New Roman"/>
          <w:sz w:val="28"/>
          <w:szCs w:val="28"/>
        </w:rPr>
        <w:t>проектная деятельность, исследовательская работа.</w:t>
      </w:r>
    </w:p>
    <w:p w14:paraId="2CA0DA51" w14:textId="53F2EFAB" w:rsidR="0035200B" w:rsidRPr="0035200B" w:rsidRDefault="0035200B" w:rsidP="003E34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00B">
        <w:rPr>
          <w:rFonts w:ascii="Times New Roman" w:hAnsi="Times New Roman" w:cs="Times New Roman"/>
          <w:b/>
          <w:bCs/>
          <w:sz w:val="28"/>
          <w:szCs w:val="28"/>
        </w:rPr>
        <w:t>Возрастная категория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обучающиеся в 8-х классах.</w:t>
      </w:r>
    </w:p>
    <w:p w14:paraId="32EDD163" w14:textId="3C12F695" w:rsidR="003E345F" w:rsidRPr="008C5501" w:rsidRDefault="008C5501" w:rsidP="008C5501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5501">
        <w:rPr>
          <w:rFonts w:ascii="Times New Roman" w:hAnsi="Times New Roman" w:cs="Times New Roman"/>
          <w:b/>
          <w:bCs/>
          <w:sz w:val="28"/>
          <w:szCs w:val="28"/>
        </w:rPr>
        <w:t>Изучить списка участников Великой отечественной войны, призванных из нашего района</w:t>
      </w:r>
    </w:p>
    <w:p w14:paraId="35A181D8" w14:textId="5C7D25CB" w:rsidR="003E345F" w:rsidRDefault="008C5501" w:rsidP="00276E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определении состава призванных на военную службу в период Великой Отечественной войны в нашем районе мы воспользовались информацией, хранящейся в нашем краеведческом музее, списках, доступных в архивах и онлайн-сервисами поиска участников войны. Последний источник заинтересовал моих учеников больше всего, так как именно интернет-ресурсы для них наиболее привычны в качестве поиска информации. Этот способ позволил сократить время поиска информации о некоторых из участников.</w:t>
      </w:r>
    </w:p>
    <w:p w14:paraId="0807B7FD" w14:textId="0C4E0319" w:rsidR="008C5501" w:rsidRDefault="008C5501" w:rsidP="00276E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работы с такими источниками нам удалось определить, что в период с 1941 по 1945 годы из нашего РВК было призвано около 6137 человек. </w:t>
      </w:r>
      <w:r w:rsidR="002D147C">
        <w:rPr>
          <w:rFonts w:ascii="Times New Roman" w:hAnsi="Times New Roman" w:cs="Times New Roman"/>
          <w:sz w:val="28"/>
          <w:szCs w:val="28"/>
        </w:rPr>
        <w:t>Неопределенность в точном количестве возникла в связи с разными данными в источниках. Особенную путаницу создали списки награжденных и доступные выписки из награждений. Один и тот же человек мог быть записан в разных документах на награждение по-разному: изменена буква в фамилии или отсутствие отчества, при наличии людей с такими же именем и фамилией, особенно в рукописных документах. Частично такие записи удалось сопоставить. Такая сложность лишь помогла усилить интерес к работе над поиском информации и показала важность точного заполнения данных, что всегда актуально в работе.</w:t>
      </w:r>
    </w:p>
    <w:p w14:paraId="5ED56C40" w14:textId="26EF14DC" w:rsidR="002D147C" w:rsidRDefault="002D147C" w:rsidP="00276E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Пофамильный анализ списков участников Великой Отечественной войны показал, что в нашем районе отсутствовали призывники с фамилиями, которые начинались с буквы Э. Обучающимися был сделан вывод о том, что это связано с </w:t>
      </w:r>
      <w:r w:rsidR="00695B78">
        <w:rPr>
          <w:rFonts w:ascii="Times New Roman" w:hAnsi="Times New Roman" w:cs="Times New Roman"/>
          <w:sz w:val="28"/>
          <w:szCs w:val="28"/>
        </w:rPr>
        <w:t xml:space="preserve">небольшой распространенностью фамилий русского происхождения на эту букву, свои догадки они подтвердили </w:t>
      </w:r>
      <w:r w:rsidR="002D5315">
        <w:rPr>
          <w:rFonts w:ascii="Times New Roman" w:hAnsi="Times New Roman" w:cs="Times New Roman"/>
          <w:sz w:val="28"/>
          <w:szCs w:val="28"/>
        </w:rPr>
        <w:t xml:space="preserve">низкой </w:t>
      </w:r>
      <w:r w:rsidR="00695B78">
        <w:rPr>
          <w:rFonts w:ascii="Times New Roman" w:hAnsi="Times New Roman" w:cs="Times New Roman"/>
          <w:sz w:val="28"/>
          <w:szCs w:val="28"/>
        </w:rPr>
        <w:t>распространенностью фамилий в нашей стране на букву Э</w:t>
      </w:r>
      <w:r w:rsidR="002D5315">
        <w:rPr>
          <w:rFonts w:ascii="Times New Roman" w:hAnsi="Times New Roman" w:cs="Times New Roman"/>
          <w:sz w:val="28"/>
          <w:szCs w:val="28"/>
        </w:rPr>
        <w:t xml:space="preserve">. Неудивительно, что подобных фамилий среди своих земляков им не удалось найти. Вполне логично, что отсутствуют фамилии на Ь и Ъ, так как на эти буквы не могут начинаться слова. Буквы Е и Ё было решено объединить в одну группу, что так же связано с опечатками и неточностью записи некоторых фамилий. Так как несмотря на существование фамилий на Й, такие люди у нас отсутствовали в </w:t>
      </w:r>
      <w:r w:rsidR="002D5315">
        <w:rPr>
          <w:rFonts w:ascii="Times New Roman" w:hAnsi="Times New Roman" w:cs="Times New Roman"/>
          <w:sz w:val="28"/>
          <w:szCs w:val="28"/>
        </w:rPr>
        <w:lastRenderedPageBreak/>
        <w:t xml:space="preserve">списках, для удобства дальнейшей работы при реализации третей задачи, было решено объединить в группу еще букву И с буквой Й. </w:t>
      </w:r>
    </w:p>
    <w:p w14:paraId="45B77DE0" w14:textId="75BEAEEC" w:rsidR="002D5315" w:rsidRDefault="002D5315" w:rsidP="00276E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обучающийся смог найти своих родственников, которые принимали участие в Великой Отечественной войне. Те, чьи родственники жили в других районах, смогли проверить и этот факт. Эта часть работы стала отправной точкой будущего создания азбуки, так как за основу, в качестве первых заполненных букв были использованы </w:t>
      </w:r>
      <w:r w:rsidR="00EC185C">
        <w:rPr>
          <w:rFonts w:ascii="Times New Roman" w:hAnsi="Times New Roman" w:cs="Times New Roman"/>
          <w:sz w:val="28"/>
          <w:szCs w:val="28"/>
        </w:rPr>
        <w:t>фамилии своих родных каждым участником работы. Такой подход позволил сформировать личный интерес каждого обучающегося к выполнению работы над проектом. Таким образом получилось затронуть разные уровни значимости: Всероссийский – сохранение и трансляция памяти о Великом подвиге советского народа; региональный – участие конкретного региона в общем деле; личный – осознание участия своих предков и понимание собственной принадлежности к истории Великой Победы.</w:t>
      </w:r>
    </w:p>
    <w:p w14:paraId="6C352523" w14:textId="126CACBD" w:rsidR="00EC185C" w:rsidRDefault="00EC185C" w:rsidP="00EC185C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185C">
        <w:rPr>
          <w:rFonts w:ascii="Times New Roman" w:hAnsi="Times New Roman" w:cs="Times New Roman"/>
          <w:b/>
          <w:bCs/>
          <w:sz w:val="28"/>
          <w:szCs w:val="28"/>
        </w:rPr>
        <w:t>Выявление распространенных званий и наград среди участников войны из нашего района</w:t>
      </w:r>
    </w:p>
    <w:p w14:paraId="31E8D087" w14:textId="4FAE5B5E" w:rsidR="00EC185C" w:rsidRDefault="00EC185C" w:rsidP="00EC185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над второй задачей - в</w:t>
      </w:r>
      <w:r w:rsidRPr="00EC185C">
        <w:rPr>
          <w:rFonts w:ascii="Times New Roman" w:hAnsi="Times New Roman" w:cs="Times New Roman"/>
          <w:sz w:val="28"/>
          <w:szCs w:val="28"/>
        </w:rPr>
        <w:t>ыяснить самые распространенные звания и награды среди участников войны из нашего района</w:t>
      </w:r>
      <w:r>
        <w:rPr>
          <w:rFonts w:ascii="Times New Roman" w:hAnsi="Times New Roman" w:cs="Times New Roman"/>
          <w:sz w:val="28"/>
          <w:szCs w:val="28"/>
        </w:rPr>
        <w:t xml:space="preserve">, была организована работа над изучением личных карточек и наградных документов, размещенных на портале </w:t>
      </w:r>
      <w:r w:rsidRPr="00EC185C">
        <w:rPr>
          <w:rFonts w:ascii="Times New Roman" w:hAnsi="Times New Roman" w:cs="Times New Roman"/>
          <w:sz w:val="28"/>
          <w:szCs w:val="28"/>
        </w:rPr>
        <w:t>«Подвиг народа»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A35CF7A" w14:textId="1DEDCB92" w:rsidR="00D5508F" w:rsidRDefault="00285862" w:rsidP="00EC185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анализе указанных в личных карточках званий удалось не только установить очевидные данные об изменении в званиях вследствие повышения/понижения в звании, но и определить двадцать два наименования званий, которыми обладали призывники из нашего района: красноармеец, краснофлотец, санитар, ефрейтор, младший сержант, сержант, старший сержант, старшина, младший лейтенант, лейтенант, старший лейтенант, капитан, майор, подполковник, младший политрук, заместитель политрука</w:t>
      </w:r>
      <w:r w:rsidR="001E155D">
        <w:rPr>
          <w:rFonts w:ascii="Times New Roman" w:hAnsi="Times New Roman" w:cs="Times New Roman"/>
          <w:sz w:val="28"/>
          <w:szCs w:val="28"/>
        </w:rPr>
        <w:t>(воинская должность указанная в графе звание)</w:t>
      </w:r>
      <w:r>
        <w:rPr>
          <w:rFonts w:ascii="Times New Roman" w:hAnsi="Times New Roman" w:cs="Times New Roman"/>
          <w:sz w:val="28"/>
          <w:szCs w:val="28"/>
        </w:rPr>
        <w:t>, санинструктор, младший воентехник, младший техник-лейтенант, техник-лейтенант, старший техник-лейтенант, старшина второй статьи</w:t>
      </w:r>
      <w:r w:rsidR="001E155D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216279" w14:textId="3FAD9FBB" w:rsidR="00285862" w:rsidRDefault="00285862" w:rsidP="00EC185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работе с данным блоком информации для многих учеников возникла сложность в понимании некоторых званий, </w:t>
      </w:r>
      <w:r w:rsidR="009C4F5F">
        <w:rPr>
          <w:rFonts w:ascii="Times New Roman" w:hAnsi="Times New Roman" w:cs="Times New Roman"/>
          <w:sz w:val="28"/>
          <w:szCs w:val="28"/>
        </w:rPr>
        <w:t>с которыми они до этого не встречались. П</w:t>
      </w:r>
      <w:r>
        <w:rPr>
          <w:rFonts w:ascii="Times New Roman" w:hAnsi="Times New Roman" w:cs="Times New Roman"/>
          <w:sz w:val="28"/>
          <w:szCs w:val="28"/>
        </w:rPr>
        <w:t>оэтому был проведен анализ и изучение списка званий времен Великой Отечественной войны. В ходе этой работы обучающиеся смогли определить, что все эти звания стоит</w:t>
      </w:r>
      <w:r w:rsidR="009C4F5F">
        <w:rPr>
          <w:rFonts w:ascii="Times New Roman" w:hAnsi="Times New Roman" w:cs="Times New Roman"/>
          <w:sz w:val="28"/>
          <w:szCs w:val="28"/>
        </w:rPr>
        <w:t xml:space="preserve"> делить на несколько групп: звания сухопутных войск, звания военно-морского флота, военно-политические </w:t>
      </w:r>
      <w:r w:rsidR="009C4F5F">
        <w:rPr>
          <w:rFonts w:ascii="Times New Roman" w:hAnsi="Times New Roman" w:cs="Times New Roman"/>
          <w:sz w:val="28"/>
          <w:szCs w:val="28"/>
        </w:rPr>
        <w:lastRenderedPageBreak/>
        <w:t>звания, военно-медицинские звания и военно-технические звания. Информацию об этом удалось без труда найти в сети интернет.</w:t>
      </w:r>
    </w:p>
    <w:p w14:paraId="70399669" w14:textId="31AA4671" w:rsidR="009C4F5F" w:rsidRDefault="001E155D" w:rsidP="00EC185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определению полученных наград через онлайн платформы облегчалась возможностью сортировки списочного состава по полученным наградам, сложность заключалась лишь в случаях получения нескольких наград.</w:t>
      </w:r>
    </w:p>
    <w:p w14:paraId="4EED1C0D" w14:textId="2BF0BFEC" w:rsidR="001E155D" w:rsidRDefault="001E155D" w:rsidP="00EC185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нам удалось выяснить, что нашими земляками в период Великой Отечественной войны было получено тринадцать наименований наград. Нам тек же удалось количественно посчитать награждение каждым наименованием:</w:t>
      </w:r>
    </w:p>
    <w:p w14:paraId="60FC7508" w14:textId="081F3B05" w:rsidR="001E155D" w:rsidRDefault="001E155D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Герой Советского Союза – 1 человек;</w:t>
      </w:r>
    </w:p>
    <w:p w14:paraId="0EC3C9BE" w14:textId="3F6042B0" w:rsidR="001E155D" w:rsidRDefault="001E155D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Орден Ленина – 1 человек;</w:t>
      </w:r>
    </w:p>
    <w:p w14:paraId="59346D3C" w14:textId="02C45812" w:rsidR="001E155D" w:rsidRDefault="001E155D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Орден Красного Знамени – 1 человек;</w:t>
      </w:r>
    </w:p>
    <w:p w14:paraId="0091A0A7" w14:textId="0EA4DE0B" w:rsidR="001E155D" w:rsidRDefault="001E155D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Орден Красной Звезды – 579 человек;</w:t>
      </w:r>
    </w:p>
    <w:p w14:paraId="6C5EDA0C" w14:textId="7B28D279" w:rsidR="001E155D" w:rsidRDefault="001E155D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155D">
        <w:rPr>
          <w:rFonts w:ascii="Times New Roman" w:hAnsi="Times New Roman" w:cs="Times New Roman"/>
          <w:sz w:val="28"/>
          <w:szCs w:val="28"/>
        </w:rPr>
        <w:t>Орден Отечественной войны I степени</w:t>
      </w:r>
      <w:r w:rsidR="00951CCE">
        <w:rPr>
          <w:rFonts w:ascii="Times New Roman" w:hAnsi="Times New Roman" w:cs="Times New Roman"/>
          <w:sz w:val="28"/>
          <w:szCs w:val="28"/>
        </w:rPr>
        <w:t xml:space="preserve"> – 44;</w:t>
      </w:r>
    </w:p>
    <w:p w14:paraId="00C1ABA7" w14:textId="5D024717" w:rsidR="001E155D" w:rsidRDefault="001E155D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155D">
        <w:rPr>
          <w:rFonts w:ascii="Times New Roman" w:hAnsi="Times New Roman" w:cs="Times New Roman"/>
          <w:sz w:val="28"/>
          <w:szCs w:val="28"/>
        </w:rPr>
        <w:t>Орден Отечественной войны II степени</w:t>
      </w:r>
      <w:r w:rsidR="00951CCE">
        <w:rPr>
          <w:rFonts w:ascii="Times New Roman" w:hAnsi="Times New Roman" w:cs="Times New Roman"/>
          <w:sz w:val="28"/>
          <w:szCs w:val="28"/>
        </w:rPr>
        <w:t xml:space="preserve"> – 175;</w:t>
      </w:r>
    </w:p>
    <w:p w14:paraId="7E251ACA" w14:textId="7579F635" w:rsidR="001E155D" w:rsidRDefault="001E155D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155D">
        <w:rPr>
          <w:rFonts w:ascii="Times New Roman" w:hAnsi="Times New Roman" w:cs="Times New Roman"/>
          <w:sz w:val="28"/>
          <w:szCs w:val="28"/>
        </w:rPr>
        <w:t>Орден Славы II степени</w:t>
      </w:r>
      <w:r w:rsidR="00951CCE">
        <w:rPr>
          <w:rFonts w:ascii="Times New Roman" w:hAnsi="Times New Roman" w:cs="Times New Roman"/>
          <w:sz w:val="28"/>
          <w:szCs w:val="28"/>
        </w:rPr>
        <w:t xml:space="preserve"> – 14;</w:t>
      </w:r>
    </w:p>
    <w:p w14:paraId="29ED908E" w14:textId="386606C1" w:rsidR="001E155D" w:rsidRDefault="001E155D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155D">
        <w:rPr>
          <w:rFonts w:ascii="Times New Roman" w:hAnsi="Times New Roman" w:cs="Times New Roman"/>
          <w:sz w:val="28"/>
          <w:szCs w:val="28"/>
        </w:rPr>
        <w:t>Орден Славы III степени</w:t>
      </w:r>
      <w:r w:rsidR="00951CCE">
        <w:rPr>
          <w:rFonts w:ascii="Times New Roman" w:hAnsi="Times New Roman" w:cs="Times New Roman"/>
          <w:sz w:val="28"/>
          <w:szCs w:val="28"/>
        </w:rPr>
        <w:t xml:space="preserve"> – 218;</w:t>
      </w:r>
    </w:p>
    <w:p w14:paraId="790F1F8D" w14:textId="1E390761" w:rsidR="001E155D" w:rsidRDefault="001E155D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155D">
        <w:rPr>
          <w:rFonts w:ascii="Times New Roman" w:hAnsi="Times New Roman" w:cs="Times New Roman"/>
          <w:sz w:val="28"/>
          <w:szCs w:val="28"/>
        </w:rPr>
        <w:t>Орден Александра Невского</w:t>
      </w:r>
      <w:r w:rsidR="00951CCE">
        <w:rPr>
          <w:rFonts w:ascii="Times New Roman" w:hAnsi="Times New Roman" w:cs="Times New Roman"/>
          <w:sz w:val="28"/>
          <w:szCs w:val="28"/>
        </w:rPr>
        <w:t xml:space="preserve"> – 9;</w:t>
      </w:r>
    </w:p>
    <w:p w14:paraId="06613073" w14:textId="43B98A43" w:rsidR="001E155D" w:rsidRDefault="00951CCE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CCE">
        <w:rPr>
          <w:rFonts w:ascii="Times New Roman" w:hAnsi="Times New Roman" w:cs="Times New Roman"/>
          <w:sz w:val="28"/>
          <w:szCs w:val="28"/>
        </w:rPr>
        <w:t>Орден Кутузова III степени</w:t>
      </w:r>
      <w:r>
        <w:rPr>
          <w:rFonts w:ascii="Times New Roman" w:hAnsi="Times New Roman" w:cs="Times New Roman"/>
          <w:sz w:val="28"/>
          <w:szCs w:val="28"/>
        </w:rPr>
        <w:t xml:space="preserve"> – 1;</w:t>
      </w:r>
    </w:p>
    <w:p w14:paraId="5D8244EF" w14:textId="193A384C" w:rsidR="00951CCE" w:rsidRDefault="00951CCE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CCE">
        <w:rPr>
          <w:rFonts w:ascii="Times New Roman" w:hAnsi="Times New Roman" w:cs="Times New Roman"/>
          <w:sz w:val="28"/>
          <w:szCs w:val="28"/>
        </w:rPr>
        <w:t>Орден Суворова III степени</w:t>
      </w:r>
      <w:r>
        <w:rPr>
          <w:rFonts w:ascii="Times New Roman" w:hAnsi="Times New Roman" w:cs="Times New Roman"/>
          <w:sz w:val="28"/>
          <w:szCs w:val="28"/>
        </w:rPr>
        <w:t xml:space="preserve"> – 1;</w:t>
      </w:r>
    </w:p>
    <w:p w14:paraId="7C5E9FBA" w14:textId="56111C36" w:rsidR="00951CCE" w:rsidRDefault="00951CCE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CCE">
        <w:rPr>
          <w:rFonts w:ascii="Times New Roman" w:hAnsi="Times New Roman" w:cs="Times New Roman"/>
          <w:sz w:val="28"/>
          <w:szCs w:val="28"/>
        </w:rPr>
        <w:t xml:space="preserve">Медаль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51CCE">
        <w:rPr>
          <w:rFonts w:ascii="Times New Roman" w:hAnsi="Times New Roman" w:cs="Times New Roman"/>
          <w:sz w:val="28"/>
          <w:szCs w:val="28"/>
        </w:rPr>
        <w:t>За отвагу</w:t>
      </w:r>
      <w:r>
        <w:rPr>
          <w:rFonts w:ascii="Times New Roman" w:hAnsi="Times New Roman" w:cs="Times New Roman"/>
          <w:sz w:val="28"/>
          <w:szCs w:val="28"/>
        </w:rPr>
        <w:t>» - 1122;</w:t>
      </w:r>
    </w:p>
    <w:p w14:paraId="6D895D7F" w14:textId="13725878" w:rsidR="00951CCE" w:rsidRDefault="00951CCE" w:rsidP="001E155D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CCE">
        <w:rPr>
          <w:rFonts w:ascii="Times New Roman" w:hAnsi="Times New Roman" w:cs="Times New Roman"/>
          <w:sz w:val="28"/>
          <w:szCs w:val="28"/>
        </w:rPr>
        <w:t xml:space="preserve">Медаль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51CCE">
        <w:rPr>
          <w:rFonts w:ascii="Times New Roman" w:hAnsi="Times New Roman" w:cs="Times New Roman"/>
          <w:sz w:val="28"/>
          <w:szCs w:val="28"/>
        </w:rPr>
        <w:t>За боевые заслуги</w:t>
      </w:r>
      <w:r>
        <w:rPr>
          <w:rFonts w:ascii="Times New Roman" w:hAnsi="Times New Roman" w:cs="Times New Roman"/>
          <w:sz w:val="28"/>
          <w:szCs w:val="28"/>
        </w:rPr>
        <w:t>» - 744.</w:t>
      </w:r>
    </w:p>
    <w:p w14:paraId="5EDF21D1" w14:textId="7C28F632" w:rsidR="00951CCE" w:rsidRDefault="00951CCE" w:rsidP="00951C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Такое распределение наград лишний раз подтверждает, что Медаль «За отвагу» - солдатская медаль, как ее именовали в народе, так как она была самой распространенной.</w:t>
      </w:r>
    </w:p>
    <w:p w14:paraId="3F4D07C4" w14:textId="38DB621B" w:rsidR="00951CCE" w:rsidRDefault="00951CCE" w:rsidP="00951C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понимания, о каких наградах идет речь, с учениками была проведена работа по поиску изображений наград и составлению небольшой наглядной таблицы, позволившей сопоставлять награды и их наименования (приложение 2).</w:t>
      </w:r>
    </w:p>
    <w:p w14:paraId="28575DB7" w14:textId="389742B7" w:rsidR="00951CCE" w:rsidRDefault="00951CCE" w:rsidP="00951CCE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1CCE">
        <w:rPr>
          <w:rFonts w:ascii="Times New Roman" w:hAnsi="Times New Roman" w:cs="Times New Roman"/>
          <w:b/>
          <w:bCs/>
          <w:sz w:val="28"/>
          <w:szCs w:val="28"/>
        </w:rPr>
        <w:t>Создание «Алфавита» героев Великой Отечественной войны из нашего района</w:t>
      </w:r>
    </w:p>
    <w:p w14:paraId="47E9A602" w14:textId="3AF99A62" w:rsidR="00951CCE" w:rsidRDefault="00B86BC9" w:rsidP="00612C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Самым основным этапом становится составление «Алфавита».</w:t>
      </w:r>
      <w:r w:rsidR="00612CA0">
        <w:rPr>
          <w:rFonts w:ascii="Times New Roman" w:hAnsi="Times New Roman" w:cs="Times New Roman"/>
          <w:sz w:val="28"/>
          <w:szCs w:val="28"/>
        </w:rPr>
        <w:t xml:space="preserve"> Этот формат знаком каждому с детства. Наши ассоциации с буквами и их образами сформированы именно подобной визуализацией. Поэтому, для лучшего </w:t>
      </w:r>
      <w:r w:rsidR="00612CA0">
        <w:rPr>
          <w:rFonts w:ascii="Times New Roman" w:hAnsi="Times New Roman" w:cs="Times New Roman"/>
          <w:sz w:val="28"/>
          <w:szCs w:val="28"/>
        </w:rPr>
        <w:lastRenderedPageBreak/>
        <w:t>запоминания своих героев-земляков, нами было решено использовать такой подход. Нам кажется, что это позволит лучше ориентироваться в заданном вопросе и закрепить в подсознании эту тему.</w:t>
      </w:r>
    </w:p>
    <w:p w14:paraId="42A4AA7C" w14:textId="10E3A337" w:rsidR="00612CA0" w:rsidRDefault="00612CA0" w:rsidP="00612C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Собрав информацию о численном и именном составе, до перехода к составлению «Азбуки», необходимо было найти критерии отбора используемых фамилий, что связано с естественным количеством фамилий на каждую букву:</w:t>
      </w:r>
    </w:p>
    <w:p w14:paraId="7CEDDE09" w14:textId="56D4B084" w:rsidR="00612CA0" w:rsidRDefault="00612CA0" w:rsidP="00612CA0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критерий – родственник обучающегося;</w:t>
      </w:r>
    </w:p>
    <w:p w14:paraId="50CE6AEF" w14:textId="33223409" w:rsidR="00612CA0" w:rsidRDefault="00612CA0" w:rsidP="00612CA0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критерий – представители наиболее высоких званий;</w:t>
      </w:r>
    </w:p>
    <w:p w14:paraId="394A4A0A" w14:textId="31013694" w:rsidR="00612CA0" w:rsidRDefault="00612CA0" w:rsidP="00612CA0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критерий – обладатели высоких наград.</w:t>
      </w:r>
    </w:p>
    <w:p w14:paraId="4E692EA4" w14:textId="4878DDA3" w:rsidR="00612CA0" w:rsidRDefault="001450C8" w:rsidP="001450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критерий ориентирован на личную значимость работы, второй и третий критерии выбраны чтобы показать роль своих земляков-героев, их вклад в общую Великую Победу.</w:t>
      </w:r>
    </w:p>
    <w:p w14:paraId="03BC8B93" w14:textId="6ED19EF2" w:rsidR="001450C8" w:rsidRDefault="001450C8" w:rsidP="001450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важно, что такой «Алфавит» каждый может составить с учетов индивидуальной ориентированности на конкретную задачу, либо конкретного ученика. Так же, на основе этого проекта можно провести работу и по другим важным историческим событиям.</w:t>
      </w:r>
    </w:p>
    <w:p w14:paraId="04D1C24B" w14:textId="68260B57" w:rsidR="005D4199" w:rsidRDefault="001450C8" w:rsidP="001450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Первым делом мы составили сетку с буквами алфавита в которой будем располагать информацию. Так как мы объединили в группы Е и Ё, а также И и Й, исключили буквы Ь,</w:t>
      </w:r>
      <w:r w:rsidR="005D41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Ъ,</w:t>
      </w:r>
      <w:r w:rsidR="005D41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Ы у нас получилось двадцать восемь ячеек. </w:t>
      </w:r>
      <w:r w:rsidR="005D4199">
        <w:rPr>
          <w:rFonts w:ascii="Times New Roman" w:hAnsi="Times New Roman" w:cs="Times New Roman"/>
          <w:sz w:val="28"/>
          <w:szCs w:val="28"/>
        </w:rPr>
        <w:t xml:space="preserve">Далее, мы прописываем в каждую ячейку буквы, чтобы понимать куда и кого размещать (приложение 3). </w:t>
      </w:r>
    </w:p>
    <w:p w14:paraId="6F789307" w14:textId="4285D526" w:rsidR="001450C8" w:rsidRDefault="005D4199" w:rsidP="001450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подборе фотографий героев-земляков возникло несколько проблем: не все фото сохранились, не каждый готов позволить разместить фото своего родственника в чужом проекте. Для полной картины, в ячейке с фотографией мы решили размещать знаки различия, при наличии, и миниатюры наград. (приложение 4).</w:t>
      </w:r>
    </w:p>
    <w:p w14:paraId="26A83E4E" w14:textId="55FD678E" w:rsidR="005D4199" w:rsidRDefault="005D4199" w:rsidP="001450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Составление полного «Алфавита» у нас находится на стадии реализации. Мы продолжаем работу над улучшением дизайна и подбором необходимых иллюстраций. Наш проект будет представлен как итоговый ученический проект в школе. Также мы хотим выступить на районном конкурсе проектов по итогам учебного года. Это позволит нам не только поделиться результатами своей работы, но и получить необходимые отзывы и рецензию для дальнейшей работы над возможным совершенствованием и развитием нашего проекта. </w:t>
      </w:r>
    </w:p>
    <w:p w14:paraId="7BCE47B8" w14:textId="0D474422" w:rsidR="00745EAD" w:rsidRDefault="00745EAD" w:rsidP="001450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 уже на этом этапе мы видим возросший интерес к среди обучающихся к истории героев-земляков и активную работу над получением и запоминанием новых знаний по региональной истории.</w:t>
      </w:r>
    </w:p>
    <w:p w14:paraId="43A3E79A" w14:textId="77777777" w:rsidR="008118EF" w:rsidRDefault="008118EF" w:rsidP="00745EA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DB6999D" w14:textId="03E6ADBD" w:rsidR="00745EAD" w:rsidRDefault="00745EAD" w:rsidP="00745EA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397"/>
        <w:gridCol w:w="5948"/>
      </w:tblGrid>
      <w:tr w:rsidR="0035200B" w:rsidRPr="0035200B" w14:paraId="2A826C13" w14:textId="77777777" w:rsidTr="0035200B">
        <w:tc>
          <w:tcPr>
            <w:tcW w:w="3397" w:type="dxa"/>
          </w:tcPr>
          <w:p w14:paraId="20C9EDE7" w14:textId="44259036" w:rsidR="0035200B" w:rsidRPr="0035200B" w:rsidRDefault="0035200B" w:rsidP="00745EA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520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Классификация званий</w:t>
            </w:r>
          </w:p>
        </w:tc>
        <w:tc>
          <w:tcPr>
            <w:tcW w:w="5948" w:type="dxa"/>
          </w:tcPr>
          <w:p w14:paraId="7DB882E4" w14:textId="22C8AF87" w:rsidR="0035200B" w:rsidRPr="0035200B" w:rsidRDefault="0035200B" w:rsidP="00745EA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520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Звания</w:t>
            </w:r>
          </w:p>
        </w:tc>
      </w:tr>
      <w:tr w:rsidR="0035200B" w14:paraId="538B51B5" w14:textId="77777777" w:rsidTr="0035200B">
        <w:tc>
          <w:tcPr>
            <w:tcW w:w="3397" w:type="dxa"/>
          </w:tcPr>
          <w:p w14:paraId="6878E97F" w14:textId="7AD80925" w:rsidR="0035200B" w:rsidRDefault="0035200B" w:rsidP="00745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Сухопутные войска СССР</w:t>
            </w:r>
          </w:p>
        </w:tc>
        <w:tc>
          <w:tcPr>
            <w:tcW w:w="5948" w:type="dxa"/>
          </w:tcPr>
          <w:p w14:paraId="01A289C1" w14:textId="5BC35BB9" w:rsidR="0035200B" w:rsidRDefault="008118EF" w:rsidP="00745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0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35200B" w:rsidRPr="0035200B">
              <w:rPr>
                <w:rFonts w:ascii="Times New Roman" w:hAnsi="Times New Roman" w:cs="Times New Roman"/>
                <w:sz w:val="28"/>
                <w:szCs w:val="28"/>
              </w:rPr>
              <w:t>расноармеец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20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35200B" w:rsidRPr="0035200B">
              <w:rPr>
                <w:rFonts w:ascii="Times New Roman" w:hAnsi="Times New Roman" w:cs="Times New Roman"/>
                <w:sz w:val="28"/>
                <w:szCs w:val="28"/>
              </w:rPr>
              <w:t>фрейтор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200B" w:rsidRPr="0035200B">
              <w:rPr>
                <w:rFonts w:ascii="Times New Roman" w:hAnsi="Times New Roman" w:cs="Times New Roman"/>
                <w:sz w:val="28"/>
                <w:szCs w:val="28"/>
              </w:rPr>
              <w:t>мл. сержант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200B" w:rsidRPr="0035200B">
              <w:rPr>
                <w:rFonts w:ascii="Times New Roman" w:hAnsi="Times New Roman" w:cs="Times New Roman"/>
                <w:sz w:val="28"/>
                <w:szCs w:val="28"/>
              </w:rPr>
              <w:t>сержант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200B" w:rsidRPr="0035200B">
              <w:rPr>
                <w:rFonts w:ascii="Times New Roman" w:hAnsi="Times New Roman" w:cs="Times New Roman"/>
                <w:sz w:val="28"/>
                <w:szCs w:val="28"/>
              </w:rPr>
              <w:t>ст. сержант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200B" w:rsidRPr="0035200B">
              <w:rPr>
                <w:rFonts w:ascii="Times New Roman" w:hAnsi="Times New Roman" w:cs="Times New Roman"/>
                <w:sz w:val="28"/>
                <w:szCs w:val="28"/>
              </w:rPr>
              <w:t>старшина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200B" w:rsidRPr="0035200B">
              <w:rPr>
                <w:rFonts w:ascii="Times New Roman" w:hAnsi="Times New Roman" w:cs="Times New Roman"/>
                <w:sz w:val="28"/>
                <w:szCs w:val="28"/>
              </w:rPr>
              <w:t>мл. лейтенант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л</w:t>
            </w:r>
            <w:r w:rsidR="0035200B" w:rsidRPr="0035200B">
              <w:rPr>
                <w:rFonts w:ascii="Times New Roman" w:hAnsi="Times New Roman" w:cs="Times New Roman"/>
                <w:sz w:val="28"/>
                <w:szCs w:val="28"/>
              </w:rPr>
              <w:t>ейтенант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200B" w:rsidRPr="0035200B">
              <w:rPr>
                <w:rFonts w:ascii="Times New Roman" w:hAnsi="Times New Roman" w:cs="Times New Roman"/>
                <w:sz w:val="28"/>
                <w:szCs w:val="28"/>
              </w:rPr>
              <w:t>ст. лейтенант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200B" w:rsidRPr="0035200B">
              <w:rPr>
                <w:rFonts w:ascii="Times New Roman" w:hAnsi="Times New Roman" w:cs="Times New Roman"/>
                <w:sz w:val="28"/>
                <w:szCs w:val="28"/>
              </w:rPr>
              <w:t>капитан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200B" w:rsidRPr="0035200B">
              <w:rPr>
                <w:rFonts w:ascii="Times New Roman" w:hAnsi="Times New Roman" w:cs="Times New Roman"/>
                <w:sz w:val="28"/>
                <w:szCs w:val="28"/>
              </w:rPr>
              <w:t>майор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200B" w:rsidRPr="0035200B">
              <w:rPr>
                <w:rFonts w:ascii="Times New Roman" w:hAnsi="Times New Roman" w:cs="Times New Roman"/>
                <w:sz w:val="28"/>
                <w:szCs w:val="28"/>
              </w:rPr>
              <w:t>подполковник</w:t>
            </w:r>
          </w:p>
        </w:tc>
      </w:tr>
      <w:tr w:rsidR="0035200B" w14:paraId="1D8A03AB" w14:textId="77777777" w:rsidTr="0035200B">
        <w:tc>
          <w:tcPr>
            <w:tcW w:w="3397" w:type="dxa"/>
          </w:tcPr>
          <w:p w14:paraId="22CA671F" w14:textId="14E4B6DC" w:rsidR="0035200B" w:rsidRDefault="0035200B" w:rsidP="00745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Военный флот СССР</w:t>
            </w:r>
          </w:p>
        </w:tc>
        <w:tc>
          <w:tcPr>
            <w:tcW w:w="5948" w:type="dxa"/>
          </w:tcPr>
          <w:p w14:paraId="49E2D173" w14:textId="2DEBEB22" w:rsidR="0035200B" w:rsidRDefault="008118EF" w:rsidP="00745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8EF">
              <w:rPr>
                <w:rFonts w:ascii="Times New Roman" w:hAnsi="Times New Roman" w:cs="Times New Roman"/>
                <w:sz w:val="28"/>
                <w:szCs w:val="28"/>
              </w:rPr>
              <w:t>Краснофлотец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118EF">
              <w:rPr>
                <w:rFonts w:ascii="Times New Roman" w:hAnsi="Times New Roman" w:cs="Times New Roman"/>
                <w:sz w:val="28"/>
                <w:szCs w:val="28"/>
              </w:rPr>
              <w:t>старшина 2 статьи</w:t>
            </w:r>
          </w:p>
        </w:tc>
      </w:tr>
      <w:tr w:rsidR="0035200B" w14:paraId="1D5F574B" w14:textId="77777777" w:rsidTr="0035200B">
        <w:tc>
          <w:tcPr>
            <w:tcW w:w="3397" w:type="dxa"/>
          </w:tcPr>
          <w:p w14:paraId="3C75B4FA" w14:textId="563559C4" w:rsidR="0035200B" w:rsidRDefault="0035200B" w:rsidP="00745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Военно-политические</w:t>
            </w:r>
          </w:p>
        </w:tc>
        <w:tc>
          <w:tcPr>
            <w:tcW w:w="5948" w:type="dxa"/>
          </w:tcPr>
          <w:p w14:paraId="0AACAC6C" w14:textId="4C7C3524" w:rsidR="0035200B" w:rsidRDefault="008118EF" w:rsidP="00745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8118EF">
              <w:rPr>
                <w:rFonts w:ascii="Times New Roman" w:hAnsi="Times New Roman" w:cs="Times New Roman"/>
                <w:sz w:val="28"/>
                <w:szCs w:val="28"/>
              </w:rPr>
              <w:t xml:space="preserve">ам.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118EF">
              <w:rPr>
                <w:rFonts w:ascii="Times New Roman" w:hAnsi="Times New Roman" w:cs="Times New Roman"/>
                <w:sz w:val="28"/>
                <w:szCs w:val="28"/>
              </w:rPr>
              <w:t>олитрука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118EF">
              <w:rPr>
                <w:rFonts w:ascii="Times New Roman" w:hAnsi="Times New Roman" w:cs="Times New Roman"/>
                <w:sz w:val="28"/>
                <w:szCs w:val="28"/>
              </w:rPr>
              <w:t>мл. политрук</w:t>
            </w:r>
          </w:p>
        </w:tc>
      </w:tr>
      <w:tr w:rsidR="0035200B" w14:paraId="0AE93F8B" w14:textId="77777777" w:rsidTr="0035200B">
        <w:tc>
          <w:tcPr>
            <w:tcW w:w="3397" w:type="dxa"/>
          </w:tcPr>
          <w:p w14:paraId="3C87413B" w14:textId="16FF3097" w:rsidR="0035200B" w:rsidRDefault="0035200B" w:rsidP="00745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Военно-медицинские</w:t>
            </w:r>
          </w:p>
        </w:tc>
        <w:tc>
          <w:tcPr>
            <w:tcW w:w="5948" w:type="dxa"/>
          </w:tcPr>
          <w:p w14:paraId="2BDE517F" w14:textId="348718F5" w:rsidR="0035200B" w:rsidRDefault="008118EF" w:rsidP="00745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8EF">
              <w:rPr>
                <w:rFonts w:ascii="Times New Roman" w:hAnsi="Times New Roman" w:cs="Times New Roman"/>
                <w:sz w:val="28"/>
                <w:szCs w:val="28"/>
              </w:rPr>
              <w:t>Санитар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118EF">
              <w:rPr>
                <w:rFonts w:ascii="Times New Roman" w:hAnsi="Times New Roman" w:cs="Times New Roman"/>
                <w:sz w:val="28"/>
                <w:szCs w:val="28"/>
              </w:rPr>
              <w:t>санинструктор</w:t>
            </w:r>
          </w:p>
        </w:tc>
      </w:tr>
      <w:tr w:rsidR="0035200B" w14:paraId="4E9721F9" w14:textId="77777777" w:rsidTr="0035200B">
        <w:tc>
          <w:tcPr>
            <w:tcW w:w="3397" w:type="dxa"/>
          </w:tcPr>
          <w:p w14:paraId="1D74B0AD" w14:textId="0E23FEE5" w:rsidR="0035200B" w:rsidRDefault="0035200B" w:rsidP="00745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Военно-технические</w:t>
            </w:r>
          </w:p>
        </w:tc>
        <w:tc>
          <w:tcPr>
            <w:tcW w:w="5948" w:type="dxa"/>
          </w:tcPr>
          <w:p w14:paraId="20AAAC0D" w14:textId="5C81176C" w:rsidR="0035200B" w:rsidRDefault="008118EF" w:rsidP="00745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8EF">
              <w:rPr>
                <w:rFonts w:ascii="Times New Roman" w:hAnsi="Times New Roman" w:cs="Times New Roman"/>
                <w:sz w:val="28"/>
                <w:szCs w:val="28"/>
              </w:rPr>
              <w:t>мл. воентехник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118EF">
              <w:rPr>
                <w:rFonts w:ascii="Times New Roman" w:hAnsi="Times New Roman" w:cs="Times New Roman"/>
                <w:sz w:val="28"/>
                <w:szCs w:val="28"/>
              </w:rPr>
              <w:t>мл. 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8118EF">
              <w:rPr>
                <w:rFonts w:ascii="Times New Roman" w:hAnsi="Times New Roman" w:cs="Times New Roman"/>
                <w:sz w:val="28"/>
                <w:szCs w:val="28"/>
              </w:rPr>
              <w:t>ник-лейтенант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118EF">
              <w:rPr>
                <w:rFonts w:ascii="Times New Roman" w:hAnsi="Times New Roman" w:cs="Times New Roman"/>
                <w:sz w:val="28"/>
                <w:szCs w:val="28"/>
              </w:rPr>
              <w:t>техник-лейтенант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118EF">
              <w:rPr>
                <w:rFonts w:ascii="Times New Roman" w:hAnsi="Times New Roman" w:cs="Times New Roman"/>
                <w:sz w:val="28"/>
                <w:szCs w:val="28"/>
              </w:rPr>
              <w:t>ст. техник-лейтенант</w:t>
            </w:r>
          </w:p>
        </w:tc>
      </w:tr>
    </w:tbl>
    <w:p w14:paraId="2398533A" w14:textId="5F6C6FC3" w:rsidR="00745EAD" w:rsidRDefault="00745EAD" w:rsidP="00745EA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256"/>
        <w:gridCol w:w="2144"/>
        <w:gridCol w:w="1836"/>
        <w:gridCol w:w="1836"/>
      </w:tblGrid>
      <w:tr w:rsidR="000B11FC" w:rsidRPr="0035200B" w14:paraId="144C7476" w14:textId="37D57D3E" w:rsidTr="00571BD7">
        <w:tc>
          <w:tcPr>
            <w:tcW w:w="3256" w:type="dxa"/>
          </w:tcPr>
          <w:p w14:paraId="4091D3C7" w14:textId="6E6540E9" w:rsidR="00571BD7" w:rsidRPr="0035200B" w:rsidRDefault="00571BD7" w:rsidP="00745EA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520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награды</w:t>
            </w:r>
          </w:p>
        </w:tc>
        <w:tc>
          <w:tcPr>
            <w:tcW w:w="2144" w:type="dxa"/>
          </w:tcPr>
          <w:p w14:paraId="35763E9A" w14:textId="0361ADC0" w:rsidR="00571BD7" w:rsidRPr="0035200B" w:rsidRDefault="00571BD7" w:rsidP="00745EA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520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Награда</w:t>
            </w:r>
          </w:p>
        </w:tc>
        <w:tc>
          <w:tcPr>
            <w:tcW w:w="1836" w:type="dxa"/>
          </w:tcPr>
          <w:p w14:paraId="198F41ED" w14:textId="77777777" w:rsidR="00571BD7" w:rsidRPr="0035200B" w:rsidRDefault="00571BD7" w:rsidP="00745EA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36" w:type="dxa"/>
          </w:tcPr>
          <w:p w14:paraId="14327E15" w14:textId="77777777" w:rsidR="00571BD7" w:rsidRPr="0035200B" w:rsidRDefault="00571BD7" w:rsidP="00745EA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B11FC" w14:paraId="163465FA" w14:textId="701B94D6" w:rsidTr="00571BD7">
        <w:tc>
          <w:tcPr>
            <w:tcW w:w="3256" w:type="dxa"/>
          </w:tcPr>
          <w:p w14:paraId="1B6C057B" w14:textId="23269BE0" w:rsidR="00571BD7" w:rsidRDefault="00571BD7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Герой Советского Союза</w:t>
            </w:r>
          </w:p>
        </w:tc>
        <w:tc>
          <w:tcPr>
            <w:tcW w:w="2144" w:type="dxa"/>
          </w:tcPr>
          <w:p w14:paraId="1A1AEE4B" w14:textId="5CF368DB" w:rsidR="00571BD7" w:rsidRDefault="00571BD7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94F3D21" wp14:editId="0DDBF562">
                  <wp:extent cx="723900" cy="723900"/>
                  <wp:effectExtent l="0" t="0" r="0" b="0"/>
                  <wp:docPr id="149445388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14:paraId="77283E7E" w14:textId="03E846F9" w:rsidR="00571BD7" w:rsidRDefault="00571BD7" w:rsidP="00571BD7">
            <w:pPr>
              <w:rPr>
                <w:noProof/>
              </w:rPr>
            </w:pPr>
            <w:r w:rsidRPr="001E155D">
              <w:rPr>
                <w:rFonts w:ascii="Times New Roman" w:hAnsi="Times New Roman" w:cs="Times New Roman"/>
                <w:sz w:val="28"/>
                <w:szCs w:val="28"/>
              </w:rPr>
              <w:t>Орден Славы III степени</w:t>
            </w:r>
          </w:p>
        </w:tc>
        <w:tc>
          <w:tcPr>
            <w:tcW w:w="1836" w:type="dxa"/>
          </w:tcPr>
          <w:p w14:paraId="6D29D232" w14:textId="181CCC37" w:rsidR="00571BD7" w:rsidRDefault="00571BD7" w:rsidP="00571BD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D6A42FE" wp14:editId="54C75D63">
                  <wp:extent cx="914050" cy="685512"/>
                  <wp:effectExtent l="0" t="0" r="635" b="635"/>
                  <wp:docPr id="787021265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220" cy="714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11FC" w14:paraId="77BECCB4" w14:textId="7871BD20" w:rsidTr="00571BD7">
        <w:tc>
          <w:tcPr>
            <w:tcW w:w="3256" w:type="dxa"/>
          </w:tcPr>
          <w:p w14:paraId="6333108A" w14:textId="41597C7E" w:rsidR="00571BD7" w:rsidRDefault="00571BD7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Ленина</w:t>
            </w:r>
          </w:p>
        </w:tc>
        <w:tc>
          <w:tcPr>
            <w:tcW w:w="2144" w:type="dxa"/>
          </w:tcPr>
          <w:p w14:paraId="390E617D" w14:textId="6A2E4E40" w:rsidR="00571BD7" w:rsidRDefault="00571BD7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D283D49" wp14:editId="1A60C7C1">
                  <wp:extent cx="690880" cy="714512"/>
                  <wp:effectExtent l="0" t="0" r="0" b="9525"/>
                  <wp:docPr id="102744315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592" cy="71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14:paraId="3885C864" w14:textId="00F765F3" w:rsidR="00571BD7" w:rsidRDefault="00571BD7" w:rsidP="00571BD7">
            <w:pPr>
              <w:rPr>
                <w:noProof/>
              </w:rPr>
            </w:pPr>
            <w:r w:rsidRPr="001E155D">
              <w:rPr>
                <w:rFonts w:ascii="Times New Roman" w:hAnsi="Times New Roman" w:cs="Times New Roman"/>
                <w:sz w:val="28"/>
                <w:szCs w:val="28"/>
              </w:rPr>
              <w:t>Орден Александра Невского</w:t>
            </w:r>
          </w:p>
        </w:tc>
        <w:tc>
          <w:tcPr>
            <w:tcW w:w="1836" w:type="dxa"/>
          </w:tcPr>
          <w:p w14:paraId="3E71634B" w14:textId="4956FD64" w:rsidR="00571BD7" w:rsidRDefault="00571BD7" w:rsidP="00571BD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943C457" wp14:editId="75AE4ACB">
                  <wp:extent cx="687586" cy="714375"/>
                  <wp:effectExtent l="0" t="0" r="0" b="0"/>
                  <wp:docPr id="135621385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621385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675" cy="735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11FC" w14:paraId="03A58CF2" w14:textId="1EFB1907" w:rsidTr="00571BD7">
        <w:tc>
          <w:tcPr>
            <w:tcW w:w="3256" w:type="dxa"/>
          </w:tcPr>
          <w:p w14:paraId="17DA27EC" w14:textId="46D16CA5" w:rsidR="00571BD7" w:rsidRDefault="00571BD7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Красного Знамени</w:t>
            </w:r>
          </w:p>
        </w:tc>
        <w:tc>
          <w:tcPr>
            <w:tcW w:w="2144" w:type="dxa"/>
          </w:tcPr>
          <w:p w14:paraId="273A5397" w14:textId="0B9CAD33" w:rsidR="00571BD7" w:rsidRDefault="00571BD7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84A43E5" wp14:editId="34F0F12B">
                  <wp:extent cx="819150" cy="819150"/>
                  <wp:effectExtent l="0" t="0" r="0" b="0"/>
                  <wp:docPr id="25858490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14:paraId="73AEA8E7" w14:textId="2E0EC431" w:rsidR="00571BD7" w:rsidRDefault="00571BD7" w:rsidP="00571BD7">
            <w:pPr>
              <w:rPr>
                <w:noProof/>
              </w:rPr>
            </w:pPr>
            <w:r w:rsidRPr="00951CCE">
              <w:rPr>
                <w:rFonts w:ascii="Times New Roman" w:hAnsi="Times New Roman" w:cs="Times New Roman"/>
                <w:sz w:val="28"/>
                <w:szCs w:val="28"/>
              </w:rPr>
              <w:t>Орден Кутузова III степени</w:t>
            </w:r>
          </w:p>
        </w:tc>
        <w:tc>
          <w:tcPr>
            <w:tcW w:w="1836" w:type="dxa"/>
          </w:tcPr>
          <w:p w14:paraId="21FBE0C9" w14:textId="0C1C04AD" w:rsidR="00571BD7" w:rsidRDefault="00571BD7" w:rsidP="00571BD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3F61CEC" wp14:editId="4363552C">
                  <wp:extent cx="1028700" cy="771718"/>
                  <wp:effectExtent l="0" t="0" r="0" b="9525"/>
                  <wp:docPr id="173007031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668" cy="789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11FC" w14:paraId="247EC5ED" w14:textId="56EB3E2F" w:rsidTr="00571BD7">
        <w:tc>
          <w:tcPr>
            <w:tcW w:w="3256" w:type="dxa"/>
          </w:tcPr>
          <w:p w14:paraId="5ADFABE9" w14:textId="387F6A6F" w:rsidR="00571BD7" w:rsidRDefault="00571BD7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Красной Звезды</w:t>
            </w:r>
          </w:p>
        </w:tc>
        <w:tc>
          <w:tcPr>
            <w:tcW w:w="2144" w:type="dxa"/>
          </w:tcPr>
          <w:p w14:paraId="51D2F145" w14:textId="3DCFE731" w:rsidR="00571BD7" w:rsidRDefault="00571BD7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AB54A37" wp14:editId="0EE6B2BA">
                  <wp:extent cx="666750" cy="635604"/>
                  <wp:effectExtent l="0" t="0" r="0" b="0"/>
                  <wp:docPr id="172404742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110" cy="644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14:paraId="29131AFF" w14:textId="07894606" w:rsidR="00571BD7" w:rsidRDefault="00571BD7" w:rsidP="00571BD7">
            <w:pPr>
              <w:rPr>
                <w:noProof/>
              </w:rPr>
            </w:pPr>
            <w:r w:rsidRPr="00951CCE">
              <w:rPr>
                <w:rFonts w:ascii="Times New Roman" w:hAnsi="Times New Roman" w:cs="Times New Roman"/>
                <w:sz w:val="28"/>
                <w:szCs w:val="28"/>
              </w:rPr>
              <w:t>Орден Суворова III степени</w:t>
            </w:r>
          </w:p>
        </w:tc>
        <w:tc>
          <w:tcPr>
            <w:tcW w:w="1836" w:type="dxa"/>
          </w:tcPr>
          <w:p w14:paraId="19BD6FA3" w14:textId="130F70F5" w:rsidR="00571BD7" w:rsidRDefault="00571BD7" w:rsidP="00571BD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196EDF" wp14:editId="07F64CA3">
                  <wp:extent cx="781050" cy="589471"/>
                  <wp:effectExtent l="0" t="0" r="0" b="1270"/>
                  <wp:docPr id="1386547118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052" cy="604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11FC" w14:paraId="78961BC6" w14:textId="13707C89" w:rsidTr="00571BD7">
        <w:tc>
          <w:tcPr>
            <w:tcW w:w="3256" w:type="dxa"/>
          </w:tcPr>
          <w:p w14:paraId="5821B6D4" w14:textId="6D1BCFE5" w:rsidR="00571BD7" w:rsidRDefault="00571BD7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155D">
              <w:rPr>
                <w:rFonts w:ascii="Times New Roman" w:hAnsi="Times New Roman" w:cs="Times New Roman"/>
                <w:sz w:val="28"/>
                <w:szCs w:val="28"/>
              </w:rPr>
              <w:t>Орден Отечественной войны I степени</w:t>
            </w:r>
          </w:p>
        </w:tc>
        <w:tc>
          <w:tcPr>
            <w:tcW w:w="2144" w:type="dxa"/>
          </w:tcPr>
          <w:p w14:paraId="206FB597" w14:textId="1AF24A33" w:rsidR="00571BD7" w:rsidRDefault="00571BD7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D51157C" wp14:editId="2D0084E0">
                  <wp:extent cx="612635" cy="638175"/>
                  <wp:effectExtent l="0" t="0" r="0" b="0"/>
                  <wp:docPr id="176830230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512" cy="648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14:paraId="4DF8D9A0" w14:textId="38501854" w:rsidR="00571BD7" w:rsidRDefault="00571BD7" w:rsidP="00571BD7">
            <w:pPr>
              <w:rPr>
                <w:noProof/>
              </w:rPr>
            </w:pPr>
            <w:r w:rsidRPr="00951CCE">
              <w:rPr>
                <w:rFonts w:ascii="Times New Roman" w:hAnsi="Times New Roman" w:cs="Times New Roman"/>
                <w:sz w:val="28"/>
                <w:szCs w:val="28"/>
              </w:rPr>
              <w:t xml:space="preserve">Медаль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51CCE">
              <w:rPr>
                <w:rFonts w:ascii="Times New Roman" w:hAnsi="Times New Roman" w:cs="Times New Roman"/>
                <w:sz w:val="28"/>
                <w:szCs w:val="28"/>
              </w:rPr>
              <w:t>За отвагу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36" w:type="dxa"/>
          </w:tcPr>
          <w:p w14:paraId="5D664FB6" w14:textId="6F5008BD" w:rsidR="00571BD7" w:rsidRDefault="000B11FC" w:rsidP="00571BD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54B2115" wp14:editId="5D129D4E">
                  <wp:extent cx="314722" cy="619125"/>
                  <wp:effectExtent l="0" t="0" r="9525" b="0"/>
                  <wp:docPr id="1285591830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673" cy="632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11FC" w14:paraId="1F1E5A65" w14:textId="390CDEF2" w:rsidTr="00571BD7">
        <w:tc>
          <w:tcPr>
            <w:tcW w:w="3256" w:type="dxa"/>
          </w:tcPr>
          <w:p w14:paraId="1E77FFB3" w14:textId="532F4E38" w:rsidR="00571BD7" w:rsidRDefault="00571BD7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155D">
              <w:rPr>
                <w:rFonts w:ascii="Times New Roman" w:hAnsi="Times New Roman" w:cs="Times New Roman"/>
                <w:sz w:val="28"/>
                <w:szCs w:val="28"/>
              </w:rPr>
              <w:t>Орден Отечественной войны II степени</w:t>
            </w:r>
          </w:p>
        </w:tc>
        <w:tc>
          <w:tcPr>
            <w:tcW w:w="2144" w:type="dxa"/>
          </w:tcPr>
          <w:p w14:paraId="7C9945F9" w14:textId="00DBE0D3" w:rsidR="00571BD7" w:rsidRDefault="00571BD7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650FC54" wp14:editId="2EFCA2DB">
                  <wp:extent cx="1066845" cy="704850"/>
                  <wp:effectExtent l="0" t="0" r="0" b="0"/>
                  <wp:docPr id="12015591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292" cy="740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14:paraId="47E8ECFA" w14:textId="73C21CED" w:rsidR="00571BD7" w:rsidRDefault="00571BD7" w:rsidP="00571BD7">
            <w:pPr>
              <w:rPr>
                <w:noProof/>
              </w:rPr>
            </w:pPr>
            <w:r w:rsidRPr="00951CCE">
              <w:rPr>
                <w:rFonts w:ascii="Times New Roman" w:hAnsi="Times New Roman" w:cs="Times New Roman"/>
                <w:sz w:val="28"/>
                <w:szCs w:val="28"/>
              </w:rPr>
              <w:t xml:space="preserve">Медаль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51CCE">
              <w:rPr>
                <w:rFonts w:ascii="Times New Roman" w:hAnsi="Times New Roman" w:cs="Times New Roman"/>
                <w:sz w:val="28"/>
                <w:szCs w:val="28"/>
              </w:rPr>
              <w:t>За боевые заслуги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36" w:type="dxa"/>
          </w:tcPr>
          <w:p w14:paraId="3DD1BDFC" w14:textId="495FE3EC" w:rsidR="00571BD7" w:rsidRDefault="000B11FC" w:rsidP="00571BD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EB7A43B" wp14:editId="19E1D190">
                  <wp:extent cx="666750" cy="666750"/>
                  <wp:effectExtent l="0" t="0" r="0" b="0"/>
                  <wp:docPr id="8932364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2364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11FC" w14:paraId="6494CF46" w14:textId="32723EBF" w:rsidTr="003A5798">
        <w:tc>
          <w:tcPr>
            <w:tcW w:w="3256" w:type="dxa"/>
          </w:tcPr>
          <w:p w14:paraId="34FE9C04" w14:textId="694DADAF" w:rsidR="000B11FC" w:rsidRDefault="000B11FC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215177735"/>
            <w:r w:rsidRPr="001E155D">
              <w:rPr>
                <w:rFonts w:ascii="Times New Roman" w:hAnsi="Times New Roman" w:cs="Times New Roman"/>
                <w:sz w:val="28"/>
                <w:szCs w:val="28"/>
              </w:rPr>
              <w:t>Орден Славы II степени</w:t>
            </w:r>
          </w:p>
        </w:tc>
        <w:tc>
          <w:tcPr>
            <w:tcW w:w="2144" w:type="dxa"/>
          </w:tcPr>
          <w:p w14:paraId="26B40E49" w14:textId="09811310" w:rsidR="000B11FC" w:rsidRDefault="000B11FC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9AACB11" wp14:editId="103DD40D">
                  <wp:extent cx="495300" cy="660400"/>
                  <wp:effectExtent l="0" t="0" r="0" b="6350"/>
                  <wp:docPr id="2069187070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538" cy="662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gridSpan w:val="2"/>
          </w:tcPr>
          <w:p w14:paraId="63DDE2D3" w14:textId="77777777" w:rsidR="000B11FC" w:rsidRDefault="000B11FC" w:rsidP="00571B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bookmarkEnd w:id="2"/>
    <w:p w14:paraId="1B6BE2E2" w14:textId="63F08C0A" w:rsidR="00745EAD" w:rsidRDefault="00745EAD" w:rsidP="00745EA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302"/>
        <w:gridCol w:w="1305"/>
        <w:gridCol w:w="1306"/>
        <w:gridCol w:w="1306"/>
        <w:gridCol w:w="1304"/>
        <w:gridCol w:w="1518"/>
        <w:gridCol w:w="1304"/>
      </w:tblGrid>
      <w:tr w:rsidR="0035200B" w14:paraId="320E0DBD" w14:textId="77777777" w:rsidTr="005D2755">
        <w:tc>
          <w:tcPr>
            <w:tcW w:w="1335" w:type="dxa"/>
          </w:tcPr>
          <w:p w14:paraId="7F41FE2E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C1316F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923995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03B7BCD5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3AD3F798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70CE4F3E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35C2F33D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12FA2C6D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22870D18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200B" w:rsidRPr="00745EAD" w14:paraId="00431C6F" w14:textId="77777777" w:rsidTr="005D2755">
        <w:tc>
          <w:tcPr>
            <w:tcW w:w="1335" w:type="dxa"/>
          </w:tcPr>
          <w:p w14:paraId="6031D217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  <w:t>А</w:t>
            </w:r>
          </w:p>
        </w:tc>
        <w:tc>
          <w:tcPr>
            <w:tcW w:w="1335" w:type="dxa"/>
          </w:tcPr>
          <w:p w14:paraId="7255B2AA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Б</w:t>
            </w:r>
          </w:p>
        </w:tc>
        <w:tc>
          <w:tcPr>
            <w:tcW w:w="1335" w:type="dxa"/>
          </w:tcPr>
          <w:p w14:paraId="5CB41CB1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В</w:t>
            </w:r>
          </w:p>
        </w:tc>
        <w:tc>
          <w:tcPr>
            <w:tcW w:w="1335" w:type="dxa"/>
          </w:tcPr>
          <w:p w14:paraId="04BD92BD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Г</w:t>
            </w:r>
          </w:p>
        </w:tc>
        <w:tc>
          <w:tcPr>
            <w:tcW w:w="1335" w:type="dxa"/>
          </w:tcPr>
          <w:p w14:paraId="77B3075E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Д</w:t>
            </w:r>
          </w:p>
        </w:tc>
        <w:tc>
          <w:tcPr>
            <w:tcW w:w="1335" w:type="dxa"/>
          </w:tcPr>
          <w:p w14:paraId="2A2E8F85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  <w:t>Е, Ё</w:t>
            </w:r>
          </w:p>
        </w:tc>
        <w:tc>
          <w:tcPr>
            <w:tcW w:w="1335" w:type="dxa"/>
          </w:tcPr>
          <w:p w14:paraId="5744AA38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Ж</w:t>
            </w:r>
          </w:p>
        </w:tc>
      </w:tr>
      <w:tr w:rsidR="0035200B" w14:paraId="47A77FD2" w14:textId="77777777" w:rsidTr="005D2755">
        <w:tc>
          <w:tcPr>
            <w:tcW w:w="1335" w:type="dxa"/>
          </w:tcPr>
          <w:p w14:paraId="29A68BFE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55558E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C01F58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167F6F6D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31E27720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5800C7E3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31013153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10115B1A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Новиченко</w:t>
            </w:r>
          </w:p>
          <w:p w14:paraId="35D70318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Яков</w:t>
            </w:r>
          </w:p>
          <w:p w14:paraId="15CDF92C" w14:textId="16914033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571BD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</w:t>
            </w:r>
            <w:r w:rsidR="00571BD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ович</w:t>
            </w:r>
          </w:p>
        </w:tc>
        <w:tc>
          <w:tcPr>
            <w:tcW w:w="1335" w:type="dxa"/>
          </w:tcPr>
          <w:p w14:paraId="19DCD36B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200B" w:rsidRPr="00745EAD" w14:paraId="7D5FB58D" w14:textId="77777777" w:rsidTr="005D2755">
        <w:tc>
          <w:tcPr>
            <w:tcW w:w="1335" w:type="dxa"/>
          </w:tcPr>
          <w:p w14:paraId="7FDF6DDB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З</w:t>
            </w:r>
          </w:p>
        </w:tc>
        <w:tc>
          <w:tcPr>
            <w:tcW w:w="1335" w:type="dxa"/>
          </w:tcPr>
          <w:p w14:paraId="39867135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  <w:t>И</w:t>
            </w:r>
            <w:r w:rsidRPr="00745E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Й</w:t>
            </w:r>
          </w:p>
        </w:tc>
        <w:tc>
          <w:tcPr>
            <w:tcW w:w="1335" w:type="dxa"/>
          </w:tcPr>
          <w:p w14:paraId="75B1C176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К</w:t>
            </w:r>
          </w:p>
        </w:tc>
        <w:tc>
          <w:tcPr>
            <w:tcW w:w="1335" w:type="dxa"/>
          </w:tcPr>
          <w:p w14:paraId="3F57C973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Л</w:t>
            </w:r>
          </w:p>
        </w:tc>
        <w:tc>
          <w:tcPr>
            <w:tcW w:w="1335" w:type="dxa"/>
          </w:tcPr>
          <w:p w14:paraId="25D804BD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М</w:t>
            </w:r>
          </w:p>
        </w:tc>
        <w:tc>
          <w:tcPr>
            <w:tcW w:w="1335" w:type="dxa"/>
          </w:tcPr>
          <w:p w14:paraId="6B3A96D5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Н</w:t>
            </w:r>
          </w:p>
        </w:tc>
        <w:tc>
          <w:tcPr>
            <w:tcW w:w="1335" w:type="dxa"/>
          </w:tcPr>
          <w:p w14:paraId="41B950DB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  <w:t>О</w:t>
            </w:r>
          </w:p>
        </w:tc>
      </w:tr>
      <w:tr w:rsidR="0035200B" w14:paraId="68002B65" w14:textId="77777777" w:rsidTr="005D2755">
        <w:tc>
          <w:tcPr>
            <w:tcW w:w="1335" w:type="dxa"/>
          </w:tcPr>
          <w:p w14:paraId="5BC4D3D0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FEBA7D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4524C7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2AA0B831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72C6F7BB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561AA928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57D856D8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21888B37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0E51824B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200B" w:rsidRPr="00745EAD" w14:paraId="20B3F687" w14:textId="77777777" w:rsidTr="005D2755">
        <w:tc>
          <w:tcPr>
            <w:tcW w:w="1335" w:type="dxa"/>
          </w:tcPr>
          <w:p w14:paraId="698DABB6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П</w:t>
            </w:r>
          </w:p>
        </w:tc>
        <w:tc>
          <w:tcPr>
            <w:tcW w:w="1335" w:type="dxa"/>
          </w:tcPr>
          <w:p w14:paraId="7B016624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Р</w:t>
            </w:r>
          </w:p>
        </w:tc>
        <w:tc>
          <w:tcPr>
            <w:tcW w:w="1335" w:type="dxa"/>
          </w:tcPr>
          <w:p w14:paraId="7FB86B09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С</w:t>
            </w:r>
          </w:p>
        </w:tc>
        <w:tc>
          <w:tcPr>
            <w:tcW w:w="1335" w:type="dxa"/>
          </w:tcPr>
          <w:p w14:paraId="60EF3121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Т</w:t>
            </w:r>
          </w:p>
        </w:tc>
        <w:tc>
          <w:tcPr>
            <w:tcW w:w="1335" w:type="dxa"/>
          </w:tcPr>
          <w:p w14:paraId="533C9860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  <w:t>У</w:t>
            </w:r>
          </w:p>
        </w:tc>
        <w:tc>
          <w:tcPr>
            <w:tcW w:w="1335" w:type="dxa"/>
          </w:tcPr>
          <w:p w14:paraId="56AE8F76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Ф</w:t>
            </w:r>
          </w:p>
        </w:tc>
        <w:tc>
          <w:tcPr>
            <w:tcW w:w="1335" w:type="dxa"/>
          </w:tcPr>
          <w:p w14:paraId="01C293FD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Х</w:t>
            </w:r>
          </w:p>
        </w:tc>
      </w:tr>
      <w:tr w:rsidR="0035200B" w14:paraId="2A1C75D0" w14:textId="77777777" w:rsidTr="005D2755">
        <w:tc>
          <w:tcPr>
            <w:tcW w:w="1335" w:type="dxa"/>
          </w:tcPr>
          <w:p w14:paraId="33055391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63A6D5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042C53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3B2511D8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182A4CF6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29D73144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3F89C483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2344A205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</w:tcPr>
          <w:p w14:paraId="1B0857C9" w14:textId="77777777" w:rsidR="0035200B" w:rsidRDefault="0035200B" w:rsidP="005D2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200B" w:rsidRPr="00745EAD" w14:paraId="4ECCB4F4" w14:textId="77777777" w:rsidTr="005D2755">
        <w:tc>
          <w:tcPr>
            <w:tcW w:w="1335" w:type="dxa"/>
          </w:tcPr>
          <w:p w14:paraId="20E08475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Ц</w:t>
            </w:r>
          </w:p>
        </w:tc>
        <w:tc>
          <w:tcPr>
            <w:tcW w:w="1335" w:type="dxa"/>
          </w:tcPr>
          <w:p w14:paraId="60463273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Ч</w:t>
            </w:r>
          </w:p>
        </w:tc>
        <w:tc>
          <w:tcPr>
            <w:tcW w:w="1335" w:type="dxa"/>
          </w:tcPr>
          <w:p w14:paraId="000A5D98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Ш</w:t>
            </w:r>
          </w:p>
        </w:tc>
        <w:tc>
          <w:tcPr>
            <w:tcW w:w="1335" w:type="dxa"/>
          </w:tcPr>
          <w:p w14:paraId="28B52E57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Щ</w:t>
            </w:r>
          </w:p>
        </w:tc>
        <w:tc>
          <w:tcPr>
            <w:tcW w:w="1335" w:type="dxa"/>
          </w:tcPr>
          <w:p w14:paraId="49BF9A32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  <w:t>Э</w:t>
            </w:r>
          </w:p>
        </w:tc>
        <w:tc>
          <w:tcPr>
            <w:tcW w:w="1335" w:type="dxa"/>
          </w:tcPr>
          <w:p w14:paraId="568B486E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  <w:t>Ю</w:t>
            </w:r>
          </w:p>
        </w:tc>
        <w:tc>
          <w:tcPr>
            <w:tcW w:w="1335" w:type="dxa"/>
          </w:tcPr>
          <w:p w14:paraId="38667CC0" w14:textId="77777777" w:rsidR="0035200B" w:rsidRPr="00745EAD" w:rsidRDefault="0035200B" w:rsidP="005D275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EAD"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  <w:t>Я</w:t>
            </w:r>
          </w:p>
        </w:tc>
      </w:tr>
    </w:tbl>
    <w:p w14:paraId="176C25D7" w14:textId="77777777" w:rsidR="00745EAD" w:rsidRDefault="00745EAD" w:rsidP="00745EAD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185CDFBD" w14:textId="62EB4657" w:rsidR="00745EAD" w:rsidRDefault="00745EAD" w:rsidP="00745EA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447"/>
      </w:tblGrid>
      <w:tr w:rsidR="0035200B" w14:paraId="501D7762" w14:textId="77777777" w:rsidTr="000B11FC">
        <w:tc>
          <w:tcPr>
            <w:tcW w:w="5382" w:type="dxa"/>
          </w:tcPr>
          <w:p w14:paraId="2331FF57" w14:textId="3FE43A30" w:rsidR="0035200B" w:rsidRDefault="000B11FC" w:rsidP="00745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1992BAA" wp14:editId="6E89252D">
                  <wp:extent cx="3321844" cy="4429125"/>
                  <wp:effectExtent l="0" t="0" r="0" b="0"/>
                  <wp:docPr id="206534786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534786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366" cy="4437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00B" w14:paraId="7D0A225B" w14:textId="77777777" w:rsidTr="000B11FC">
        <w:tc>
          <w:tcPr>
            <w:tcW w:w="5382" w:type="dxa"/>
          </w:tcPr>
          <w:p w14:paraId="1579CF15" w14:textId="08BBAFDB" w:rsidR="0035200B" w:rsidRPr="0035200B" w:rsidRDefault="0035200B" w:rsidP="0035200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5200B">
              <w:rPr>
                <w:rFonts w:ascii="Times New Roman" w:hAnsi="Times New Roman" w:cs="Times New Roman"/>
                <w:b/>
                <w:bCs/>
                <w:color w:val="153D63" w:themeColor="text2" w:themeTint="E6"/>
                <w:sz w:val="28"/>
                <w:szCs w:val="28"/>
              </w:rPr>
              <w:t>Н</w:t>
            </w:r>
          </w:p>
        </w:tc>
      </w:tr>
    </w:tbl>
    <w:p w14:paraId="7C9905E6" w14:textId="11C978F3" w:rsidR="00745EAD" w:rsidRPr="001450C8" w:rsidRDefault="000B11FC" w:rsidP="00745EA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Новиченко Яков Тихонович (пример)</w:t>
      </w:r>
    </w:p>
    <w:sectPr w:rsidR="00745EAD" w:rsidRPr="00145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61E6D"/>
    <w:multiLevelType w:val="hybridMultilevel"/>
    <w:tmpl w:val="079E9B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2826705"/>
    <w:multiLevelType w:val="hybridMultilevel"/>
    <w:tmpl w:val="0E82E4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4806163"/>
    <w:multiLevelType w:val="hybridMultilevel"/>
    <w:tmpl w:val="B8C0185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789932344">
    <w:abstractNumId w:val="1"/>
  </w:num>
  <w:num w:numId="2" w16cid:durableId="179397801">
    <w:abstractNumId w:val="2"/>
  </w:num>
  <w:num w:numId="3" w16cid:durableId="179586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860"/>
    <w:rsid w:val="000B11FC"/>
    <w:rsid w:val="001450C8"/>
    <w:rsid w:val="001E155D"/>
    <w:rsid w:val="0022169E"/>
    <w:rsid w:val="00276ED0"/>
    <w:rsid w:val="00285862"/>
    <w:rsid w:val="002A3881"/>
    <w:rsid w:val="002D147C"/>
    <w:rsid w:val="002D5315"/>
    <w:rsid w:val="00344669"/>
    <w:rsid w:val="0035200B"/>
    <w:rsid w:val="003E345F"/>
    <w:rsid w:val="00571BD7"/>
    <w:rsid w:val="005D4199"/>
    <w:rsid w:val="00612CA0"/>
    <w:rsid w:val="00695B78"/>
    <w:rsid w:val="00745EAD"/>
    <w:rsid w:val="008118EF"/>
    <w:rsid w:val="00855860"/>
    <w:rsid w:val="008C5501"/>
    <w:rsid w:val="008E242F"/>
    <w:rsid w:val="00951CCE"/>
    <w:rsid w:val="009C4F5F"/>
    <w:rsid w:val="00A81732"/>
    <w:rsid w:val="00B86BC9"/>
    <w:rsid w:val="00BE50E6"/>
    <w:rsid w:val="00D5508F"/>
    <w:rsid w:val="00D643E7"/>
    <w:rsid w:val="00EC185C"/>
    <w:rsid w:val="00F7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27CDF"/>
  <w15:chartTrackingRefBased/>
  <w15:docId w15:val="{C99D817A-33A4-4E90-A075-FD94D9CD5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58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58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58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58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58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58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58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58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58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8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558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58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586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586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58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58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58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58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58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558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58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58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58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58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558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5586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558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5586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55860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745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1622</Words>
  <Characters>10073</Characters>
  <Application>Microsoft Office Word</Application>
  <DocSecurity>0</DocSecurity>
  <Lines>324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dcterms:created xsi:type="dcterms:W3CDTF">2025-11-27T16:28:00Z</dcterms:created>
  <dcterms:modified xsi:type="dcterms:W3CDTF">2025-11-27T16:43:00Z</dcterms:modified>
</cp:coreProperties>
</file>