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572" w:type="dxa"/>
        <w:tblLayout w:type="fixed"/>
        <w:tblLook w:val="04A0"/>
      </w:tblPr>
      <w:tblGrid>
        <w:gridCol w:w="3828"/>
        <w:gridCol w:w="6089"/>
      </w:tblGrid>
      <w:tr w:rsidR="00751C53" w:rsidTr="00EA5628">
        <w:tc>
          <w:tcPr>
            <w:tcW w:w="3828" w:type="dxa"/>
          </w:tcPr>
          <w:p w:rsidR="00334363" w:rsidRDefault="00966975" w:rsidP="00EA5628">
            <w:r>
              <w:object w:dxaOrig="7191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pt;height:134.8pt" o:ole="">
                  <v:imagedata r:id="rId4" o:title=""/>
                </v:shape>
                <o:OLEObject Type="Embed" ProgID="PowerPoint.Slide.12" ShapeID="_x0000_i1025" DrawAspect="Content" ObjectID="_1830354164" r:id="rId5"/>
              </w:object>
            </w:r>
          </w:p>
        </w:tc>
        <w:tc>
          <w:tcPr>
            <w:tcW w:w="6089" w:type="dxa"/>
          </w:tcPr>
          <w:p w:rsidR="00334363" w:rsidRPr="00751C53" w:rsidRDefault="009728BB" w:rsidP="00D823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1C53">
              <w:rPr>
                <w:rFonts w:ascii="Times New Roman" w:hAnsi="Times New Roman" w:cs="Times New Roman"/>
                <w:sz w:val="28"/>
                <w:szCs w:val="28"/>
              </w:rPr>
              <w:t>Добрый день, уважаемые коллеги</w:t>
            </w:r>
            <w:r w:rsidR="00F26625">
              <w:rPr>
                <w:rFonts w:ascii="Times New Roman" w:hAnsi="Times New Roman" w:cs="Times New Roman"/>
                <w:sz w:val="28"/>
                <w:szCs w:val="28"/>
              </w:rPr>
              <w:t xml:space="preserve">! Вашему вниманию представляю </w:t>
            </w:r>
            <w:r w:rsidR="00D823A8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разработку </w:t>
            </w:r>
            <w:r w:rsidRPr="00751C53">
              <w:rPr>
                <w:rFonts w:ascii="Times New Roman" w:hAnsi="Times New Roman" w:cs="Times New Roman"/>
                <w:sz w:val="28"/>
                <w:szCs w:val="28"/>
              </w:rPr>
              <w:t xml:space="preserve"> на тему </w:t>
            </w:r>
            <w:r w:rsidR="00F26625" w:rsidRPr="00F266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Проектная деятельность младших школьников  посредством чтения</w:t>
            </w:r>
            <w:r w:rsidR="00F266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>
              <w:rPr>
                <w:noProof/>
                <w:lang w:eastAsia="ru-RU"/>
              </w:rPr>
              <w:drawing>
                <wp:inline distT="0" distB="0" distL="0" distR="0">
                  <wp:extent cx="2227634" cy="1670802"/>
                  <wp:effectExtent l="0" t="0" r="1270" b="571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269" cy="16810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751C53" w:rsidRPr="008A1BD2" w:rsidRDefault="00AE1688" w:rsidP="008A1BD2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1B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Проблема познавательной активности в педагогике, способы, методы и приемы формирования познания и интереса у детей, его развития и расширения, является главной в педагогике. В плане расширенного углубленного изучения познания у детей младшего школьного возраста, не только со стороны учебной активности, но и с применением дополнительных способов воздействия.</w:t>
            </w:r>
            <w:r w:rsidR="00751C53" w:rsidRPr="008A1B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Требования, предъявляемые к современной школе, обусловили необходимость пересмотра целей, содержания и технологий обучения.</w:t>
            </w:r>
          </w:p>
          <w:p w:rsidR="00334363" w:rsidRPr="008A1BD2" w:rsidRDefault="00751C53" w:rsidP="008A1BD2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51C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Современное обучение должно проводиться таким образом, чтобы у учащихся пробуждался интерес к знаниям, возрастала потребность в более полном и глубоком их усвоении, развивалась инициатива и самостоятельность в работе. В процессе обучения учащиеся должны не только овладеть знаниями, умениями и навыками, но и развивать свои познавательные способности и творческие силы.</w:t>
            </w:r>
            <w:r w:rsidR="008A1BD2" w:rsidRPr="008A1B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познавательной деятельности младших школьников - одно из основных направлений совершенствования учебно-воспитательного процесса в школе</w:t>
            </w: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>
              <w:rPr>
                <w:noProof/>
                <w:lang w:eastAsia="ru-RU"/>
              </w:rPr>
              <w:drawing>
                <wp:inline distT="0" distB="0" distL="0" distR="0">
                  <wp:extent cx="2305456" cy="1729172"/>
                  <wp:effectExtent l="0" t="0" r="0" b="444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752" cy="1739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334363" w:rsidRPr="008A1BD2" w:rsidRDefault="000E55B9" w:rsidP="008A1B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1BD2">
              <w:rPr>
                <w:rFonts w:ascii="Times New Roman" w:hAnsi="Times New Roman" w:cs="Times New Roman"/>
                <w:sz w:val="28"/>
                <w:szCs w:val="28"/>
              </w:rPr>
              <w:t xml:space="preserve">Для реализации данного педагогического проекта нами был сформулирован понятийный аппарат на основе которого </w:t>
            </w:r>
            <w:r w:rsidR="00AA68C0" w:rsidRPr="008A1BD2">
              <w:rPr>
                <w:rFonts w:ascii="Times New Roman" w:hAnsi="Times New Roman" w:cs="Times New Roman"/>
                <w:sz w:val="28"/>
                <w:szCs w:val="28"/>
              </w:rPr>
              <w:t>осуществлялся процесс активизации познавательной активности младших школьников посредством чтения</w:t>
            </w:r>
            <w:r w:rsidR="008A1BD2" w:rsidRPr="008A1BD2">
              <w:rPr>
                <w:rFonts w:ascii="Times New Roman" w:hAnsi="Times New Roman" w:cs="Times New Roman"/>
                <w:sz w:val="28"/>
                <w:szCs w:val="28"/>
              </w:rPr>
              <w:t xml:space="preserve"> в инновационном режиме.</w:t>
            </w:r>
          </w:p>
          <w:p w:rsidR="008A1BD2" w:rsidRPr="008A1BD2" w:rsidRDefault="008A1BD2" w:rsidP="008A1B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1B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Проблема развития познавательной активности учащихся обусловлена необходимостью внедрения в образовательный процесс педагогических технологий, обеспечивающих </w:t>
            </w:r>
            <w:r w:rsidRPr="008A1B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пробуждение у детей интереса не только к знаниям, но и к способам их приобретения.</w:t>
            </w: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 w:rsidRPr="00334363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344366" cy="17582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458" cy="1782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F107DC" w:rsidRPr="00F107DC" w:rsidRDefault="008A1BD2" w:rsidP="00EA562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1B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данном проекте </w:t>
            </w:r>
            <w:r w:rsidR="00F107DC" w:rsidRPr="00F10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деятельность</w:t>
            </w:r>
            <w:r w:rsidRPr="008A1B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рассматривается как</w:t>
            </w:r>
            <w:r w:rsidR="00F107DC" w:rsidRPr="00F10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взаимосвязь практической и теоретической деятельности человека. </w:t>
            </w:r>
            <w:r w:rsidR="00F107DC" w:rsidRPr="00F107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процессе познавательной деятельности происходит овладение содержанием учебных предметов и необходимыми способами, умениями и навыками, с помощью которых ученик получает образование.</w:t>
            </w:r>
          </w:p>
          <w:p w:rsidR="00751C53" w:rsidRPr="00EA5628" w:rsidRDefault="00AE1688" w:rsidP="00EA562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6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Активность обучающегося признается основой достижения развивающих целей обучения</w:t>
            </w:r>
            <w:r w:rsidR="00B84CDD" w:rsidRPr="00EA56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 связи с этими положениями ФГОС, учителям начальных классов нужно активизировать познавательную деятельность учащихся на уроках. Активизация познавательной деятельности была</w:t>
            </w:r>
            <w:r w:rsidR="008A1B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остается</w:t>
            </w:r>
            <w:r w:rsidR="00B84CDD" w:rsidRPr="00EA56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предметом исследования многих психологов и педагогов.</w:t>
            </w: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 w:rsidRPr="00334363">
              <w:rPr>
                <w:noProof/>
                <w:lang w:eastAsia="ru-RU"/>
              </w:rPr>
              <w:drawing>
                <wp:inline distT="0" distB="0" distL="0" distR="0">
                  <wp:extent cx="2461098" cy="1845825"/>
                  <wp:effectExtent l="0" t="0" r="0" b="254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346" cy="1856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334363" w:rsidRPr="00945685" w:rsidRDefault="00945685" w:rsidP="0094568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56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познавательной деятельности младших школьников - одно из основных направлений совершенствования учебно-воспитательного процесса в школе.</w:t>
            </w:r>
          </w:p>
          <w:p w:rsidR="00945685" w:rsidRPr="00945685" w:rsidRDefault="00945685" w:rsidP="00945685">
            <w:pPr>
              <w:pStyle w:val="a4"/>
              <w:shd w:val="clear" w:color="auto" w:fill="FFFFFF"/>
              <w:spacing w:before="0" w:beforeAutospacing="0" w:after="300" w:afterAutospacing="0"/>
              <w:jc w:val="both"/>
              <w:rPr>
                <w:color w:val="000000"/>
                <w:sz w:val="28"/>
                <w:szCs w:val="28"/>
              </w:rPr>
            </w:pPr>
            <w:r w:rsidRPr="00945685">
              <w:rPr>
                <w:color w:val="000000"/>
                <w:sz w:val="28"/>
                <w:szCs w:val="28"/>
              </w:rPr>
              <w:t>Как известно, знания, полученные без интереса, не становятся полезными. Поэтому одной из труднейших и важнейших задач дидактики как была, так и остается проблема развития познавательного интереса. Познавательный интерес, как и мотив деятельности школьника, развивается и формируется в деятельности и, прежде всего, в учении.Предметом интереса является самое значительное свойство человека: познавать окружающий мир. Именно на этой основе – познания предметного мира и отношения к нему, формируется миропонимание, мировоззрение, мироощущение; активному, пристрастному характеру которых способствует познавательный интерес.</w:t>
            </w: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295728" cy="172187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728" cy="1721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751C53" w:rsidRPr="00751C53" w:rsidRDefault="00751C53" w:rsidP="00945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1C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 активизацией познавательной деятельности мы будем понимать – процесс, направленный на усиленную, совместную познавательную деятельность учащихся и учителя на преодоление пассивных форм преподавания и учения.</w:t>
            </w:r>
          </w:p>
          <w:p w:rsidR="00334363" w:rsidRPr="00945685" w:rsidRDefault="00751C53" w:rsidP="00945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51C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Активизация познавательной деятельности учащихся на всех уроках – одно из наиболее существенных требований, обеспечивающих качество обучения. Установлено, что уровень развития мыслительных операций, степень владения ими определяет ход мыслительного процесса и его результат, а, следовательно, и продуктивность познавательной деятельности.</w:t>
            </w: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 w:rsidRPr="00334363">
              <w:rPr>
                <w:noProof/>
                <w:lang w:eastAsia="ru-RU"/>
              </w:rPr>
              <w:drawing>
                <wp:inline distT="0" distB="0" distL="0" distR="0">
                  <wp:extent cx="2324911" cy="1743684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5821" cy="1751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ED367A" w:rsidRDefault="00ED367A" w:rsidP="00ED36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6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начальной школе </w:t>
            </w:r>
            <w:r w:rsidR="00B84CDD" w:rsidRPr="00ED36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Литературное чтение – один из основных предметов в системе начального образования</w:t>
            </w:r>
            <w:r w:rsidR="00B84CDD" w:rsidRPr="0094568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. </w:t>
            </w:r>
            <w:r w:rsidR="00AE1688" w:rsidRPr="009456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структуре учебного плана «Литературное чтение» представляет предмет, который направлен на приобщение младшего школьника к искусству слова, он учит правильно и выразительно читать, а формирует умения понимать идейную структуру произведения и выражать собственное мнение.</w:t>
            </w:r>
            <w:r w:rsidR="00AE1688" w:rsidRPr="00945685">
              <w:rPr>
                <w:rFonts w:ascii="Times New Roman" w:hAnsi="Times New Roman" w:cs="Times New Roman"/>
                <w:sz w:val="28"/>
                <w:szCs w:val="28"/>
              </w:rPr>
              <w:t xml:space="preserve"> Но в последнее время я всё чаще сталкиваюсь с проблемой негативного отношения детей к чтению произведений на уроках литературного чтения. Всё это связано с тем, что традиция чтения детям вслух «уходит», библиотека для большинства детей становится местом, где многие ребята занимаются рассматриванием красочных журналов, а не прочтением познавательной литературы.</w:t>
            </w:r>
          </w:p>
          <w:p w:rsidR="00ED367A" w:rsidRPr="00CA17C7" w:rsidRDefault="00ED367A" w:rsidP="00ED36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вот здесь </w:t>
            </w:r>
            <w:r w:rsidR="00F107DC" w:rsidRPr="009456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важна нацеленность педагогов на пробуждение у детей максимального познавательного интереса. </w:t>
            </w:r>
            <w:r w:rsidRPr="00CA1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Раньше казалось, что если ребенок до школы полюбит </w:t>
            </w:r>
            <w:r w:rsidRPr="00CA1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и книги, то они будут интересовать его и в дальнейшей жизни. Ну а если нет, то, увы, как ни старайся чуда не произойдет.</w:t>
            </w:r>
            <w:r w:rsidR="00F107DC" w:rsidRPr="009456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с 1-го класса у детей поддерживать интерес к овладению навыком чтения, у них появляется большое желание научиться читать.</w:t>
            </w:r>
          </w:p>
          <w:p w:rsidR="00334363" w:rsidRPr="00945685" w:rsidRDefault="00334363" w:rsidP="00ED36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344366" cy="1758356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269" cy="17620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334363" w:rsidRPr="00945685" w:rsidRDefault="00ED367A" w:rsidP="009456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56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Успешность изучения курса литературного чтения обеспечивает результативность обучения по другим предметам начальной школы.</w:t>
            </w:r>
            <w:r w:rsidR="00B84CDD" w:rsidRPr="009456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Наряду с русским языком литературное чтение формирует функциональную грамотность, способствует общему развитию и воспитанию ребенка. </w:t>
            </w:r>
          </w:p>
          <w:p w:rsidR="00CA17C7" w:rsidRPr="00945685" w:rsidRDefault="00CA17C7" w:rsidP="0094568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A1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- это трудная и кропотливая работа. Справиться со всеми препятствиями, которые возникают перед младшим школьником, пом</w:t>
            </w:r>
            <w:r w:rsidRPr="00945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огает урок литературного чтения</w:t>
            </w:r>
            <w:r w:rsidRPr="00CA1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Я убеждена, что усилить воздействие книги как средства познания окружающего мира, источника знаний и эмоциональных впечатлений - задача уроков внеклассного чтения.</w:t>
            </w:r>
          </w:p>
          <w:p w:rsidR="00CA17C7" w:rsidRPr="00945685" w:rsidRDefault="00CA17C7" w:rsidP="0094568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45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 у кого не может быть сомнений в том, что научиться и привыкнуть по собственному побуждению обращаться в мир книг и читать книги без книг нельзя, как невозможно научиться играть на инструменте без инструмента, кататься на коньках без коньков, шить без иголки и так далее.</w:t>
            </w:r>
          </w:p>
          <w:p w:rsidR="00CA17C7" w:rsidRPr="00CA17C7" w:rsidRDefault="00CA17C7" w:rsidP="0094568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Чтобы читать книги осмысленно и с пользой, и ребенок, и учитель должны четко представлять цель чтения; в соответствии с поставленной целью осуществлять умелый выбор нужной книги и, выбрав книгу, читать ее по всем правилам в соответствии со спецификой ее </w:t>
            </w:r>
            <w:r w:rsidRPr="00CA1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содержания и формы.</w:t>
            </w:r>
          </w:p>
          <w:p w:rsidR="00F107DC" w:rsidRPr="00F107DC" w:rsidRDefault="00F107DC" w:rsidP="00945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 руководством учителя дети учатся свободному выбору книг, т.е. умению узнавать, в какой книге, о чём написано, каков познавательный потенциал книги.</w:t>
            </w:r>
          </w:p>
          <w:p w:rsidR="00CA17C7" w:rsidRPr="00945685" w:rsidRDefault="00F107DC" w:rsidP="0094568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56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Необходимо вести “Творческую тетрадь”, в которую дети записывают авторов, названия их произведений</w:t>
            </w:r>
          </w:p>
          <w:p w:rsidR="00CA17C7" w:rsidRPr="00945685" w:rsidRDefault="00F107DC" w:rsidP="0094568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456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Самостоятельное осмысление материала способствует развитию творческого начала, является показателем интеллектуального роста школьников.</w:t>
            </w: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295525" cy="1721723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203" cy="17259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334363" w:rsidRPr="00945685" w:rsidRDefault="00EA5628" w:rsidP="009456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6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Вопрос, как научить детей читать быстро, рационально и эффективно, интересует каждого из нас, ведь именно в процессе чтения совершенствуется оперативная память и развивается устойчивость внимания. От этих показателей зависит умственная работоспособность учащегося, возможность длительное время сохранять информацию и продуктивно её использовать. Но как научить ребенка осознанно и правильно читать, как сформировать навык работы с текстом большого объема, как определить уровень понимания прочитанного? Каждый учитель задумывается над этими вопросами и каждый старается по-своему на них ответить.</w:t>
            </w: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>
              <w:rPr>
                <w:noProof/>
                <w:lang w:eastAsia="ru-RU"/>
              </w:rPr>
              <w:drawing>
                <wp:inline distT="0" distB="0" distL="0" distR="0">
                  <wp:extent cx="2315183" cy="1736468"/>
                  <wp:effectExtent l="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740" cy="1739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09590B" w:rsidRDefault="00AE1688" w:rsidP="0009590B">
            <w:pPr>
              <w:pStyle w:val="a4"/>
              <w:spacing w:before="0" w:beforeAutospacing="0" w:after="0" w:afterAutospacing="0" w:line="294" w:lineRule="atLeast"/>
              <w:jc w:val="both"/>
            </w:pPr>
            <w:r w:rsidRPr="00945685">
              <w:rPr>
                <w:sz w:val="28"/>
                <w:szCs w:val="28"/>
              </w:rPr>
              <w:t>Принятие нового Федерального государственного образовательного стандарта начального общего образования (ФГОС НОО) влечет за собой пересмотр давно сложившейся системы работы начальной школы, когда принципиально меняются ориентиры в обучении и воспитании</w:t>
            </w:r>
            <w:r w:rsidR="00ED367A">
              <w:rPr>
                <w:sz w:val="28"/>
                <w:szCs w:val="28"/>
              </w:rPr>
              <w:t>.</w:t>
            </w:r>
            <w:r w:rsidR="00ED367A">
              <w:rPr>
                <w:sz w:val="27"/>
                <w:szCs w:val="27"/>
              </w:rPr>
              <w:t>Каждый педагог ищет наиболее эффективные пути совершенствования учебного процесса. Находясь в таком поиске, я много читала различной педагогической литературы, смотрела мастер-классы видео уроки, которые выкладывались на портале изучала различный материал, а так, же применяла все на практике были успехи и неудачи.</w:t>
            </w:r>
            <w:r w:rsidR="0009590B">
              <w:rPr>
                <w:sz w:val="27"/>
                <w:szCs w:val="27"/>
              </w:rPr>
              <w:t>Я узнала о сингапурской методике. И изучив сингапурскую методику я стала вводить элементы сингапурской методики в урок. Мне очень понравился этот метод эффект от использования на уроках</w:t>
            </w:r>
            <w:r w:rsidR="0009590B">
              <w:rPr>
                <w:b/>
                <w:bCs/>
                <w:sz w:val="27"/>
                <w:szCs w:val="27"/>
              </w:rPr>
              <w:t> и вне уроков</w:t>
            </w:r>
            <w:r w:rsidR="0009590B">
              <w:rPr>
                <w:sz w:val="27"/>
                <w:szCs w:val="27"/>
              </w:rPr>
              <w:t>.У ребят повысилась мотивация к</w:t>
            </w:r>
            <w:r w:rsidR="002720BF">
              <w:rPr>
                <w:sz w:val="27"/>
                <w:szCs w:val="27"/>
              </w:rPr>
              <w:t xml:space="preserve"> прочтению нового </w:t>
            </w:r>
            <w:r w:rsidR="0009590B">
              <w:rPr>
                <w:sz w:val="27"/>
                <w:szCs w:val="27"/>
              </w:rPr>
              <w:t>, они стали активнее работать на уроке. Причем здесь происходит полное увлечение всех учеников не зависимо от их уровня знаний.</w:t>
            </w:r>
            <w:r w:rsidR="0009590B">
              <w:rPr>
                <w:sz w:val="27"/>
                <w:szCs w:val="27"/>
              </w:rPr>
              <w:br/>
              <w:t xml:space="preserve">Для меня Сингапурская методика обучения - это обучение в сотрудничестве, только с огромным разнообразием обучающих структур.Актуальность моего опыта работы состоит в том, что традиционные методы обучения ориентированы на средний уровень готовности учащихся и в новых условиях не дают достаточно высокого результата. Поэтому я стала </w:t>
            </w:r>
            <w:r w:rsidR="0009590B">
              <w:rPr>
                <w:sz w:val="27"/>
                <w:szCs w:val="27"/>
              </w:rPr>
              <w:lastRenderedPageBreak/>
              <w:t>внедрять в свою практику инновационные технологии, которые способствуют формированию у детей познавательной активности</w:t>
            </w:r>
            <w:r w:rsidR="002720BF">
              <w:rPr>
                <w:sz w:val="27"/>
                <w:szCs w:val="27"/>
              </w:rPr>
              <w:t xml:space="preserve"> через чтение</w:t>
            </w:r>
            <w:r w:rsidR="0009590B">
              <w:rPr>
                <w:sz w:val="27"/>
                <w:szCs w:val="27"/>
              </w:rPr>
              <w:t>, способствующей успешности учеников в современном обществе</w:t>
            </w:r>
          </w:p>
          <w:p w:rsidR="00334363" w:rsidRPr="00945685" w:rsidRDefault="00334363" w:rsidP="000959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431915" cy="1824021"/>
                  <wp:effectExtent l="0" t="0" r="6985" b="508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548" cy="1828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334363" w:rsidRPr="00F60AD0" w:rsidRDefault="0009590B" w:rsidP="00F60AD0">
            <w:pPr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60AD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Почему именно Сингапур? - спросите вы. Дело в том, что практика взаимообучения в школе оказывает свое влияние на то, что юные граждане Сингапура показывают лучшие результаты в мире.</w:t>
            </w:r>
          </w:p>
          <w:p w:rsidR="0009590B" w:rsidRPr="00330A73" w:rsidRDefault="0009590B" w:rsidP="00330A73">
            <w:pPr>
              <w:ind w:firstLine="71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60AD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Эта система очень похожа на советские и российские разработки Льва Выготского, Даниила Эльконина и Василия Давыдова. Однако в Восточной Азии их довели до технологии». Специалисты из Сингапура откровенно признают, что, создавая данную систему, они взяли лучшее из имеющегося в России.</w:t>
            </w:r>
            <w:r w:rsidRPr="00F60AD0">
              <w:rPr>
                <w:rFonts w:ascii="Times New Roman" w:hAnsi="Times New Roman" w:cs="Times New Roman"/>
                <w:sz w:val="27"/>
                <w:szCs w:val="27"/>
              </w:rPr>
              <w:t>Одной из перспективных технологий активизации познавательной активности младших школьников и выступает обучение в сотрудничестве, </w:t>
            </w:r>
            <w:r w:rsidRPr="00F60AD0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где ведущая педагогическая идея – учиться вместе, а не просто что-то выполнять вместе!</w:t>
            </w:r>
            <w:r w:rsidRPr="00F60AD0">
              <w:rPr>
                <w:rFonts w:ascii="Times New Roman" w:hAnsi="Times New Roman" w:cs="Times New Roman"/>
                <w:sz w:val="27"/>
                <w:szCs w:val="27"/>
              </w:rPr>
              <w:t> На технологии сотрудничества основана и сингапурская технология обучения</w:t>
            </w:r>
            <w:r w:rsidR="00F60AD0" w:rsidRPr="00F60AD0">
              <w:rPr>
                <w:rFonts w:ascii="Times New Roman" w:hAnsi="Times New Roman" w:cs="Times New Roman"/>
                <w:sz w:val="27"/>
                <w:szCs w:val="27"/>
              </w:rPr>
              <w:t>.</w:t>
            </w:r>
            <w:r w:rsidR="00330A73" w:rsidRPr="00330A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Главная </w:t>
            </w:r>
            <w:r w:rsidR="00330A73" w:rsidRPr="00330A7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цель</w:t>
            </w:r>
            <w:r w:rsidR="00330A7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 ее</w:t>
            </w:r>
            <w:r w:rsidR="00330A73" w:rsidRPr="00330A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 – совершенствование коммуникативных навыков и активизация </w:t>
            </w:r>
            <w:r w:rsidR="00330A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познавательной </w:t>
            </w:r>
            <w:r w:rsidR="00330A73" w:rsidRPr="00330A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деятельности учеников.</w:t>
            </w:r>
          </w:p>
          <w:p w:rsidR="00F60AD0" w:rsidRPr="00F60AD0" w:rsidRDefault="00F60AD0" w:rsidP="00F60AD0">
            <w:pPr>
              <w:pStyle w:val="a4"/>
              <w:spacing w:before="0" w:beforeAutospacing="0" w:after="0" w:afterAutospacing="0" w:line="294" w:lineRule="atLeast"/>
              <w:jc w:val="both"/>
            </w:pPr>
            <w:r w:rsidRPr="00F60AD0">
              <w:rPr>
                <w:sz w:val="27"/>
                <w:szCs w:val="27"/>
              </w:rPr>
              <w:t>Данная методика не требует изменения хода всего урока</w:t>
            </w:r>
            <w:r w:rsidR="002720BF">
              <w:rPr>
                <w:sz w:val="27"/>
                <w:szCs w:val="27"/>
              </w:rPr>
              <w:t xml:space="preserve"> литературного чтения</w:t>
            </w:r>
            <w:r w:rsidRPr="00F60AD0">
              <w:rPr>
                <w:sz w:val="27"/>
                <w:szCs w:val="27"/>
              </w:rPr>
              <w:t>, она предусматривает применение лишь одного-двух элементов методики, которые вправе выбирать сам учитель. Причем их можно использовать и на классных часах и на внеклассных мероприятиях.</w:t>
            </w:r>
          </w:p>
          <w:p w:rsidR="0009590B" w:rsidRPr="00F60AD0" w:rsidRDefault="0009590B" w:rsidP="00F60AD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>
              <w:rPr>
                <w:noProof/>
                <w:lang w:eastAsia="ru-RU"/>
              </w:rPr>
              <w:drawing>
                <wp:inline distT="0" distB="0" distL="0" distR="0">
                  <wp:extent cx="2393005" cy="1794837"/>
                  <wp:effectExtent l="0" t="0" r="762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454" cy="1801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330A73" w:rsidRPr="00330A73" w:rsidRDefault="00330A73" w:rsidP="00330A73">
            <w:pPr>
              <w:ind w:firstLine="71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30A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Сингапурская методика имеет огромный плюс в том, что при организации урока </w:t>
            </w:r>
            <w:r w:rsidR="002720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литературного чтения </w:t>
            </w:r>
            <w:r w:rsidRPr="00330A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 данной методике задействован весь класс. Во время урока учащиеся учатся самостоятельно </w:t>
            </w:r>
            <w:r w:rsidR="002720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читать и </w:t>
            </w:r>
            <w:r w:rsidRPr="00330A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думать, отвечать на поставленные вопросы, дополняя друг друга, обмениваются мнениями. У младших школьников </w:t>
            </w:r>
            <w:r w:rsidR="002720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активно</w:t>
            </w:r>
            <w:r w:rsidRPr="00330A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развивается речь</w:t>
            </w:r>
            <w:r w:rsidR="002720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посредством чтения</w:t>
            </w:r>
            <w:r w:rsidRPr="00330A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 На уроке нет лидера, все равны.</w:t>
            </w:r>
          </w:p>
          <w:p w:rsidR="00330A73" w:rsidRPr="00330A73" w:rsidRDefault="00330A73" w:rsidP="00330A73">
            <w:pPr>
              <w:ind w:firstLine="71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30A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Коллектив разбивается на группы или пары, располагающиеся за сдвоенными партами, которые выстроены таким образом, что учитель находится в </w:t>
            </w:r>
            <w:r w:rsidRPr="00330A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центре.</w:t>
            </w:r>
          </w:p>
          <w:p w:rsidR="00B3433F" w:rsidRPr="00B3433F" w:rsidRDefault="00B3433F" w:rsidP="00B343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3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Применение обучающих структур сингапурской методики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уроках </w:t>
            </w:r>
            <w:r w:rsidR="002720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чтения</w:t>
            </w:r>
            <w:r w:rsidRPr="00B343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 основе которых лежит групповая форма работы и работа в парах, дает большие возможности для организации эффективной </w:t>
            </w:r>
            <w:r w:rsidR="002720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познавательной деятельности </w:t>
            </w:r>
            <w:r w:rsidRPr="00B343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обучающихся.Положительным моментом такой работы является несомненно то, что половина учащихся класса одновременно учатся говорить, учатся видеть, слышать, исправлять ошибки других, тем самым обогащая, закрепляя и свои знания.</w:t>
            </w:r>
          </w:p>
          <w:p w:rsidR="00B3433F" w:rsidRPr="00B3433F" w:rsidRDefault="00B3433F" w:rsidP="00B3433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3433F">
              <w:rPr>
                <w:sz w:val="28"/>
                <w:szCs w:val="28"/>
              </w:rPr>
              <w:t>Активность ученика на уроке</w:t>
            </w:r>
            <w:r>
              <w:rPr>
                <w:sz w:val="28"/>
                <w:szCs w:val="28"/>
              </w:rPr>
              <w:t xml:space="preserve"> литературного чтения</w:t>
            </w:r>
            <w:r w:rsidRPr="00B3433F">
              <w:rPr>
                <w:sz w:val="28"/>
                <w:szCs w:val="28"/>
              </w:rPr>
              <w:t xml:space="preserve"> заметно возрастает, когда он становится носителем функции учителя. Естественно, ученик не подменяет учителя на уроке, организующее и мобилизующее начало на уроке остается за учителем.</w:t>
            </w:r>
            <w:r w:rsidRPr="00B3433F">
              <w:rPr>
                <w:rStyle w:val="a5"/>
                <w:b w:val="0"/>
                <w:sz w:val="28"/>
                <w:szCs w:val="28"/>
              </w:rPr>
              <w:t>Создается такая рабочая обстановка, выйти из которой уже невозможно, да и не хочется, так она захватывает. Скучающих на таком уроке не будет никогда, потому что ученикам не придется только сидеть и писать.</w:t>
            </w:r>
          </w:p>
          <w:p w:rsidR="00334363" w:rsidRPr="002720BF" w:rsidRDefault="00B3433F" w:rsidP="002720B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 w:rsidRPr="00B3433F">
              <w:rPr>
                <w:rStyle w:val="a5"/>
                <w:b w:val="0"/>
                <w:sz w:val="28"/>
                <w:szCs w:val="28"/>
              </w:rPr>
              <w:t>Практика показывает, что новый метод развивает в ученике жизненно необходимые в наше время качества, такие как: коммуникативность, сотрудничество, критическоемышление, креативность.</w:t>
            </w:r>
            <w:bookmarkStart w:id="0" w:name="_GoBack"/>
            <w:bookmarkEnd w:id="0"/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 w:rsidRPr="00334363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334639" cy="1750980"/>
                  <wp:effectExtent l="0" t="0" r="8890" b="190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4814" cy="1758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CC021B" w:rsidRPr="00B23197" w:rsidRDefault="00CC021B" w:rsidP="00CC021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3197">
              <w:rPr>
                <w:rFonts w:ascii="Times New Roman" w:hAnsi="Times New Roman" w:cs="Times New Roman"/>
                <w:sz w:val="28"/>
                <w:szCs w:val="28"/>
              </w:rPr>
              <w:t>Сингапурская методика обучения представляет собой набор тезисов и формул, называемых структурами, из которых, как из кубиков ЛЕГО, строится урок. Соединять их друг с другом можно в любой последовательности.</w:t>
            </w:r>
          </w:p>
          <w:p w:rsidR="00B3433F" w:rsidRPr="002720BF" w:rsidRDefault="00CC021B" w:rsidP="002720BF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8"/>
                <w:szCs w:val="28"/>
              </w:rPr>
            </w:pPr>
            <w:r w:rsidRPr="004F1BFC">
              <w:rPr>
                <w:sz w:val="28"/>
                <w:szCs w:val="28"/>
              </w:rPr>
              <w:t xml:space="preserve">Каждая структура имеет жесткие рамки и собственное </w:t>
            </w:r>
            <w:r w:rsidRPr="004F1BFC">
              <w:rPr>
                <w:i/>
                <w:sz w:val="28"/>
                <w:szCs w:val="28"/>
              </w:rPr>
              <w:t>английско</w:t>
            </w:r>
            <w:r w:rsidR="00755CC3">
              <w:rPr>
                <w:i/>
                <w:sz w:val="28"/>
                <w:szCs w:val="28"/>
              </w:rPr>
              <w:t xml:space="preserve"> </w:t>
            </w:r>
            <w:r w:rsidRPr="004F1BFC">
              <w:rPr>
                <w:i/>
                <w:sz w:val="28"/>
                <w:szCs w:val="28"/>
              </w:rPr>
              <w:t>е</w:t>
            </w:r>
            <w:r w:rsidRPr="004F1BFC">
              <w:rPr>
                <w:sz w:val="28"/>
                <w:szCs w:val="28"/>
              </w:rPr>
              <w:t>название.</w:t>
            </w:r>
            <w:r w:rsidRPr="004524B6">
              <w:rPr>
                <w:sz w:val="28"/>
                <w:szCs w:val="28"/>
              </w:rPr>
              <w:t xml:space="preserve">Кроме того,  чтобы организовать работу обучающихся по сингапурской методике, научить учащихся действовать в новой для них учебной ситуации, педагог должен </w:t>
            </w:r>
            <w:r>
              <w:rPr>
                <w:sz w:val="28"/>
                <w:szCs w:val="28"/>
              </w:rPr>
              <w:t xml:space="preserve">сам </w:t>
            </w:r>
            <w:r w:rsidRPr="004524B6">
              <w:rPr>
                <w:sz w:val="28"/>
                <w:szCs w:val="28"/>
              </w:rPr>
              <w:t>не только хорошо владеть данной технологией, но и мыслить совершенно иначе.</w:t>
            </w: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392680" cy="1794593"/>
                  <wp:effectExtent l="0" t="0" r="762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5604" cy="18042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330A73" w:rsidRPr="00B3433F" w:rsidRDefault="00330A73" w:rsidP="00330A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433F">
              <w:rPr>
                <w:rFonts w:ascii="Times New Roman" w:hAnsi="Times New Roman" w:cs="Times New Roman"/>
                <w:sz w:val="28"/>
                <w:szCs w:val="28"/>
              </w:rPr>
              <w:t>В своей практике, для достижения поставленных целей и задач я использую несколько обучающих структур.  </w:t>
            </w:r>
          </w:p>
          <w:p w:rsidR="00330A73" w:rsidRPr="00B3433F" w:rsidRDefault="00330A73" w:rsidP="00330A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433F">
              <w:rPr>
                <w:rFonts w:ascii="Times New Roman" w:hAnsi="Times New Roman" w:cs="Times New Roman"/>
                <w:sz w:val="28"/>
                <w:szCs w:val="28"/>
              </w:rPr>
              <w:t xml:space="preserve">Методика не требует изменения урока, а предусматривает проведение одной части новым методом – с применением одной, двух структур. Их можно применять на всех уроках для достижения академических целей, а также на внеклассных мероприятиях как для классбилдинга (объединение класса), так и тимбилдинга (объединение команды) и даже в работе с родителями. </w:t>
            </w:r>
          </w:p>
          <w:p w:rsidR="00334363" w:rsidRPr="002720BF" w:rsidRDefault="00330A73" w:rsidP="00272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433F">
              <w:rPr>
                <w:rFonts w:ascii="Times New Roman" w:hAnsi="Times New Roman" w:cs="Times New Roman"/>
                <w:sz w:val="28"/>
                <w:szCs w:val="28"/>
              </w:rPr>
              <w:t>Работа в группах превращает учебу в интересное занятие.</w:t>
            </w:r>
          </w:p>
        </w:tc>
      </w:tr>
      <w:tr w:rsidR="00751C53" w:rsidTr="00EA5628">
        <w:tc>
          <w:tcPr>
            <w:tcW w:w="3828" w:type="dxa"/>
          </w:tcPr>
          <w:p w:rsidR="00334363" w:rsidRDefault="00334363" w:rsidP="00EA5628">
            <w:r>
              <w:rPr>
                <w:noProof/>
                <w:lang w:eastAsia="ru-RU"/>
              </w:rPr>
              <w:drawing>
                <wp:inline distT="0" distB="0" distL="0" distR="0">
                  <wp:extent cx="2412348" cy="1809345"/>
                  <wp:effectExtent l="0" t="0" r="7620" b="63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2425" cy="1816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334363" w:rsidRPr="002720BF" w:rsidRDefault="00B3433F" w:rsidP="002720BF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B3433F">
              <w:rPr>
                <w:sz w:val="28"/>
                <w:szCs w:val="28"/>
              </w:rPr>
              <w:t xml:space="preserve">В ходе использования данной методики у </w:t>
            </w:r>
            <w:r w:rsidR="002720BF">
              <w:rPr>
                <w:sz w:val="28"/>
                <w:szCs w:val="28"/>
              </w:rPr>
              <w:t xml:space="preserve">младших </w:t>
            </w:r>
            <w:r w:rsidRPr="00B3433F">
              <w:rPr>
                <w:sz w:val="28"/>
                <w:szCs w:val="28"/>
              </w:rPr>
              <w:t xml:space="preserve">школьников </w:t>
            </w:r>
            <w:r w:rsidR="002720BF">
              <w:rPr>
                <w:sz w:val="28"/>
                <w:szCs w:val="28"/>
              </w:rPr>
              <w:t xml:space="preserve">существенно </w:t>
            </w:r>
            <w:r w:rsidRPr="00B3433F">
              <w:rPr>
                <w:sz w:val="28"/>
                <w:szCs w:val="28"/>
              </w:rPr>
              <w:t>повышается учебная и познавательная мотивация, снижается уровень тревожности учащихся, страха оказаться неуспешным, некомпетентным в решении каких-либо задач. В </w:t>
            </w:r>
            <w:r>
              <w:rPr>
                <w:b/>
                <w:bCs/>
                <w:sz w:val="28"/>
                <w:szCs w:val="28"/>
              </w:rPr>
              <w:t>классе</w:t>
            </w:r>
            <w:r w:rsidRPr="00B3433F">
              <w:rPr>
                <w:b/>
                <w:bCs/>
                <w:sz w:val="28"/>
                <w:szCs w:val="28"/>
              </w:rPr>
              <w:t> </w:t>
            </w:r>
            <w:r w:rsidRPr="00B3433F">
              <w:rPr>
                <w:sz w:val="28"/>
                <w:szCs w:val="28"/>
              </w:rPr>
              <w:t>выше уровень обучаемости, эффективности усвоения и актуализации знаний. Дети учатся с удовольствием, у них выработалась адекватная самооценка. Кроме этого у ребят формируются познавательные и учебные интересы, они задают массу вопросов, поиск ответов на которые – совместная деятельность учителя и учеников, они спорят, отстаивая свою точку зрения, но умеют и принять сторону другого ученика, если не правы.</w:t>
            </w:r>
          </w:p>
        </w:tc>
      </w:tr>
      <w:tr w:rsidR="00751C53" w:rsidTr="00EA5628">
        <w:tc>
          <w:tcPr>
            <w:tcW w:w="3828" w:type="dxa"/>
          </w:tcPr>
          <w:p w:rsidR="00334363" w:rsidRDefault="00334363" w:rsidP="002720BF">
            <w:r>
              <w:rPr>
                <w:noProof/>
                <w:lang w:eastAsia="ru-RU"/>
              </w:rPr>
              <w:drawing>
                <wp:inline distT="0" distB="0" distL="0" distR="0">
                  <wp:extent cx="2675107" cy="2006424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5430" cy="20141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9" w:type="dxa"/>
          </w:tcPr>
          <w:p w:rsidR="002720BF" w:rsidRDefault="002720BF" w:rsidP="002720BF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Таким образом, с</w:t>
            </w:r>
            <w:r w:rsidRPr="002720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ущность познавательной активности у младших школьников выражается в развитии потребности новых впечатлений на основе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прочтения интересного </w:t>
            </w:r>
            <w:r w:rsidRPr="002720BF">
              <w:rPr>
                <w:rFonts w:ascii="Times New Roman" w:eastAsia="Calibri" w:hAnsi="Times New Roman" w:cs="Times New Roman"/>
                <w:sz w:val="28"/>
                <w:szCs w:val="28"/>
              </w:rPr>
              <w:t>со стремлением познавания и открытия для себя много нового.</w:t>
            </w:r>
          </w:p>
          <w:p w:rsidR="00334363" w:rsidRPr="002720BF" w:rsidRDefault="002720BF" w:rsidP="002720BF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2720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ознавательная активность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младших школьников </w:t>
            </w:r>
            <w:r w:rsidRPr="002720BF">
              <w:rPr>
                <w:rFonts w:ascii="Times New Roman" w:eastAsia="Calibri" w:hAnsi="Times New Roman" w:cs="Times New Roman"/>
                <w:sz w:val="28"/>
                <w:szCs w:val="28"/>
              </w:rPr>
              <w:t>является изменяющимся свойством личности и проявляется в убежденности ученика в необходимости познания, творческого усвоения системы научных знаний, которые находят проявление в осознании цели деятельности, готовности к энергичным действиям и непосредственно в самой познавательной деятельности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во время чтения литературных произведений</w:t>
            </w:r>
            <w:r w:rsidRPr="002720B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</w:tbl>
    <w:p w:rsidR="002D292E" w:rsidRDefault="00D823A8" w:rsidP="002720BF">
      <w:pPr>
        <w:spacing w:after="0" w:line="240" w:lineRule="auto"/>
      </w:pPr>
    </w:p>
    <w:sectPr w:rsidR="002D292E" w:rsidSect="00261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8E411A"/>
    <w:rsid w:val="0009590B"/>
    <w:rsid w:val="000E55B9"/>
    <w:rsid w:val="002259E8"/>
    <w:rsid w:val="002617F6"/>
    <w:rsid w:val="002720BF"/>
    <w:rsid w:val="00330A73"/>
    <w:rsid w:val="00334363"/>
    <w:rsid w:val="00751C53"/>
    <w:rsid w:val="00755CC3"/>
    <w:rsid w:val="008A1BD2"/>
    <w:rsid w:val="008E411A"/>
    <w:rsid w:val="00945685"/>
    <w:rsid w:val="00966975"/>
    <w:rsid w:val="009728BB"/>
    <w:rsid w:val="00AA68C0"/>
    <w:rsid w:val="00AE1688"/>
    <w:rsid w:val="00B1306E"/>
    <w:rsid w:val="00B3433F"/>
    <w:rsid w:val="00B84CDD"/>
    <w:rsid w:val="00BB60E9"/>
    <w:rsid w:val="00C11D64"/>
    <w:rsid w:val="00CA17C7"/>
    <w:rsid w:val="00CC021B"/>
    <w:rsid w:val="00D823A8"/>
    <w:rsid w:val="00EA5628"/>
    <w:rsid w:val="00ED367A"/>
    <w:rsid w:val="00ED70F6"/>
    <w:rsid w:val="00F107DC"/>
    <w:rsid w:val="00F26625"/>
    <w:rsid w:val="00F60AD0"/>
    <w:rsid w:val="00F87E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7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43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4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3433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5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5C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package" Target="embeddings/______Microsoft_Office_PowerPoint1.sldx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emf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1995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</dc:creator>
  <cp:keywords/>
  <dc:description/>
  <cp:lastModifiedBy>User</cp:lastModifiedBy>
  <cp:revision>18</cp:revision>
  <cp:lastPrinted>2025-08-24T18:40:00Z</cp:lastPrinted>
  <dcterms:created xsi:type="dcterms:W3CDTF">2021-04-10T06:21:00Z</dcterms:created>
  <dcterms:modified xsi:type="dcterms:W3CDTF">2026-01-19T15:56:00Z</dcterms:modified>
</cp:coreProperties>
</file>