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982" w:rsidRPr="00116C43" w:rsidRDefault="00084982" w:rsidP="00084982">
      <w:pPr>
        <w:pStyle w:val="has-black-color"/>
        <w:shd w:val="clear" w:color="auto" w:fill="FFFFFF"/>
        <w:spacing w:before="0" w:beforeAutospacing="0" w:after="225" w:afterAutospacing="0"/>
        <w:ind w:firstLine="708"/>
        <w:jc w:val="center"/>
        <w:rPr>
          <w:sz w:val="28"/>
        </w:rPr>
      </w:pPr>
      <w:r w:rsidRPr="00116C43">
        <w:rPr>
          <w:sz w:val="28"/>
        </w:rPr>
        <w:t xml:space="preserve">Муниципальное бюджетное общеобразовательное учреждение «Средняя общеобразовательная школа №18 имени первого министра просвещения Тувинской Народной Республики </w:t>
      </w:r>
      <w:proofErr w:type="spellStart"/>
      <w:r w:rsidRPr="00116C43">
        <w:rPr>
          <w:sz w:val="28"/>
        </w:rPr>
        <w:t>Лопсана-Кендена</w:t>
      </w:r>
      <w:proofErr w:type="spellEnd"/>
      <w:r w:rsidRPr="00116C43">
        <w:rPr>
          <w:sz w:val="28"/>
        </w:rPr>
        <w:t xml:space="preserve"> </w:t>
      </w:r>
      <w:proofErr w:type="spellStart"/>
      <w:r w:rsidRPr="00116C43">
        <w:rPr>
          <w:sz w:val="28"/>
        </w:rPr>
        <w:t>Ооржака</w:t>
      </w:r>
      <w:proofErr w:type="spellEnd"/>
      <w:r w:rsidRPr="00116C43">
        <w:rPr>
          <w:sz w:val="28"/>
        </w:rPr>
        <w:t xml:space="preserve"> </w:t>
      </w:r>
      <w:proofErr w:type="spellStart"/>
      <w:r w:rsidRPr="00116C43">
        <w:rPr>
          <w:sz w:val="28"/>
        </w:rPr>
        <w:t>Мижита-Доржуевича</w:t>
      </w:r>
      <w:proofErr w:type="spellEnd"/>
      <w:r w:rsidRPr="00116C43">
        <w:rPr>
          <w:sz w:val="28"/>
        </w:rPr>
        <w:t>» города Кызыла Республики Тыва</w:t>
      </w:r>
    </w:p>
    <w:p w:rsidR="00084982" w:rsidRDefault="00084982" w:rsidP="00084982">
      <w:pPr>
        <w:spacing w:before="62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4982" w:rsidRPr="00634D19" w:rsidRDefault="00084982" w:rsidP="00084982">
      <w:pPr>
        <w:spacing w:before="62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4982" w:rsidRDefault="00084982" w:rsidP="00084982">
      <w:pPr>
        <w:tabs>
          <w:tab w:val="left" w:pos="360"/>
        </w:tabs>
        <w:spacing w:before="240" w:after="0"/>
        <w:ind w:left="360"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084982" w:rsidRDefault="00084982" w:rsidP="00084982">
      <w:pPr>
        <w:tabs>
          <w:tab w:val="left" w:pos="360"/>
        </w:tabs>
        <w:spacing w:before="240" w:after="0"/>
        <w:ind w:left="360"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084982" w:rsidRDefault="00084982" w:rsidP="00084982">
      <w:pPr>
        <w:tabs>
          <w:tab w:val="left" w:pos="360"/>
        </w:tabs>
        <w:spacing w:before="240" w:after="0"/>
        <w:ind w:left="360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084982" w:rsidRDefault="00084982" w:rsidP="00084982">
      <w:pPr>
        <w:tabs>
          <w:tab w:val="left" w:pos="360"/>
        </w:tabs>
        <w:spacing w:before="240" w:after="0"/>
        <w:ind w:left="360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084982" w:rsidRDefault="00084982" w:rsidP="00084982">
      <w:pPr>
        <w:tabs>
          <w:tab w:val="left" w:pos="360"/>
        </w:tabs>
        <w:spacing w:before="240" w:after="0"/>
        <w:ind w:left="360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084982" w:rsidRPr="00072B14" w:rsidRDefault="00084982" w:rsidP="00084982">
      <w:pPr>
        <w:tabs>
          <w:tab w:val="left" w:pos="360"/>
        </w:tabs>
        <w:spacing w:before="240" w:after="0"/>
        <w:ind w:left="360"/>
        <w:jc w:val="center"/>
        <w:rPr>
          <w:rFonts w:ascii="Times New Roman" w:hAnsi="Times New Roman" w:cs="Times New Roman"/>
          <w:b/>
          <w:kern w:val="2"/>
          <w:sz w:val="24"/>
          <w:szCs w:val="24"/>
        </w:rPr>
      </w:pPr>
      <w:r w:rsidRPr="00072B14">
        <w:rPr>
          <w:rFonts w:ascii="Times New Roman" w:hAnsi="Times New Roman" w:cs="Times New Roman"/>
          <w:b/>
          <w:kern w:val="2"/>
          <w:sz w:val="24"/>
          <w:szCs w:val="24"/>
        </w:rPr>
        <w:t>РЕАЛИЗАЦИЯ ШКОЛЬНОГО</w:t>
      </w:r>
    </w:p>
    <w:p w:rsidR="00084982" w:rsidRPr="00072B14" w:rsidRDefault="00084982" w:rsidP="00084982">
      <w:pPr>
        <w:tabs>
          <w:tab w:val="left" w:pos="360"/>
        </w:tabs>
        <w:spacing w:before="240"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2B14">
        <w:rPr>
          <w:rFonts w:ascii="Times New Roman" w:hAnsi="Times New Roman" w:cs="Times New Roman"/>
          <w:b/>
          <w:kern w:val="2"/>
          <w:sz w:val="24"/>
          <w:szCs w:val="24"/>
        </w:rPr>
        <w:t xml:space="preserve"> ОБРАЗОВАТЕЛЬНОГО ПРОЕКТА </w:t>
      </w:r>
    </w:p>
    <w:p w:rsidR="00084982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«Штурман детского чтения»</w:t>
      </w:r>
    </w:p>
    <w:p w:rsidR="00084982" w:rsidRPr="00634D19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84982" w:rsidRDefault="00084982" w:rsidP="00084982">
      <w:pPr>
        <w:spacing w:before="62" w:after="0" w:line="240" w:lineRule="auto"/>
        <w:jc w:val="right"/>
        <w:rPr>
          <w:rFonts w:ascii="Times New Roman" w:eastAsia="+mn-ea" w:hAnsi="Times New Roman" w:cs="+mn-cs"/>
          <w:b/>
          <w:bCs/>
          <w:color w:val="424456"/>
          <w:kern w:val="24"/>
          <w:sz w:val="26"/>
          <w:szCs w:val="26"/>
          <w:lang w:eastAsia="ru-RU"/>
        </w:rPr>
      </w:pPr>
    </w:p>
    <w:p w:rsidR="00084982" w:rsidRDefault="00084982" w:rsidP="00084982">
      <w:pPr>
        <w:spacing w:before="62" w:after="0" w:line="240" w:lineRule="auto"/>
        <w:jc w:val="right"/>
        <w:rPr>
          <w:rFonts w:ascii="Times New Roman" w:eastAsia="+mn-ea" w:hAnsi="Times New Roman" w:cs="+mn-cs"/>
          <w:b/>
          <w:bCs/>
          <w:color w:val="424456"/>
          <w:kern w:val="24"/>
          <w:sz w:val="26"/>
          <w:szCs w:val="26"/>
          <w:lang w:eastAsia="ru-RU"/>
        </w:rPr>
      </w:pPr>
    </w:p>
    <w:p w:rsidR="00084982" w:rsidRDefault="00084982" w:rsidP="00084982">
      <w:pPr>
        <w:spacing w:before="62" w:after="0" w:line="240" w:lineRule="auto"/>
        <w:jc w:val="right"/>
        <w:rPr>
          <w:rFonts w:ascii="Times New Roman" w:eastAsia="+mn-ea" w:hAnsi="Times New Roman" w:cs="+mn-cs"/>
          <w:b/>
          <w:bCs/>
          <w:color w:val="424456"/>
          <w:kern w:val="24"/>
          <w:sz w:val="28"/>
          <w:szCs w:val="28"/>
          <w:lang w:eastAsia="ru-RU"/>
        </w:rPr>
      </w:pPr>
    </w:p>
    <w:p w:rsidR="00084982" w:rsidRDefault="00084982" w:rsidP="00084982">
      <w:pPr>
        <w:spacing w:before="62" w:after="0" w:line="240" w:lineRule="auto"/>
        <w:jc w:val="right"/>
        <w:rPr>
          <w:rFonts w:ascii="Times New Roman" w:eastAsia="+mn-ea" w:hAnsi="Times New Roman" w:cs="+mn-cs"/>
          <w:b/>
          <w:bCs/>
          <w:color w:val="424456"/>
          <w:kern w:val="24"/>
          <w:sz w:val="28"/>
          <w:szCs w:val="28"/>
          <w:lang w:eastAsia="ru-RU"/>
        </w:rPr>
      </w:pPr>
    </w:p>
    <w:p w:rsidR="00084982" w:rsidRDefault="00084982" w:rsidP="00084982">
      <w:pPr>
        <w:spacing w:before="62" w:after="0" w:line="240" w:lineRule="auto"/>
        <w:rPr>
          <w:rFonts w:ascii="Times New Roman" w:eastAsia="+mn-ea" w:hAnsi="Times New Roman" w:cs="+mn-cs"/>
          <w:b/>
          <w:bCs/>
          <w:color w:val="424456"/>
          <w:kern w:val="24"/>
          <w:sz w:val="28"/>
          <w:szCs w:val="28"/>
          <w:lang w:eastAsia="ru-RU"/>
        </w:rPr>
      </w:pPr>
    </w:p>
    <w:p w:rsidR="00084982" w:rsidRDefault="00084982" w:rsidP="00084982">
      <w:pPr>
        <w:spacing w:before="62" w:after="0" w:line="240" w:lineRule="auto"/>
        <w:rPr>
          <w:rFonts w:ascii="Times New Roman" w:eastAsia="+mn-ea" w:hAnsi="Times New Roman" w:cs="+mn-cs"/>
          <w:b/>
          <w:bCs/>
          <w:color w:val="424456"/>
          <w:kern w:val="24"/>
          <w:sz w:val="28"/>
          <w:szCs w:val="28"/>
          <w:lang w:eastAsia="ru-RU"/>
        </w:rPr>
      </w:pPr>
    </w:p>
    <w:p w:rsidR="00084982" w:rsidRPr="00907CED" w:rsidRDefault="00084982" w:rsidP="00084982">
      <w:pPr>
        <w:spacing w:before="62" w:after="0" w:line="240" w:lineRule="auto"/>
        <w:rPr>
          <w:rFonts w:ascii="Times New Roman" w:eastAsia="+mn-ea" w:hAnsi="Times New Roman" w:cs="+mn-cs"/>
          <w:b/>
          <w:bCs/>
          <w:kern w:val="24"/>
          <w:sz w:val="28"/>
          <w:szCs w:val="28"/>
          <w:lang w:eastAsia="ru-RU"/>
        </w:rPr>
      </w:pPr>
    </w:p>
    <w:p w:rsidR="00084982" w:rsidRPr="00907CED" w:rsidRDefault="00084982" w:rsidP="00084982">
      <w:pPr>
        <w:spacing w:before="62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CED">
        <w:rPr>
          <w:rFonts w:ascii="Times New Roman" w:eastAsia="+mn-ea" w:hAnsi="Times New Roman" w:cs="+mn-cs"/>
          <w:b/>
          <w:bCs/>
          <w:kern w:val="24"/>
          <w:sz w:val="28"/>
          <w:szCs w:val="28"/>
          <w:lang w:eastAsia="ru-RU"/>
        </w:rPr>
        <w:t>Выполнил</w:t>
      </w:r>
      <w:r w:rsidRPr="00907CED">
        <w:rPr>
          <w:rFonts w:ascii="Times New Roman" w:eastAsia="+mn-ea" w:hAnsi="Times New Roman" w:cs="+mn-cs"/>
          <w:kern w:val="24"/>
          <w:sz w:val="28"/>
          <w:szCs w:val="28"/>
          <w:lang w:eastAsia="ru-RU"/>
        </w:rPr>
        <w:t>:</w:t>
      </w:r>
    </w:p>
    <w:p w:rsidR="00084982" w:rsidRPr="00907CED" w:rsidRDefault="00084982" w:rsidP="00084982">
      <w:pPr>
        <w:spacing w:before="58" w:after="0" w:line="240" w:lineRule="auto"/>
        <w:jc w:val="right"/>
        <w:rPr>
          <w:rFonts w:ascii="Times New Roman" w:eastAsia="+mn-ea" w:hAnsi="Times New Roman" w:cs="+mn-cs"/>
          <w:kern w:val="24"/>
          <w:sz w:val="28"/>
          <w:szCs w:val="28"/>
          <w:lang w:eastAsia="ru-RU"/>
        </w:rPr>
      </w:pPr>
      <w:proofErr w:type="spellStart"/>
      <w:r w:rsidRPr="00907CED">
        <w:rPr>
          <w:rFonts w:ascii="Times New Roman" w:eastAsia="+mn-ea" w:hAnsi="Times New Roman" w:cs="+mn-cs"/>
          <w:kern w:val="24"/>
          <w:sz w:val="28"/>
          <w:szCs w:val="28"/>
          <w:lang w:eastAsia="ru-RU"/>
        </w:rPr>
        <w:t>Ондар</w:t>
      </w:r>
      <w:proofErr w:type="spellEnd"/>
      <w:r w:rsidRPr="00907CED">
        <w:rPr>
          <w:rFonts w:ascii="Times New Roman" w:eastAsia="+mn-ea" w:hAnsi="Times New Roman" w:cs="+mn-cs"/>
          <w:kern w:val="24"/>
          <w:sz w:val="28"/>
          <w:szCs w:val="28"/>
          <w:lang w:eastAsia="ru-RU"/>
        </w:rPr>
        <w:t xml:space="preserve"> </w:t>
      </w:r>
      <w:proofErr w:type="spellStart"/>
      <w:r w:rsidRPr="00907CED">
        <w:rPr>
          <w:rFonts w:ascii="Times New Roman" w:eastAsia="+mn-ea" w:hAnsi="Times New Roman" w:cs="+mn-cs"/>
          <w:kern w:val="24"/>
          <w:sz w:val="28"/>
          <w:szCs w:val="28"/>
          <w:lang w:eastAsia="ru-RU"/>
        </w:rPr>
        <w:t>Айдысмаа</w:t>
      </w:r>
      <w:proofErr w:type="spellEnd"/>
      <w:r w:rsidRPr="00907CED">
        <w:rPr>
          <w:rFonts w:ascii="Times New Roman" w:eastAsia="+mn-ea" w:hAnsi="Times New Roman" w:cs="+mn-cs"/>
          <w:kern w:val="24"/>
          <w:sz w:val="28"/>
          <w:szCs w:val="28"/>
          <w:lang w:eastAsia="ru-RU"/>
        </w:rPr>
        <w:t xml:space="preserve"> Владимировна</w:t>
      </w:r>
    </w:p>
    <w:p w:rsidR="00084982" w:rsidRPr="00907CED" w:rsidRDefault="00084982" w:rsidP="00084982">
      <w:pPr>
        <w:spacing w:before="58" w:after="0" w:line="240" w:lineRule="auto"/>
        <w:jc w:val="right"/>
        <w:rPr>
          <w:rFonts w:ascii="Times New Roman" w:eastAsia="+mn-ea" w:hAnsi="Times New Roman" w:cs="+mn-cs"/>
          <w:kern w:val="24"/>
          <w:sz w:val="28"/>
          <w:szCs w:val="28"/>
          <w:lang w:eastAsia="ru-RU"/>
        </w:rPr>
      </w:pPr>
      <w:r w:rsidRPr="00907CED">
        <w:rPr>
          <w:rFonts w:ascii="Times New Roman" w:eastAsia="+mn-ea" w:hAnsi="Times New Roman" w:cs="+mn-cs"/>
          <w:kern w:val="24"/>
          <w:sz w:val="28"/>
          <w:szCs w:val="28"/>
          <w:lang w:eastAsia="ru-RU"/>
        </w:rPr>
        <w:t>Педагог-библиотекарь</w:t>
      </w:r>
    </w:p>
    <w:p w:rsidR="00084982" w:rsidRPr="00907CED" w:rsidRDefault="00084982" w:rsidP="00084982">
      <w:pPr>
        <w:spacing w:before="58" w:after="0" w:line="240" w:lineRule="auto"/>
        <w:jc w:val="right"/>
        <w:rPr>
          <w:rFonts w:ascii="Times New Roman" w:eastAsia="+mn-ea" w:hAnsi="Times New Roman" w:cs="+mn-cs"/>
          <w:kern w:val="24"/>
          <w:sz w:val="28"/>
          <w:szCs w:val="28"/>
          <w:lang w:eastAsia="ru-RU"/>
        </w:rPr>
      </w:pPr>
      <w:r w:rsidRPr="00907CED">
        <w:rPr>
          <w:rFonts w:ascii="Times New Roman" w:eastAsia="+mn-ea" w:hAnsi="Times New Roman" w:cs="+mn-cs"/>
          <w:kern w:val="24"/>
          <w:sz w:val="28"/>
          <w:szCs w:val="28"/>
          <w:lang w:eastAsia="ru-RU"/>
        </w:rPr>
        <w:t xml:space="preserve"> МБОУ СОШ № 18 г. Кызыла</w:t>
      </w:r>
    </w:p>
    <w:p w:rsidR="00084982" w:rsidRDefault="00084982" w:rsidP="00084982">
      <w:pPr>
        <w:spacing w:before="58" w:after="0" w:line="240" w:lineRule="auto"/>
        <w:jc w:val="center"/>
        <w:rPr>
          <w:rFonts w:ascii="Times New Roman" w:eastAsia="+mn-ea" w:hAnsi="Times New Roman" w:cs="+mn-cs"/>
          <w:kern w:val="24"/>
          <w:sz w:val="28"/>
          <w:szCs w:val="28"/>
          <w:lang w:eastAsia="ru-RU"/>
        </w:rPr>
      </w:pPr>
    </w:p>
    <w:p w:rsidR="00427075" w:rsidRDefault="00427075" w:rsidP="00084982">
      <w:pPr>
        <w:spacing w:before="58" w:after="0" w:line="240" w:lineRule="auto"/>
        <w:jc w:val="center"/>
        <w:rPr>
          <w:rFonts w:ascii="Times New Roman" w:eastAsia="+mn-ea" w:hAnsi="Times New Roman" w:cs="+mn-cs"/>
          <w:kern w:val="24"/>
          <w:sz w:val="28"/>
          <w:szCs w:val="28"/>
          <w:lang w:eastAsia="ru-RU"/>
        </w:rPr>
      </w:pPr>
    </w:p>
    <w:p w:rsidR="00427075" w:rsidRDefault="00427075" w:rsidP="00084982">
      <w:pPr>
        <w:spacing w:before="58" w:after="0" w:line="240" w:lineRule="auto"/>
        <w:jc w:val="center"/>
        <w:rPr>
          <w:rFonts w:ascii="Times New Roman" w:eastAsia="+mn-ea" w:hAnsi="Times New Roman" w:cs="+mn-cs"/>
          <w:kern w:val="24"/>
          <w:sz w:val="28"/>
          <w:szCs w:val="28"/>
          <w:lang w:eastAsia="ru-RU"/>
        </w:rPr>
      </w:pPr>
    </w:p>
    <w:p w:rsidR="00427075" w:rsidRDefault="00427075" w:rsidP="00084982">
      <w:pPr>
        <w:spacing w:before="58" w:after="0" w:line="240" w:lineRule="auto"/>
        <w:jc w:val="center"/>
        <w:rPr>
          <w:rFonts w:ascii="Times New Roman" w:eastAsia="+mn-ea" w:hAnsi="Times New Roman" w:cs="+mn-cs"/>
          <w:kern w:val="24"/>
          <w:sz w:val="24"/>
          <w:szCs w:val="24"/>
          <w:lang w:eastAsia="ru-RU"/>
        </w:rPr>
      </w:pPr>
    </w:p>
    <w:p w:rsidR="00084982" w:rsidRDefault="00084982" w:rsidP="00084982">
      <w:pPr>
        <w:spacing w:before="58" w:after="0" w:line="240" w:lineRule="auto"/>
        <w:jc w:val="center"/>
        <w:rPr>
          <w:rFonts w:ascii="Times New Roman" w:eastAsia="+mn-ea" w:hAnsi="Times New Roman" w:cs="+mn-cs"/>
          <w:kern w:val="24"/>
          <w:sz w:val="24"/>
          <w:szCs w:val="24"/>
          <w:lang w:eastAsia="ru-RU"/>
        </w:rPr>
      </w:pPr>
    </w:p>
    <w:p w:rsidR="00084982" w:rsidRDefault="00084982" w:rsidP="00084982">
      <w:pPr>
        <w:spacing w:before="58" w:after="0" w:line="240" w:lineRule="auto"/>
        <w:jc w:val="center"/>
        <w:rPr>
          <w:rFonts w:ascii="Times New Roman" w:eastAsia="+mn-ea" w:hAnsi="Times New Roman" w:cs="+mn-cs"/>
          <w:kern w:val="24"/>
          <w:sz w:val="24"/>
          <w:szCs w:val="24"/>
          <w:lang w:eastAsia="ru-RU"/>
        </w:rPr>
      </w:pPr>
    </w:p>
    <w:p w:rsidR="00084982" w:rsidRDefault="00084982" w:rsidP="00084982">
      <w:pPr>
        <w:spacing w:before="58" w:after="0" w:line="240" w:lineRule="auto"/>
        <w:jc w:val="center"/>
        <w:rPr>
          <w:rFonts w:ascii="Times New Roman" w:eastAsia="+mn-ea" w:hAnsi="Times New Roman" w:cs="+mn-cs"/>
          <w:kern w:val="24"/>
          <w:sz w:val="24"/>
          <w:szCs w:val="24"/>
          <w:lang w:eastAsia="ru-RU"/>
        </w:rPr>
      </w:pPr>
      <w:r w:rsidRPr="00116C43">
        <w:rPr>
          <w:rFonts w:ascii="Times New Roman" w:eastAsia="+mn-ea" w:hAnsi="Times New Roman" w:cs="+mn-cs"/>
          <w:kern w:val="24"/>
          <w:sz w:val="24"/>
          <w:szCs w:val="24"/>
          <w:lang w:eastAsia="ru-RU"/>
        </w:rPr>
        <w:t>Кызыл,202</w:t>
      </w:r>
      <w:r>
        <w:rPr>
          <w:rFonts w:ascii="Times New Roman" w:eastAsia="+mn-ea" w:hAnsi="Times New Roman" w:cs="+mn-cs"/>
          <w:kern w:val="24"/>
          <w:sz w:val="24"/>
          <w:szCs w:val="24"/>
          <w:lang w:eastAsia="ru-RU"/>
        </w:rPr>
        <w:t>4</w:t>
      </w:r>
    </w:p>
    <w:p w:rsidR="00084982" w:rsidRPr="00040D61" w:rsidRDefault="00084982" w:rsidP="00084982">
      <w:pPr>
        <w:spacing w:before="58" w:after="0" w:line="240" w:lineRule="auto"/>
        <w:jc w:val="center"/>
        <w:rPr>
          <w:rFonts w:ascii="Times New Roman" w:eastAsia="+mn-ea" w:hAnsi="Times New Roman" w:cs="+mn-cs"/>
          <w:b/>
          <w:kern w:val="24"/>
          <w:sz w:val="24"/>
          <w:szCs w:val="24"/>
          <w:lang w:eastAsia="ru-RU"/>
        </w:rPr>
      </w:pPr>
      <w:r w:rsidRPr="00040D6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СОДЕРЖАНИЕ</w:t>
      </w:r>
    </w:p>
    <w:p w:rsidR="00084982" w:rsidRPr="00FA79CF" w:rsidRDefault="00084982" w:rsidP="00084982">
      <w:pPr>
        <w:spacing w:before="62"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A79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084982" w:rsidRPr="00040D61" w:rsidRDefault="00084982" w:rsidP="00084982">
      <w:pPr>
        <w:tabs>
          <w:tab w:val="left" w:pos="360"/>
        </w:tabs>
        <w:spacing w:before="240" w:after="0"/>
        <w:ind w:left="360"/>
        <w:rPr>
          <w:rFonts w:ascii="Times New Roman" w:hAnsi="Times New Roman" w:cs="Times New Roman"/>
          <w:kern w:val="2"/>
          <w:sz w:val="24"/>
          <w:szCs w:val="24"/>
        </w:rPr>
      </w:pPr>
      <w:r w:rsidRPr="00040D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Пояснительная записка………………...……………………………...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</w:t>
      </w:r>
      <w:r w:rsidRPr="00040D61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………3</w:t>
      </w:r>
      <w:r w:rsidRPr="00040D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Паспорт проекта «Штурман детского чтения» 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</w:t>
      </w:r>
      <w:r w:rsidRPr="00040D61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………4</w:t>
      </w:r>
      <w:r w:rsidRPr="00040D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Календарный план реализации проекта……………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………….</w:t>
      </w:r>
      <w:r w:rsidRPr="00040D61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………...…………6</w:t>
      </w:r>
    </w:p>
    <w:p w:rsidR="00084982" w:rsidRPr="00040D61" w:rsidRDefault="00084982" w:rsidP="00084982">
      <w:pPr>
        <w:spacing w:before="6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 Актуальность проекта……………………………………………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………..</w:t>
      </w:r>
      <w:r w:rsidRPr="00040D61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084982" w:rsidRPr="00040D61" w:rsidRDefault="00084982" w:rsidP="00084982">
      <w:pPr>
        <w:spacing w:before="6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4. Список использованных литератур……...……………………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</w:t>
      </w:r>
      <w:r w:rsidRPr="00040D61">
        <w:rPr>
          <w:rFonts w:ascii="Times New Roman" w:eastAsia="Times New Roman" w:hAnsi="Times New Roman" w:cs="Times New Roman"/>
          <w:sz w:val="24"/>
          <w:szCs w:val="24"/>
          <w:lang w:eastAsia="ru-RU"/>
        </w:rPr>
        <w:t>..….…...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:rsidR="00084982" w:rsidRPr="00040D61" w:rsidRDefault="00084982" w:rsidP="00084982">
      <w:pPr>
        <w:spacing w:before="6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084982" w:rsidRPr="00040D61" w:rsidRDefault="00084982" w:rsidP="00084982">
      <w:pPr>
        <w:spacing w:before="62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4982" w:rsidRPr="00DA1EC7" w:rsidRDefault="00084982" w:rsidP="00084982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084982" w:rsidRPr="00634D19" w:rsidRDefault="00084982" w:rsidP="00084982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84982" w:rsidRPr="00634D19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84982" w:rsidRDefault="00084982" w:rsidP="0008498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8"/>
          <w:lang w:eastAsia="ru-RU"/>
        </w:rPr>
      </w:pPr>
    </w:p>
    <w:p w:rsidR="00084982" w:rsidRPr="00122B90" w:rsidRDefault="00084982" w:rsidP="0008498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8"/>
          <w:lang w:eastAsia="ru-RU"/>
        </w:rPr>
      </w:pPr>
    </w:p>
    <w:p w:rsidR="00084982" w:rsidRPr="00685E4B" w:rsidRDefault="00084982" w:rsidP="0008498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85E4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lastRenderedPageBreak/>
        <w:t>Пояснительная записка</w:t>
      </w:r>
    </w:p>
    <w:p w:rsidR="00084982" w:rsidRPr="00B3003F" w:rsidRDefault="00084982" w:rsidP="00084982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3003F">
        <w:rPr>
          <w:rFonts w:ascii="Times New Roman" w:eastAsia="Times New Roman" w:hAnsi="Times New Roman" w:cs="Times New Roman"/>
          <w:sz w:val="24"/>
          <w:szCs w:val="28"/>
          <w:lang w:eastAsia="ru-RU"/>
        </w:rPr>
        <w:t>29 мая 2017 г. вышел указ Президента России № 240 «Об объявлении в Российской Федерации Десятилетия детства», а 3 июня 2017 г. Правительством Российской Федерации утверждена Концепция программы поддержки детского и юношеского чтения в Российской Федерации. Целью этих важных документов является создание в России активной среды для творческого развития детей, для создания ЧИТАЮЩЕГО ДЕТСТВА. Также Указом Президента России от 9 мая 2017 г. № 203 утверждена «Стратегия развития информационного общества в Российской Федерации на 2017 - 2030 годы». Целью данной Стратегии является создание условий для формирования в России общества знаний. Согласно Стратегии для формирования информационного пространства знаний необходимо реализовать просветительские проекты, направленные на обеспечение доступа к знаниям, достижениям современной науки и культуры; сформировать безопасную информационную среду на основе популяризации информационных ресурсов, способствующи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х распространению традиционных Р</w:t>
      </w:r>
      <w:r w:rsidRPr="00B3003F">
        <w:rPr>
          <w:rFonts w:ascii="Times New Roman" w:eastAsia="Times New Roman" w:hAnsi="Times New Roman" w:cs="Times New Roman"/>
          <w:sz w:val="24"/>
          <w:szCs w:val="28"/>
          <w:lang w:eastAsia="ru-RU"/>
        </w:rPr>
        <w:t>оссийских духовно-нравственных ценностей; усовершенствовать механизмы обмена знаниями. На основании выш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еперечисленных указов, мною был</w:t>
      </w:r>
      <w:r w:rsidRPr="00B3003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разработан проект «Штурман детского чтения», который направлен на решение главной проблемы современного кризиса детского чтения – слабой читательской среды: ребёнок растет в окружении не читающих взрослых и в отсутствии качественных фондов детской литературы в домашних и школьных библиотеках. Одним из достижений ФГОС является понимание необходимости целенаправленного читательского развития всех субъектов образовательного процесса и включение в основную образовательную программу школы раздела, связанного с реализацией междисциплинарной программы «Основы смыслового чтения и работа с текстом». Образовательная стратегия проекта «Штурман детского чтения» предлагает инструментальный механизм, позволяющий активизировать ресурсы современной школы для решения общенациональной задачи – воспитание вдумчивых и увлеченных читателей.         Важная роль в решении этих общегосударственных задач отводится системе общего образования. </w:t>
      </w:r>
    </w:p>
    <w:p w:rsidR="00084982" w:rsidRDefault="00084982" w:rsidP="000849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4982" w:rsidRDefault="00084982" w:rsidP="000849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4982" w:rsidRDefault="00084982" w:rsidP="000849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4982" w:rsidRDefault="00084982" w:rsidP="000849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4982" w:rsidRDefault="00084982" w:rsidP="00084982">
      <w:pPr>
        <w:rPr>
          <w:rFonts w:ascii="Times New Roman" w:hAnsi="Times New Roman" w:cs="Times New Roman"/>
          <w:b/>
          <w:sz w:val="28"/>
          <w:szCs w:val="28"/>
        </w:rPr>
      </w:pPr>
    </w:p>
    <w:p w:rsidR="00084982" w:rsidRPr="00F14763" w:rsidRDefault="00084982" w:rsidP="0008498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766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tbl>
      <w:tblPr>
        <w:tblStyle w:val="a3"/>
        <w:tblW w:w="0" w:type="auto"/>
        <w:tblLook w:val="04A0"/>
      </w:tblPr>
      <w:tblGrid>
        <w:gridCol w:w="3369"/>
        <w:gridCol w:w="6202"/>
      </w:tblGrid>
      <w:tr w:rsidR="00084982" w:rsidTr="00E53A26">
        <w:tc>
          <w:tcPr>
            <w:tcW w:w="3369" w:type="dxa"/>
          </w:tcPr>
          <w:p w:rsidR="00084982" w:rsidRPr="00F14763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476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6202" w:type="dxa"/>
          </w:tcPr>
          <w:p w:rsidR="00084982" w:rsidRPr="00F14763" w:rsidRDefault="00084982" w:rsidP="00E53A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14763">
              <w:rPr>
                <w:rFonts w:ascii="Times New Roman" w:eastAsia="Times New Roman" w:hAnsi="Times New Roman" w:cs="Times New Roman"/>
                <w:sz w:val="24"/>
                <w:szCs w:val="24"/>
              </w:rPr>
              <w:t>«Штурман детского чтения»</w:t>
            </w:r>
          </w:p>
        </w:tc>
      </w:tr>
      <w:tr w:rsidR="00084982" w:rsidTr="00E53A26">
        <w:tc>
          <w:tcPr>
            <w:tcW w:w="3369" w:type="dxa"/>
          </w:tcPr>
          <w:p w:rsidR="00084982" w:rsidRPr="00F14763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4763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 школы</w:t>
            </w:r>
          </w:p>
        </w:tc>
        <w:tc>
          <w:tcPr>
            <w:tcW w:w="6202" w:type="dxa"/>
          </w:tcPr>
          <w:p w:rsidR="00084982" w:rsidRPr="00F14763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Иргит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Юрьевна</w:t>
            </w:r>
          </w:p>
        </w:tc>
      </w:tr>
      <w:tr w:rsidR="00084982" w:rsidTr="00E53A26">
        <w:tc>
          <w:tcPr>
            <w:tcW w:w="3369" w:type="dxa"/>
          </w:tcPr>
          <w:p w:rsidR="00084982" w:rsidRPr="00F14763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4763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 проекта</w:t>
            </w:r>
          </w:p>
        </w:tc>
        <w:tc>
          <w:tcPr>
            <w:tcW w:w="6202" w:type="dxa"/>
          </w:tcPr>
          <w:p w:rsidR="00084982" w:rsidRPr="00F14763" w:rsidRDefault="00084982" w:rsidP="00E53A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F14763">
              <w:rPr>
                <w:rFonts w:ascii="Times New Roman" w:hAnsi="Times New Roman" w:cs="Times New Roman"/>
                <w:sz w:val="24"/>
                <w:szCs w:val="24"/>
              </w:rPr>
              <w:t>Ондар</w:t>
            </w:r>
            <w:proofErr w:type="spellEnd"/>
            <w:r w:rsidRPr="00F14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4763">
              <w:rPr>
                <w:rFonts w:ascii="Times New Roman" w:hAnsi="Times New Roman" w:cs="Times New Roman"/>
                <w:sz w:val="24"/>
                <w:szCs w:val="24"/>
              </w:rPr>
              <w:t>Айдысмаа</w:t>
            </w:r>
            <w:proofErr w:type="spellEnd"/>
            <w:r w:rsidRPr="00F14763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</w:tc>
      </w:tr>
      <w:tr w:rsidR="00084982" w:rsidTr="00E53A26">
        <w:tc>
          <w:tcPr>
            <w:tcW w:w="3369" w:type="dxa"/>
          </w:tcPr>
          <w:p w:rsidR="00084982" w:rsidRPr="00F9129A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 проекта</w:t>
            </w:r>
          </w:p>
          <w:p w:rsidR="00084982" w:rsidRPr="00F9129A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02" w:type="dxa"/>
          </w:tcPr>
          <w:p w:rsidR="00084982" w:rsidRPr="004B0B3B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Pr="004B0B3B">
              <w:rPr>
                <w:rFonts w:ascii="Times New Roman" w:hAnsi="Times New Roman" w:cs="Times New Roman"/>
                <w:sz w:val="24"/>
                <w:szCs w:val="24"/>
              </w:rPr>
              <w:t>, педагоги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B0B3B">
              <w:rPr>
                <w:rFonts w:ascii="Times New Roman" w:hAnsi="Times New Roman" w:cs="Times New Roman"/>
                <w:sz w:val="24"/>
                <w:szCs w:val="24"/>
              </w:rPr>
              <w:t xml:space="preserve"> родители</w:t>
            </w:r>
          </w:p>
        </w:tc>
      </w:tr>
      <w:tr w:rsidR="00084982" w:rsidTr="00E53A26">
        <w:tc>
          <w:tcPr>
            <w:tcW w:w="9571" w:type="dxa"/>
            <w:gridSpan w:val="2"/>
          </w:tcPr>
          <w:p w:rsidR="00084982" w:rsidRPr="003D2909" w:rsidRDefault="00084982" w:rsidP="00E53A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90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ПРОЕКТА</w:t>
            </w:r>
          </w:p>
        </w:tc>
      </w:tr>
      <w:tr w:rsidR="00084982" w:rsidTr="00E53A26">
        <w:tc>
          <w:tcPr>
            <w:tcW w:w="3369" w:type="dxa"/>
          </w:tcPr>
          <w:p w:rsidR="00084982" w:rsidRPr="003D2909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909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Основания для инициации проекта</w:t>
            </w:r>
          </w:p>
        </w:tc>
        <w:tc>
          <w:tcPr>
            <w:tcW w:w="6202" w:type="dxa"/>
          </w:tcPr>
          <w:p w:rsidR="00084982" w:rsidRPr="003D2909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909">
              <w:rPr>
                <w:rFonts w:ascii="Times New Roman" w:hAnsi="Times New Roman" w:cs="Times New Roman"/>
                <w:sz w:val="24"/>
                <w:szCs w:val="24"/>
              </w:rPr>
              <w:t>2023 год участие муниципального этапа республиканского конкурса «Лучший школьный библиотекарь-2023», приуроченного к 200-летнему юбилею К. Д. Ушинского и к году педагога наставника</w:t>
            </w:r>
          </w:p>
        </w:tc>
      </w:tr>
      <w:tr w:rsidR="00084982" w:rsidTr="00E53A26">
        <w:tc>
          <w:tcPr>
            <w:tcW w:w="3369" w:type="dxa"/>
          </w:tcPr>
          <w:p w:rsidR="00084982" w:rsidRPr="00F9129A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F9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  <w:r w:rsidRPr="00F9129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6202" w:type="dxa"/>
          </w:tcPr>
          <w:p w:rsidR="00084982" w:rsidRPr="00825881" w:rsidRDefault="00084982" w:rsidP="00E53A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</w:t>
            </w:r>
            <w:r w:rsidRPr="00F21834">
              <w:rPr>
                <w:rFonts w:ascii="Times New Roman" w:eastAsia="Times New Roman" w:hAnsi="Times New Roman" w:cs="Times New Roman"/>
                <w:sz w:val="24"/>
                <w:szCs w:val="24"/>
              </w:rPr>
              <w:t>бъединить усилия школьной библиотеки, семьи, классного руководителя в формировании у ребенка потребности в чтении;</w:t>
            </w:r>
          </w:p>
          <w:p w:rsidR="00084982" w:rsidRPr="00F9129A" w:rsidRDefault="00084982" w:rsidP="00E53A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84982" w:rsidTr="00E53A26">
        <w:tc>
          <w:tcPr>
            <w:tcW w:w="3369" w:type="dxa"/>
          </w:tcPr>
          <w:p w:rsidR="00084982" w:rsidRPr="00F9129A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6202" w:type="dxa"/>
          </w:tcPr>
          <w:p w:rsidR="00084982" w:rsidRDefault="00084982" w:rsidP="00E53A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</w:t>
            </w:r>
            <w:r w:rsidRPr="00B15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овысить уровень культуры чтения и читательской активности учащихся </w:t>
            </w:r>
          </w:p>
          <w:p w:rsidR="00084982" w:rsidRPr="00F21834" w:rsidRDefault="00084982" w:rsidP="00E53A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-с</w:t>
            </w:r>
            <w:r w:rsidRPr="00825881">
              <w:rPr>
                <w:rFonts w:ascii="Times New Roman" w:eastAsia="Times New Roman" w:hAnsi="Times New Roman" w:cs="Times New Roman"/>
                <w:sz w:val="24"/>
                <w:szCs w:val="24"/>
              </w:rPr>
              <w:t>оздать методическую копилку материалов по привлечению детей к чтению</w:t>
            </w:r>
          </w:p>
          <w:p w:rsidR="00084982" w:rsidRPr="00F21834" w:rsidRDefault="00084982" w:rsidP="00E53A2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1834">
              <w:rPr>
                <w:rFonts w:ascii="Times New Roman" w:eastAsia="Times New Roman" w:hAnsi="Times New Roman" w:cs="Times New Roman"/>
                <w:sz w:val="24"/>
                <w:szCs w:val="24"/>
              </w:rPr>
              <w:t>- формировать у детей интерес к детской книге через творческую и познавательную деятельность;</w:t>
            </w:r>
          </w:p>
          <w:p w:rsidR="00084982" w:rsidRPr="00F21834" w:rsidRDefault="00084982" w:rsidP="00E53A2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1834">
              <w:rPr>
                <w:rFonts w:ascii="Times New Roman" w:eastAsia="Times New Roman" w:hAnsi="Times New Roman" w:cs="Times New Roman"/>
                <w:sz w:val="24"/>
                <w:szCs w:val="24"/>
              </w:rPr>
              <w:t>-расширять представления детей о происхождении книг, о разнообразии видов и форм книг;</w:t>
            </w:r>
          </w:p>
          <w:p w:rsidR="00084982" w:rsidRPr="00F21834" w:rsidRDefault="00084982" w:rsidP="00E53A26">
            <w:pPr>
              <w:spacing w:after="150"/>
              <w:ind w:right="4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1834">
              <w:rPr>
                <w:rFonts w:ascii="Times New Roman" w:eastAsia="Times New Roman" w:hAnsi="Times New Roman" w:cs="Times New Roman"/>
                <w:sz w:val="24"/>
                <w:szCs w:val="24"/>
              </w:rPr>
              <w:t>-сформировать у детей понимание того, что книга источник знаний;</w:t>
            </w:r>
          </w:p>
          <w:p w:rsidR="00084982" w:rsidRPr="00F21834" w:rsidRDefault="00084982" w:rsidP="00E53A26">
            <w:pPr>
              <w:spacing w:after="150"/>
              <w:ind w:right="4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18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-привлечь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Pr="00F21834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библиотеку новых читателей;</w:t>
            </w:r>
          </w:p>
          <w:p w:rsidR="00084982" w:rsidRPr="00F21834" w:rsidRDefault="00084982" w:rsidP="00E53A26">
            <w:pPr>
              <w:spacing w:after="150"/>
              <w:ind w:right="4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1834">
              <w:rPr>
                <w:rFonts w:ascii="Times New Roman" w:eastAsia="Times New Roman" w:hAnsi="Times New Roman" w:cs="Times New Roman"/>
                <w:sz w:val="24"/>
                <w:szCs w:val="24"/>
              </w:rPr>
              <w:t>- учащиеся сами должны сделать выводы о прочитанном, дать анализ;</w:t>
            </w:r>
          </w:p>
          <w:p w:rsidR="00084982" w:rsidRPr="00F21834" w:rsidRDefault="00084982" w:rsidP="00E53A26">
            <w:pPr>
              <w:spacing w:after="150"/>
              <w:ind w:right="41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84982" w:rsidTr="00E53A26">
        <w:tc>
          <w:tcPr>
            <w:tcW w:w="3369" w:type="dxa"/>
          </w:tcPr>
          <w:p w:rsidR="00084982" w:rsidRPr="00F9129A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 </w:t>
            </w: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</w:p>
        </w:tc>
        <w:tc>
          <w:tcPr>
            <w:tcW w:w="6202" w:type="dxa"/>
          </w:tcPr>
          <w:p w:rsidR="00084982" w:rsidRPr="00056475" w:rsidRDefault="00084982" w:rsidP="00E53A2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</w:t>
            </w:r>
            <w:r w:rsidRPr="00056475">
              <w:rPr>
                <w:rFonts w:ascii="Times New Roman" w:eastAsia="Times New Roman" w:hAnsi="Times New Roman" w:cs="Times New Roman"/>
                <w:sz w:val="24"/>
                <w:szCs w:val="24"/>
              </w:rPr>
              <w:t>овысить количество учащихся класса, охваченн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ых   библиотечным обслуживанием;</w:t>
            </w:r>
          </w:p>
          <w:p w:rsidR="00084982" w:rsidRDefault="00084982" w:rsidP="00E53A2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-п</w:t>
            </w:r>
            <w:r w:rsidRPr="00056475">
              <w:rPr>
                <w:rFonts w:ascii="Times New Roman" w:eastAsia="Times New Roman" w:hAnsi="Times New Roman" w:cs="Times New Roman"/>
                <w:sz w:val="24"/>
                <w:szCs w:val="24"/>
              </w:rPr>
              <w:t>овышение компетентности членов семьи в вопросах воспитания грамотного чита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теля, речевого развития ребёнка;</w:t>
            </w:r>
          </w:p>
          <w:p w:rsidR="00084982" w:rsidRDefault="00084982" w:rsidP="00E53A2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56475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продуктивно-де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ятельные (проектные) технологии;</w:t>
            </w:r>
          </w:p>
          <w:p w:rsidR="00084982" w:rsidRDefault="00084982" w:rsidP="00E53A2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56475">
              <w:rPr>
                <w:rFonts w:ascii="Times New Roman" w:eastAsia="Times New Roman" w:hAnsi="Times New Roman" w:cs="Times New Roman"/>
                <w:sz w:val="24"/>
                <w:szCs w:val="24"/>
              </w:rPr>
              <w:t>стимулирующие развитие интереса приёмы (интерактивные, доступные, игровые, повышающие активность в чтении и социализацию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);</w:t>
            </w:r>
          </w:p>
          <w:p w:rsidR="00084982" w:rsidRPr="00056475" w:rsidRDefault="00084982" w:rsidP="00E53A2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5647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способов деятельности детей, позволяющих проявить самостоятельность и творчество.</w:t>
            </w:r>
          </w:p>
          <w:p w:rsidR="00084982" w:rsidRPr="0092351D" w:rsidRDefault="00084982" w:rsidP="00E53A26">
            <w:pPr>
              <w:spacing w:after="150"/>
              <w:ind w:right="4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84982" w:rsidTr="00E53A26">
        <w:tc>
          <w:tcPr>
            <w:tcW w:w="3369" w:type="dxa"/>
          </w:tcPr>
          <w:p w:rsidR="00084982" w:rsidRPr="00F9129A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Критерии успеха проекта</w:t>
            </w:r>
          </w:p>
        </w:tc>
        <w:tc>
          <w:tcPr>
            <w:tcW w:w="6202" w:type="dxa"/>
          </w:tcPr>
          <w:p w:rsidR="00084982" w:rsidRPr="009B51C5" w:rsidRDefault="00084982" w:rsidP="00E53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Pr="009B51C5">
              <w:rPr>
                <w:rFonts w:ascii="Times New Roman" w:hAnsi="Times New Roman" w:cs="Times New Roman"/>
                <w:sz w:val="24"/>
                <w:szCs w:val="24"/>
              </w:rPr>
              <w:t xml:space="preserve"> уровня читательской компетентности и функциональной грамотности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 w:rsidRPr="009B51C5">
              <w:rPr>
                <w:rFonts w:ascii="Times New Roman" w:hAnsi="Times New Roman" w:cs="Times New Roman"/>
                <w:sz w:val="24"/>
                <w:szCs w:val="24"/>
              </w:rPr>
              <w:t>. Возрождение традиций семейн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чтения </w:t>
            </w:r>
            <w:r w:rsidRPr="009B51C5">
              <w:rPr>
                <w:rFonts w:ascii="Times New Roman" w:hAnsi="Times New Roman" w:cs="Times New Roman"/>
                <w:sz w:val="24"/>
                <w:szCs w:val="24"/>
              </w:rPr>
              <w:t xml:space="preserve">не менее чем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9B51C5">
              <w:rPr>
                <w:rFonts w:ascii="Times New Roman" w:hAnsi="Times New Roman" w:cs="Times New Roman"/>
                <w:sz w:val="24"/>
                <w:szCs w:val="24"/>
              </w:rPr>
              <w:t xml:space="preserve">50% семей,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Pr="009B51C5">
              <w:rPr>
                <w:rFonts w:ascii="Times New Roman" w:hAnsi="Times New Roman" w:cs="Times New Roman"/>
                <w:sz w:val="24"/>
                <w:szCs w:val="24"/>
              </w:rPr>
              <w:t>щихся школы</w:t>
            </w:r>
          </w:p>
        </w:tc>
      </w:tr>
      <w:tr w:rsidR="00084982" w:rsidTr="00E53A26">
        <w:tc>
          <w:tcPr>
            <w:tcW w:w="3369" w:type="dxa"/>
          </w:tcPr>
          <w:p w:rsidR="00084982" w:rsidRPr="00F9129A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Период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этапы </w:t>
            </w: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реализации проекта </w:t>
            </w:r>
          </w:p>
        </w:tc>
        <w:tc>
          <w:tcPr>
            <w:tcW w:w="6202" w:type="dxa"/>
          </w:tcPr>
          <w:p w:rsidR="00084982" w:rsidRPr="004C23FA" w:rsidRDefault="00084982" w:rsidP="00E53A2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3FA">
              <w:rPr>
                <w:rFonts w:ascii="Times New Roman" w:eastAsia="Times New Roman" w:hAnsi="Times New Roman" w:cs="Times New Roman"/>
                <w:sz w:val="24"/>
                <w:szCs w:val="24"/>
              </w:rPr>
              <w:t>1 этап – подготовительный (январь 2023.)</w:t>
            </w:r>
          </w:p>
          <w:p w:rsidR="00084982" w:rsidRPr="004C23FA" w:rsidRDefault="00084982" w:rsidP="00E53A2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23FA">
              <w:rPr>
                <w:rFonts w:ascii="Times New Roman" w:eastAsia="Times New Roman" w:hAnsi="Times New Roman" w:cs="Times New Roman"/>
                <w:sz w:val="24"/>
                <w:szCs w:val="24"/>
              </w:rPr>
              <w:t>2 этап – практический (сентябрь 2023 г. – декабрь 2023 г.)</w:t>
            </w:r>
          </w:p>
          <w:p w:rsidR="00084982" w:rsidRPr="00C53BA2" w:rsidRDefault="00084982" w:rsidP="00E53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3FA">
              <w:rPr>
                <w:rFonts w:ascii="Times New Roman" w:eastAsia="Times New Roman" w:hAnsi="Times New Roman" w:cs="Times New Roman"/>
                <w:sz w:val="24"/>
                <w:szCs w:val="24"/>
              </w:rPr>
              <w:t>3 этап – Обобщающий (февраль 2024 г.)</w:t>
            </w:r>
          </w:p>
        </w:tc>
      </w:tr>
      <w:tr w:rsidR="00084982" w:rsidTr="00E53A26">
        <w:tc>
          <w:tcPr>
            <w:tcW w:w="3369" w:type="dxa"/>
          </w:tcPr>
          <w:p w:rsidR="00084982" w:rsidRPr="00F9129A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 проекта</w:t>
            </w:r>
          </w:p>
        </w:tc>
        <w:tc>
          <w:tcPr>
            <w:tcW w:w="6202" w:type="dxa"/>
          </w:tcPr>
          <w:p w:rsidR="00084982" w:rsidRPr="004C23FA" w:rsidRDefault="00084982" w:rsidP="00E53A2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года</w:t>
            </w:r>
          </w:p>
        </w:tc>
      </w:tr>
      <w:tr w:rsidR="00084982" w:rsidTr="00E53A26">
        <w:tc>
          <w:tcPr>
            <w:tcW w:w="3369" w:type="dxa"/>
          </w:tcPr>
          <w:p w:rsidR="00084982" w:rsidRPr="007E345F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Календарный план реализации проекта</w:t>
            </w:r>
          </w:p>
        </w:tc>
        <w:tc>
          <w:tcPr>
            <w:tcW w:w="6202" w:type="dxa"/>
          </w:tcPr>
          <w:p w:rsidR="00084982" w:rsidRPr="00872F75" w:rsidRDefault="00084982" w:rsidP="00E53A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2F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план мероприятий вынесен в практическую часть</w:t>
            </w:r>
          </w:p>
        </w:tc>
      </w:tr>
      <w:tr w:rsidR="00084982" w:rsidTr="00E53A26">
        <w:tc>
          <w:tcPr>
            <w:tcW w:w="3369" w:type="dxa"/>
          </w:tcPr>
          <w:p w:rsidR="00084982" w:rsidRPr="00F9129A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Риски реализации проекта</w:t>
            </w:r>
          </w:p>
        </w:tc>
        <w:tc>
          <w:tcPr>
            <w:tcW w:w="6202" w:type="dxa"/>
          </w:tcPr>
          <w:p w:rsidR="00084982" w:rsidRPr="009B51C5" w:rsidRDefault="00084982" w:rsidP="00E53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51C5">
              <w:rPr>
                <w:rFonts w:ascii="Times New Roman" w:hAnsi="Times New Roman" w:cs="Times New Roman"/>
                <w:sz w:val="24"/>
                <w:szCs w:val="24"/>
              </w:rPr>
              <w:t>низкий интерес к чтению, низкая читательская активность и отсутствие у большинства сформированной культуры чтения и читательского вкуса;</w:t>
            </w:r>
          </w:p>
        </w:tc>
      </w:tr>
      <w:tr w:rsidR="00084982" w:rsidTr="00E53A26">
        <w:trPr>
          <w:trHeight w:val="3704"/>
        </w:trPr>
        <w:tc>
          <w:tcPr>
            <w:tcW w:w="3369" w:type="dxa"/>
          </w:tcPr>
          <w:p w:rsidR="00084982" w:rsidRPr="00F9129A" w:rsidRDefault="00084982" w:rsidP="00E53A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29A">
              <w:rPr>
                <w:rFonts w:ascii="Times New Roman" w:hAnsi="Times New Roman" w:cs="Times New Roman"/>
                <w:b/>
                <w:sz w:val="24"/>
                <w:szCs w:val="24"/>
              </w:rPr>
              <w:t>Перспективы использования результатов</w:t>
            </w:r>
          </w:p>
        </w:tc>
        <w:tc>
          <w:tcPr>
            <w:tcW w:w="6202" w:type="dxa"/>
          </w:tcPr>
          <w:p w:rsidR="00084982" w:rsidRDefault="00084982" w:rsidP="00E53A26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207BE">
              <w:rPr>
                <w:rFonts w:ascii="Times New Roman" w:eastAsia="Times New Roman" w:hAnsi="Times New Roman" w:cs="Times New Roman"/>
                <w:sz w:val="24"/>
                <w:szCs w:val="28"/>
              </w:rPr>
              <w:t>- Повысить количество учащихся класса, охваченн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ых   библиотечным обслуживанием;</w:t>
            </w:r>
          </w:p>
          <w:p w:rsidR="00084982" w:rsidRPr="007207BE" w:rsidRDefault="00084982" w:rsidP="00E53A26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207BE">
              <w:rPr>
                <w:rFonts w:ascii="Times New Roman" w:eastAsia="Times New Roman" w:hAnsi="Times New Roman" w:cs="Times New Roman"/>
                <w:sz w:val="24"/>
                <w:szCs w:val="28"/>
              </w:rPr>
              <w:t>-Повышение скорости чтения, учащихся класса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;</w:t>
            </w:r>
          </w:p>
          <w:p w:rsidR="00084982" w:rsidRDefault="00084982" w:rsidP="00E53A26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207BE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-Повышение компетентности членов семьи в вопросах воспитания грамотного читателя,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речевого развития ребёнка;</w:t>
            </w:r>
          </w:p>
          <w:p w:rsidR="00084982" w:rsidRPr="007207BE" w:rsidRDefault="00084982" w:rsidP="00E53A26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-Возрождение домашнего чтения;</w:t>
            </w:r>
          </w:p>
          <w:p w:rsidR="00084982" w:rsidRDefault="00084982" w:rsidP="00E53A26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207BE">
              <w:rPr>
                <w:rFonts w:ascii="Times New Roman" w:eastAsia="Times New Roman" w:hAnsi="Times New Roman" w:cs="Times New Roman"/>
                <w:sz w:val="24"/>
                <w:szCs w:val="28"/>
              </w:rPr>
              <w:t>-Развивают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ся творческие способности детей;</w:t>
            </w:r>
          </w:p>
          <w:p w:rsidR="00084982" w:rsidRPr="007207BE" w:rsidRDefault="00084982" w:rsidP="00E53A26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-</w:t>
            </w:r>
            <w:r w:rsidRPr="007207BE">
              <w:rPr>
                <w:rFonts w:ascii="Times New Roman" w:hAnsi="Times New Roman" w:cs="Times New Roman"/>
                <w:sz w:val="24"/>
                <w:szCs w:val="24"/>
              </w:rPr>
              <w:t>Применение на библиотечных уроках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современные методы и технологии </w:t>
            </w:r>
            <w:r w:rsidRPr="007207BE">
              <w:rPr>
                <w:rFonts w:ascii="Times New Roman" w:hAnsi="Times New Roman" w:cs="Times New Roman"/>
                <w:sz w:val="24"/>
                <w:szCs w:val="24"/>
              </w:rPr>
              <w:t>в обучении и воспитании.</w:t>
            </w:r>
          </w:p>
        </w:tc>
      </w:tr>
    </w:tbl>
    <w:p w:rsidR="00084982" w:rsidRDefault="00084982" w:rsidP="00C441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982" w:rsidRPr="005B1931" w:rsidRDefault="00084982" w:rsidP="0008498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Календарный план реализации проекта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4"/>
        <w:gridCol w:w="2154"/>
        <w:gridCol w:w="1723"/>
        <w:gridCol w:w="1972"/>
        <w:gridCol w:w="3088"/>
      </w:tblGrid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Наименование работ и основные этапы его выполнения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Результат</w:t>
            </w:r>
          </w:p>
        </w:tc>
      </w:tr>
      <w:tr w:rsidR="00084982" w:rsidRPr="00424667" w:rsidTr="00E53A26">
        <w:tc>
          <w:tcPr>
            <w:tcW w:w="96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этап – Подготовительный (</w:t>
            </w: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2023 г.</w:t>
            </w:r>
            <w:r w:rsidRPr="004246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 плана проекта «Штурман детского чтения»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 библиотекарь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2023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мероприятий</w:t>
            </w:r>
          </w:p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детей   среди желающих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 библиотекарь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2023</w:t>
            </w:r>
          </w:p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Диаграмма результатов</w:t>
            </w:r>
          </w:p>
        </w:tc>
      </w:tr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 и презентация проекта на собрании классным руководителем 2 «б» и 2 «н»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 библиотекарь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2023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внутри школьного плана работы по проекту</w:t>
            </w:r>
          </w:p>
        </w:tc>
      </w:tr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рисунков по сказкам К. Д. Ушинского, посвященного 200-летию писателя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Кл. рук. родители и учащиеся 2 «б» и 2 «н», педагог-библиотекарь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2023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ind w:right="2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учащимися содержания сказок</w:t>
            </w:r>
          </w:p>
        </w:tc>
      </w:tr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Начальный шаг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Кл. рук. родители и учащиеся 2 «б» и 2 «н», педагог-библиотекарь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2023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интереса детей к художественной литературе, развитие творческих способностей</w:t>
            </w:r>
          </w:p>
          <w:p w:rsidR="00084982" w:rsidRPr="00424667" w:rsidRDefault="00084982" w:rsidP="00E53A26">
            <w:pPr>
              <w:spacing w:after="150" w:line="240" w:lineRule="auto"/>
              <w:ind w:right="2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982" w:rsidRPr="00424667" w:rsidTr="00E53A26">
        <w:tc>
          <w:tcPr>
            <w:tcW w:w="96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этап</w:t>
            </w:r>
            <w:r w:rsidRPr="0042466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- </w:t>
            </w:r>
            <w:r w:rsidRPr="004246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Практический (</w:t>
            </w: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2023 г. – декабрь 2023 г)</w:t>
            </w:r>
          </w:p>
        </w:tc>
      </w:tr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детьми русских народных сказок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2 «б» и 2 «н», педагог- библиотекарь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 октябрь 2023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учащимися содержания сказок</w:t>
            </w:r>
          </w:p>
        </w:tc>
      </w:tr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рисунков «Герои русских народных сказок»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2 «б» и 2 «н» класса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2023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</w:t>
            </w:r>
          </w:p>
        </w:tc>
      </w:tr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Игра- викторина «В мире сказок»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2 «б» и 2 «н» класса, педагог-библиотекарь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2023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интереса детей к художественной литературе, развитие творческих способностей</w:t>
            </w:r>
          </w:p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детьми сказок А.С. Пушкина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2 «б» и 2 «н» класса, педагог-</w:t>
            </w: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библиотекарь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Ноябрь-декабрь 2023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учащимися содержания сказок</w:t>
            </w:r>
          </w:p>
        </w:tc>
      </w:tr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любительниц «Я сделаю САМ!»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2 «б» и 2 «н» класса</w:t>
            </w:r>
          </w:p>
        </w:tc>
        <w:tc>
          <w:tcPr>
            <w:tcW w:w="1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2023</w:t>
            </w:r>
          </w:p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учащимися содержания сказок</w:t>
            </w:r>
          </w:p>
        </w:tc>
      </w:tr>
      <w:tr w:rsidR="00084982" w:rsidRPr="00424667" w:rsidTr="00E53A26">
        <w:tc>
          <w:tcPr>
            <w:tcW w:w="96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этап</w:t>
            </w:r>
            <w:r w:rsidRPr="0042466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- </w:t>
            </w:r>
            <w:r w:rsidRPr="004246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Аналитико-обобщающий (</w:t>
            </w:r>
            <w:r w:rsidRPr="004246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февраль 2024 г)</w:t>
            </w:r>
          </w:p>
        </w:tc>
      </w:tr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рисунков «Зима, зимушка!»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2 «б» и 2 «н» класса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2024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интереса детей к художественной литературе, развитие творческих способностей</w:t>
            </w:r>
          </w:p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982" w:rsidRPr="00424667" w:rsidTr="00E53A26"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Заключительный шаг «Зимние сказки»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Кл. рук. родители и учащиеся 2 «б» и 2 «н», педагог-библиотекарь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2024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84982" w:rsidRPr="00424667" w:rsidRDefault="00084982" w:rsidP="00E53A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Готовые, цветные книги с разными авторами</w:t>
            </w:r>
          </w:p>
        </w:tc>
      </w:tr>
    </w:tbl>
    <w:p w:rsidR="00084982" w:rsidRDefault="00084982" w:rsidP="0008498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84982" w:rsidRPr="004C5113" w:rsidRDefault="00084982" w:rsidP="00084982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67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и задачи проекта</w:t>
      </w:r>
      <w:r>
        <w:rPr>
          <w:rFonts w:ascii="Times New Roman" w:hAnsi="Times New Roman" w:cs="Times New Roman"/>
          <w:sz w:val="24"/>
        </w:rPr>
        <w:t>-на основании произведений К.Д. Ушинского формировать у детей интерес и любовь к детской книге через творческую, познавательную деятельность.</w:t>
      </w:r>
    </w:p>
    <w:p w:rsidR="00084982" w:rsidRDefault="00084982" w:rsidP="00084982">
      <w:pPr>
        <w:shd w:val="clear" w:color="auto" w:fill="FFFFFF"/>
        <w:spacing w:after="150" w:line="240" w:lineRule="auto"/>
        <w:ind w:firstLine="708"/>
        <w:rPr>
          <w:rFonts w:ascii="Times New Roman" w:hAnsi="Times New Roman" w:cs="Times New Roman"/>
          <w:sz w:val="24"/>
        </w:rPr>
      </w:pPr>
      <w:r w:rsidRPr="004C5113">
        <w:rPr>
          <w:rFonts w:ascii="Times New Roman" w:hAnsi="Times New Roman" w:cs="Times New Roman"/>
          <w:b/>
          <w:sz w:val="24"/>
        </w:rPr>
        <w:t xml:space="preserve">Новизна проекта </w:t>
      </w:r>
      <w:r w:rsidRPr="004C5113">
        <w:rPr>
          <w:rFonts w:ascii="Times New Roman" w:hAnsi="Times New Roman" w:cs="Times New Roman"/>
          <w:sz w:val="24"/>
        </w:rPr>
        <w:t>заключается в разработке дидактических материалов,</w:t>
      </w:r>
      <w:r>
        <w:rPr>
          <w:rFonts w:ascii="Times New Roman" w:hAnsi="Times New Roman" w:cs="Times New Roman"/>
          <w:sz w:val="24"/>
        </w:rPr>
        <w:t xml:space="preserve"> </w:t>
      </w:r>
      <w:r w:rsidRPr="004C5113">
        <w:rPr>
          <w:rFonts w:ascii="Times New Roman" w:hAnsi="Times New Roman" w:cs="Times New Roman"/>
          <w:sz w:val="24"/>
        </w:rPr>
        <w:t>направленных на формирование у учащихся представлений о труде</w:t>
      </w:r>
      <w:r>
        <w:rPr>
          <w:rFonts w:ascii="Times New Roman" w:hAnsi="Times New Roman" w:cs="Times New Roman"/>
          <w:sz w:val="24"/>
        </w:rPr>
        <w:t xml:space="preserve"> </w:t>
      </w:r>
      <w:r w:rsidRPr="004C5113">
        <w:rPr>
          <w:rFonts w:ascii="Times New Roman" w:hAnsi="Times New Roman" w:cs="Times New Roman"/>
          <w:sz w:val="24"/>
        </w:rPr>
        <w:t>штурмана</w:t>
      </w:r>
      <w:r>
        <w:rPr>
          <w:rFonts w:ascii="Times New Roman" w:hAnsi="Times New Roman" w:cs="Times New Roman"/>
          <w:sz w:val="24"/>
        </w:rPr>
        <w:t xml:space="preserve"> </w:t>
      </w:r>
      <w:r w:rsidRPr="004C5113">
        <w:rPr>
          <w:rFonts w:ascii="Times New Roman" w:hAnsi="Times New Roman" w:cs="Times New Roman"/>
          <w:sz w:val="24"/>
        </w:rPr>
        <w:t>с</w:t>
      </w:r>
      <w:r>
        <w:rPr>
          <w:rFonts w:ascii="Times New Roman" w:hAnsi="Times New Roman" w:cs="Times New Roman"/>
          <w:sz w:val="24"/>
        </w:rPr>
        <w:t xml:space="preserve"> </w:t>
      </w:r>
      <w:r w:rsidRPr="004C5113">
        <w:rPr>
          <w:rFonts w:ascii="Times New Roman" w:hAnsi="Times New Roman" w:cs="Times New Roman"/>
          <w:sz w:val="24"/>
        </w:rPr>
        <w:t>учетом профессиональной дифференциации и особенностей</w:t>
      </w:r>
      <w:r>
        <w:rPr>
          <w:rFonts w:ascii="Times New Roman" w:hAnsi="Times New Roman" w:cs="Times New Roman"/>
          <w:sz w:val="24"/>
        </w:rPr>
        <w:t xml:space="preserve"> </w:t>
      </w:r>
      <w:r w:rsidRPr="004C5113">
        <w:rPr>
          <w:rFonts w:ascii="Times New Roman" w:hAnsi="Times New Roman" w:cs="Times New Roman"/>
          <w:sz w:val="24"/>
        </w:rPr>
        <w:t>трудовой</w:t>
      </w:r>
      <w:r>
        <w:rPr>
          <w:rFonts w:ascii="Times New Roman" w:hAnsi="Times New Roman" w:cs="Times New Roman"/>
          <w:sz w:val="24"/>
        </w:rPr>
        <w:t xml:space="preserve"> </w:t>
      </w:r>
      <w:r w:rsidRPr="004C5113">
        <w:rPr>
          <w:rFonts w:ascii="Times New Roman" w:hAnsi="Times New Roman" w:cs="Times New Roman"/>
          <w:sz w:val="24"/>
        </w:rPr>
        <w:t xml:space="preserve">деятельности представителей данной профессии. </w:t>
      </w:r>
    </w:p>
    <w:p w:rsidR="00084982" w:rsidRPr="00681429" w:rsidRDefault="00084982" w:rsidP="00084982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14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проекта</w:t>
      </w:r>
      <w:r w:rsidRPr="006814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</w:t>
      </w:r>
      <w:r w:rsidRPr="0068142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проект несет весьма большое социальное значение. Проблема отказа от чтения на сегодняшний день является весьма актуальной. Мы провели исследование в виде анкетирования среди учащихся школы и пришли к выводу, что не только у современной молодежи нет интереса на чтение художественной литературы, но и у их родителей. Основными предметами чтения является периодическая печать и блоги в интернете. Но ведь это не одно и то же, что чтение книг художественной литературы. Если продолжать в том же направлении, общество со временем деградирует. Мы перестанем красиво говорить и писать, будем по-другому мыслить и перестанем рассуждать, ведь выразить мысль не читающий человек не сможет, его словарный запас будет ограничен и беден. Страшно даже подумать, что станет с человечеством, если оно перестанет читать книги. Необходимо привлекать внимание общественности к данной проблеме. Этому и способствует реализация нашего проекта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Штурман детского чтения</w:t>
      </w:r>
      <w:r w:rsidRPr="00681429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84982" w:rsidRDefault="00084982" w:rsidP="00084982">
      <w:pPr>
        <w:shd w:val="clear" w:color="auto" w:fill="FFFFFF"/>
        <w:spacing w:after="150" w:line="240" w:lineRule="auto"/>
        <w:ind w:firstLine="708"/>
        <w:rPr>
          <w:rFonts w:ascii="Times New Roman" w:hAnsi="Times New Roman" w:cs="Times New Roman"/>
          <w:sz w:val="24"/>
        </w:rPr>
      </w:pPr>
    </w:p>
    <w:p w:rsidR="00084982" w:rsidRDefault="00084982" w:rsidP="00084982">
      <w:pPr>
        <w:shd w:val="clear" w:color="auto" w:fill="FFFFFF"/>
        <w:spacing w:after="150" w:line="240" w:lineRule="auto"/>
        <w:ind w:firstLine="708"/>
        <w:rPr>
          <w:rFonts w:ascii="Times New Roman" w:hAnsi="Times New Roman" w:cs="Times New Roman"/>
          <w:sz w:val="24"/>
        </w:rPr>
      </w:pPr>
      <w:r w:rsidRPr="004C5113">
        <w:rPr>
          <w:rFonts w:ascii="Times New Roman" w:hAnsi="Times New Roman" w:cs="Times New Roman"/>
          <w:b/>
          <w:sz w:val="24"/>
        </w:rPr>
        <w:t>Реализация проекта</w:t>
      </w:r>
      <w:r w:rsidRPr="004C5113">
        <w:rPr>
          <w:rFonts w:ascii="Times New Roman" w:hAnsi="Times New Roman" w:cs="Times New Roman"/>
          <w:sz w:val="24"/>
        </w:rPr>
        <w:t xml:space="preserve"> предполагает получение следующих</w:t>
      </w:r>
      <w:r>
        <w:rPr>
          <w:rFonts w:ascii="Times New Roman" w:hAnsi="Times New Roman" w:cs="Times New Roman"/>
          <w:sz w:val="24"/>
        </w:rPr>
        <w:t xml:space="preserve"> </w:t>
      </w:r>
      <w:r w:rsidRPr="004C5113">
        <w:rPr>
          <w:rFonts w:ascii="Times New Roman" w:hAnsi="Times New Roman" w:cs="Times New Roman"/>
          <w:sz w:val="24"/>
        </w:rPr>
        <w:t>результатов:</w:t>
      </w:r>
    </w:p>
    <w:p w:rsidR="00084982" w:rsidRDefault="00084982" w:rsidP="00084982">
      <w:pPr>
        <w:shd w:val="clear" w:color="auto" w:fill="FFFFFF"/>
        <w:spacing w:after="150" w:line="240" w:lineRule="auto"/>
        <w:ind w:firstLine="708"/>
        <w:rPr>
          <w:rFonts w:ascii="Times New Roman" w:hAnsi="Times New Roman" w:cs="Times New Roman"/>
          <w:sz w:val="24"/>
        </w:rPr>
      </w:pPr>
      <w:r w:rsidRPr="004C5113">
        <w:rPr>
          <w:rFonts w:ascii="Times New Roman" w:hAnsi="Times New Roman" w:cs="Times New Roman"/>
          <w:sz w:val="24"/>
        </w:rPr>
        <w:lastRenderedPageBreak/>
        <w:t xml:space="preserve"> </w:t>
      </w:r>
      <w:r w:rsidRPr="004C5113">
        <w:rPr>
          <w:rFonts w:ascii="Times New Roman" w:hAnsi="Times New Roman" w:cs="Times New Roman"/>
          <w:sz w:val="24"/>
        </w:rPr>
        <w:sym w:font="Symbol" w:char="F0B7"/>
      </w:r>
      <w:r w:rsidRPr="004C5113">
        <w:rPr>
          <w:rFonts w:ascii="Times New Roman" w:hAnsi="Times New Roman" w:cs="Times New Roman"/>
          <w:sz w:val="24"/>
        </w:rPr>
        <w:t xml:space="preserve"> Повышение познавательной активности детей, интереса к</w:t>
      </w:r>
      <w:r>
        <w:rPr>
          <w:rFonts w:ascii="Times New Roman" w:hAnsi="Times New Roman" w:cs="Times New Roman"/>
          <w:sz w:val="24"/>
        </w:rPr>
        <w:t xml:space="preserve"> профессии </w:t>
      </w:r>
      <w:r w:rsidRPr="004C5113">
        <w:rPr>
          <w:rFonts w:ascii="Times New Roman" w:hAnsi="Times New Roman" w:cs="Times New Roman"/>
          <w:sz w:val="24"/>
        </w:rPr>
        <w:t>«штурман».</w:t>
      </w:r>
    </w:p>
    <w:p w:rsidR="00084982" w:rsidRDefault="00084982" w:rsidP="00084982">
      <w:pPr>
        <w:shd w:val="clear" w:color="auto" w:fill="FFFFFF"/>
        <w:spacing w:after="150" w:line="240" w:lineRule="auto"/>
        <w:ind w:firstLine="708"/>
        <w:rPr>
          <w:rFonts w:ascii="Times New Roman" w:hAnsi="Times New Roman" w:cs="Times New Roman"/>
          <w:sz w:val="24"/>
        </w:rPr>
      </w:pPr>
      <w:r w:rsidRPr="004C5113">
        <w:rPr>
          <w:rFonts w:ascii="Times New Roman" w:hAnsi="Times New Roman" w:cs="Times New Roman"/>
          <w:sz w:val="24"/>
        </w:rPr>
        <w:t xml:space="preserve"> </w:t>
      </w:r>
      <w:r w:rsidRPr="004C5113">
        <w:rPr>
          <w:rFonts w:ascii="Times New Roman" w:hAnsi="Times New Roman" w:cs="Times New Roman"/>
          <w:sz w:val="24"/>
        </w:rPr>
        <w:sym w:font="Symbol" w:char="F0B7"/>
      </w:r>
      <w:r w:rsidRPr="004C5113">
        <w:rPr>
          <w:rFonts w:ascii="Times New Roman" w:hAnsi="Times New Roman" w:cs="Times New Roman"/>
          <w:sz w:val="24"/>
        </w:rPr>
        <w:t xml:space="preserve"> Расширение знаний о труде штурмана, его значимости; понимание</w:t>
      </w:r>
      <w:r>
        <w:rPr>
          <w:rFonts w:ascii="Times New Roman" w:hAnsi="Times New Roman" w:cs="Times New Roman"/>
          <w:sz w:val="24"/>
        </w:rPr>
        <w:t xml:space="preserve"> </w:t>
      </w:r>
      <w:r w:rsidRPr="004C5113">
        <w:rPr>
          <w:rFonts w:ascii="Times New Roman" w:hAnsi="Times New Roman" w:cs="Times New Roman"/>
          <w:sz w:val="24"/>
        </w:rPr>
        <w:t xml:space="preserve">взаимосвязи между компонентами трудовой деятельности. </w:t>
      </w:r>
    </w:p>
    <w:p w:rsidR="00084982" w:rsidRDefault="00084982" w:rsidP="00084982">
      <w:pPr>
        <w:shd w:val="clear" w:color="auto" w:fill="FFFFFF"/>
        <w:spacing w:after="150" w:line="240" w:lineRule="auto"/>
        <w:ind w:firstLine="708"/>
        <w:rPr>
          <w:rFonts w:ascii="Times New Roman" w:hAnsi="Times New Roman" w:cs="Times New Roman"/>
          <w:sz w:val="24"/>
        </w:rPr>
      </w:pPr>
      <w:r w:rsidRPr="004C5113">
        <w:rPr>
          <w:rFonts w:ascii="Times New Roman" w:hAnsi="Times New Roman" w:cs="Times New Roman"/>
          <w:sz w:val="24"/>
        </w:rPr>
        <w:sym w:font="Symbol" w:char="F0B7"/>
      </w:r>
      <w:r w:rsidRPr="004C5113">
        <w:rPr>
          <w:rFonts w:ascii="Times New Roman" w:hAnsi="Times New Roman" w:cs="Times New Roman"/>
          <w:sz w:val="24"/>
        </w:rPr>
        <w:t xml:space="preserve"> Положительное отношение к труду взрослых, понимание социальной</w:t>
      </w:r>
      <w:r>
        <w:rPr>
          <w:rFonts w:ascii="Times New Roman" w:hAnsi="Times New Roman" w:cs="Times New Roman"/>
          <w:sz w:val="24"/>
        </w:rPr>
        <w:t xml:space="preserve"> </w:t>
      </w:r>
      <w:r w:rsidRPr="004C5113">
        <w:rPr>
          <w:rFonts w:ascii="Times New Roman" w:hAnsi="Times New Roman" w:cs="Times New Roman"/>
          <w:sz w:val="24"/>
        </w:rPr>
        <w:t xml:space="preserve">значимости труда. </w:t>
      </w:r>
    </w:p>
    <w:p w:rsidR="00084982" w:rsidRPr="004C5113" w:rsidRDefault="00084982" w:rsidP="00084982">
      <w:pPr>
        <w:shd w:val="clear" w:color="auto" w:fill="FFFFFF"/>
        <w:spacing w:after="150" w:line="240" w:lineRule="auto"/>
        <w:ind w:firstLine="708"/>
        <w:rPr>
          <w:rFonts w:ascii="Times New Roman" w:hAnsi="Times New Roman" w:cs="Times New Roman"/>
          <w:sz w:val="24"/>
        </w:rPr>
      </w:pPr>
      <w:r w:rsidRPr="004C5113">
        <w:rPr>
          <w:rFonts w:ascii="Times New Roman" w:hAnsi="Times New Roman" w:cs="Times New Roman"/>
          <w:sz w:val="24"/>
        </w:rPr>
        <w:t xml:space="preserve">. </w:t>
      </w:r>
      <w:r w:rsidRPr="004C5113">
        <w:rPr>
          <w:rFonts w:ascii="Times New Roman" w:hAnsi="Times New Roman" w:cs="Times New Roman"/>
          <w:sz w:val="24"/>
        </w:rPr>
        <w:sym w:font="Symbol" w:char="F0B7"/>
      </w:r>
      <w:r w:rsidRPr="004C5113">
        <w:rPr>
          <w:rFonts w:ascii="Times New Roman" w:hAnsi="Times New Roman" w:cs="Times New Roman"/>
          <w:sz w:val="24"/>
        </w:rPr>
        <w:t xml:space="preserve"> Пополнение библиотеки школы интересными и развивающими материалами,</w:t>
      </w:r>
      <w:r>
        <w:rPr>
          <w:rFonts w:ascii="Times New Roman" w:hAnsi="Times New Roman" w:cs="Times New Roman"/>
          <w:sz w:val="24"/>
        </w:rPr>
        <w:t xml:space="preserve"> </w:t>
      </w:r>
      <w:r w:rsidRPr="004C5113">
        <w:rPr>
          <w:rFonts w:ascii="Times New Roman" w:hAnsi="Times New Roman" w:cs="Times New Roman"/>
          <w:sz w:val="24"/>
        </w:rPr>
        <w:t>видеоматериалам</w:t>
      </w:r>
      <w:r>
        <w:rPr>
          <w:rFonts w:ascii="Times New Roman" w:hAnsi="Times New Roman" w:cs="Times New Roman"/>
          <w:sz w:val="24"/>
        </w:rPr>
        <w:t>и.</w:t>
      </w: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982" w:rsidRDefault="00084982" w:rsidP="008E01B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01B0" w:rsidRDefault="008E01B0" w:rsidP="008E01B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084982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проекта</w:t>
      </w:r>
    </w:p>
    <w:p w:rsidR="00084982" w:rsidRDefault="00084982" w:rsidP="00084982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1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Основными тенденциями последних лет можно утрату роли чтения в обществе, падение престижа образования и знаний, ориентация на некнижные формы культуры: современные дети и молодые родители больше стали пользоваться гаджетами, информацию ищут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351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телефонах 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351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 интернет, много времени проводить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</w:t>
      </w:r>
      <w:r w:rsidRPr="009351A4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сетях, мессенджерах. И как следствие, дети, да и взрослые теряют интерес к бумажным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35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84982" w:rsidRPr="009351A4" w:rsidRDefault="00084982" w:rsidP="00084982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3F4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тем, чтение, как универсальная культурологическая техника, остается важнейшим инструментом образования, социализации и развития личности. Исследователи делают вывод о том, что только читающее общество является обществом, мыслящим. Чтение формирует качества развитого и социально ценного человека. Человека, умеющего охватить целое, адекватно оценить ситуацию, быстро принять правильное решение, иметь больший объем памяти, лучше владеть речью, точнее формулировать, свободнее писать и т. 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задача педагога, как штурмана и наставника над проектом заключается в воспитании здорового поколения, через общение с книгой. Наиболее эффективными будет выбрать книги, известных авторов-педагогов, таких как Сухомлинский В. А., Ушинский К. Д. Так, как 2023 указом президента В. В. Путина объявлен годом педагога и наставника, м</w:t>
      </w:r>
      <w:r w:rsidRPr="00C37AA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иссия Года – признание особого статуса педагогических работников, в том числе выполняющих наставническую деятельность. Сегодня в большинстве семей дети с самого рождения вынуждены смотреть телевизоры и телефоны – они почти никогда не выключаются.</w:t>
      </w:r>
    </w:p>
    <w:p w:rsidR="00084982" w:rsidRDefault="00084982" w:rsidP="0008498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84982" w:rsidRDefault="00084982" w:rsidP="0008498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84982" w:rsidRPr="0052348A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3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Список использованных литератур: </w:t>
      </w:r>
    </w:p>
    <w:p w:rsidR="00084982" w:rsidRPr="0052348A" w:rsidRDefault="00084982" w:rsidP="0008498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84982" w:rsidRPr="0052348A" w:rsidRDefault="00084982" w:rsidP="000849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3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52348A">
        <w:rPr>
          <w:rFonts w:ascii="Times New Roman" w:hAnsi="Times New Roman" w:cs="Times New Roman"/>
          <w:sz w:val="24"/>
          <w:szCs w:val="24"/>
        </w:rPr>
        <w:t xml:space="preserve"> Янина С. Классики педагогической мысли о роли чтения книг в духовно-нравственном воспитании / С. Янина / / Школьная библиотека. - 2001. - № 6. - С.29 - 31</w:t>
      </w:r>
    </w:p>
    <w:p w:rsidR="00084982" w:rsidRPr="0052348A" w:rsidRDefault="00084982" w:rsidP="000849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23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523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.Ушинский К. Д./ Рассказы для детей/; рассказ.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23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Москва</w:t>
      </w:r>
      <w:proofErr w:type="gramStart"/>
      <w:r w:rsidRPr="00523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,,-</w:t>
      </w:r>
      <w:proofErr w:type="gramEnd"/>
      <w:r w:rsidRPr="00523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Росмэн,2021.,-48с.</w:t>
      </w:r>
    </w:p>
    <w:p w:rsidR="00084982" w:rsidRPr="0052348A" w:rsidRDefault="00084982" w:rsidP="00084982">
      <w:pPr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23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5234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 Школа рекламы книги. Как создать </w:t>
      </w:r>
      <w:proofErr w:type="spellStart"/>
      <w:r w:rsidRPr="005234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буктрейлер</w:t>
      </w:r>
      <w:proofErr w:type="spellEnd"/>
      <w:r w:rsidRPr="005234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07FAA" w:rsidRDefault="003609EC" w:rsidP="00084982">
      <w:hyperlink r:id="rId4" w:tgtFrame="_blank" w:history="1">
        <w:r w:rsidR="00084982" w:rsidRPr="0052348A">
          <w:rPr>
            <w:rStyle w:val="a4"/>
            <w:rFonts w:ascii="Times New Roman" w:hAnsi="Times New Roman" w:cs="Times New Roman"/>
            <w:sz w:val="24"/>
            <w:szCs w:val="24"/>
          </w:rPr>
          <w:t>https://soft.mydiv.net/win/collections/show-Programmy-dlya-sozdaniya-buktreylera.html</w:t>
        </w:r>
      </w:hyperlink>
    </w:p>
    <w:sectPr w:rsidR="00C07FAA" w:rsidSect="00360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227"/>
    <w:rsid w:val="00084982"/>
    <w:rsid w:val="000C7227"/>
    <w:rsid w:val="003609EC"/>
    <w:rsid w:val="00427075"/>
    <w:rsid w:val="00701B85"/>
    <w:rsid w:val="008E01B0"/>
    <w:rsid w:val="00C07FAA"/>
    <w:rsid w:val="00C44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98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498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84982"/>
    <w:rPr>
      <w:color w:val="0000FF"/>
      <w:u w:val="single"/>
    </w:rPr>
  </w:style>
  <w:style w:type="paragraph" w:customStyle="1" w:styleId="has-black-color">
    <w:name w:val="has-black-color"/>
    <w:basedOn w:val="a"/>
    <w:rsid w:val="00084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9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oft.mydiv.net/win/collections/show-Programmy-dlya-sozdaniya-buktreyler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1700</Words>
  <Characters>9695</Characters>
  <Application>Microsoft Office Word</Application>
  <DocSecurity>0</DocSecurity>
  <Lines>80</Lines>
  <Paragraphs>22</Paragraphs>
  <ScaleCrop>false</ScaleCrop>
  <Company>SPecialiST RePack</Company>
  <LinksUpToDate>false</LinksUpToDate>
  <CharactersWithSpaces>11373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GMR</cp:lastModifiedBy>
  <cp:revision>8</cp:revision>
  <dcterms:created xsi:type="dcterms:W3CDTF">2024-11-11T01:47:00Z</dcterms:created>
  <dcterms:modified xsi:type="dcterms:W3CDTF">2026-01-20T16:59:00Z</dcterms:modified>
</cp:coreProperties>
</file>