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504" w:rsidRPr="004004FD" w:rsidRDefault="0027611C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7611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120130" cy="8422679"/>
            <wp:effectExtent l="0" t="0" r="0" b="0"/>
            <wp:docPr id="1" name="Рисунок 1" descr="C:\Users\User\Pictures\2025-01-14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5-01-14\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22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11C" w:rsidRDefault="0027611C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7611C" w:rsidRDefault="0027611C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7611C" w:rsidRDefault="0027611C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7611C" w:rsidRDefault="0027611C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32F6F" w:rsidRPr="004004FD" w:rsidRDefault="00F32F6F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4004FD" w:rsidRPr="004004FD" w:rsidRDefault="004004FD" w:rsidP="004004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2F6F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Вид </w:t>
      </w:r>
      <w:r w:rsidR="00BF1E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программы</w:t>
      </w: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Познавательно - творческий</w:t>
      </w:r>
    </w:p>
    <w:p w:rsidR="00F32F6F" w:rsidRPr="004004FD" w:rsidRDefault="00BF1E24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Направление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программы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F32F6F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духовно-нравственного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воспитания</w:t>
      </w:r>
    </w:p>
    <w:p w:rsidR="00F32F6F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Срок реализации</w:t>
      </w:r>
      <w:r w:rsidR="00FD729A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2 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  <w:r w:rsidR="00697E8E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</w:p>
    <w:p w:rsidR="00BF1E24" w:rsidRPr="004004FD" w:rsidRDefault="00BF1E24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Участники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программы</w:t>
      </w: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Дети, родители, воспитатели.</w:t>
      </w:r>
    </w:p>
    <w:p w:rsidR="00F32F6F" w:rsidRPr="004004FD" w:rsidRDefault="00BF1E24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Режим реализации программы</w:t>
      </w:r>
      <w:r w:rsidR="00F32F6F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занятия проводятся 1 раз в неделю.</w:t>
      </w:r>
    </w:p>
    <w:p w:rsidR="00F32F6F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Продолжительность занятия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- 30 минут, во вторую половину дня.</w:t>
      </w:r>
    </w:p>
    <w:p w:rsidR="00F32F6F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Образовательные области:</w:t>
      </w:r>
    </w:p>
    <w:p w:rsidR="00F32F6F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Познавательное развитие</w:t>
      </w:r>
    </w:p>
    <w:p w:rsidR="00F32F6F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Речевое развитие</w:t>
      </w:r>
    </w:p>
    <w:p w:rsidR="00F32F6F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Социально-коммуникативное развитие</w:t>
      </w:r>
    </w:p>
    <w:p w:rsidR="00F32F6F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Художественно-эстетическое развитие</w:t>
      </w:r>
    </w:p>
    <w:p w:rsidR="00F32F6F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Физическое развитие</w:t>
      </w:r>
    </w:p>
    <w:p w:rsidR="004004FD" w:rsidRPr="004004FD" w:rsidRDefault="004004FD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04FD" w:rsidRPr="00BF1E24" w:rsidRDefault="004004FD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F1E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Актуальность </w:t>
      </w:r>
      <w:r w:rsidR="00BF1E24" w:rsidRPr="00BF1E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программы </w:t>
      </w:r>
    </w:p>
    <w:p w:rsidR="004004FD" w:rsidRPr="004004FD" w:rsidRDefault="004004FD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32F6F" w:rsidRPr="004004FD" w:rsidRDefault="008838D0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F32F6F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«Дружелюбие, уважение к людям разных национальностей не передаются по наследству, в каждом поколении их надо воспитывать вновь и вновь, и чем раньше начинается формирование этих качеств, тем большую устойчивость они приобретут». Э.К.Суслова.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особенно актуальной стала проблема терпимого отношения к людям иной национальности, культуры. Не секрет, что сегодня всё большее распространение среди российского общества получили недоброжелательность, озлобленность, агрессивность. Взаимная нетерпимость и культурный эгоизм через средства массовой информации проникают в семью, детский сад, школу.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– страна многонациональная,</w:t>
      </w:r>
      <w:r w:rsidR="008838D0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многокультурная, многоязычная, т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было всегда. Если проследить историю русского этноса, мы увидим, что, кроме восточных славян, в формировании этого этноса приняли участие финно–угорские, тюркские, балтийские племена и народности. Еще раз подчеркнем: все они внесли вклад именно в русскую национальную культуру.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толерантности, совместного проживания разных народов для мира, России в последнее время стала очень актуальной. Чтобы отношения между этносами были цивилизованными и гармоничными, они должны знать историю, культуру, обычаи, традиции и заметных личностей своего и других народов, внесших вклад в социально-экономическое, культурное развитие региона, известных в России и мире.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современной образовательной системе центром является человек, воспитывающийся и развивающийся в поликультурном пространстве. Приобщение дошкольников к народной культуре становится социальным заказом общества, что отражено в директивах государственных документах: «В законе об образовании», «Концепции государственной национальной политики».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раннего детства ребенок живет в родной национальной среде, «впитывая с молоком матери» культурные ценности и нравственные ориентиры, заложенные в культуре народа. Взрослея, он сам становится представителем своего народа, хранителем и продолжателем традиций. И маленький татарин, и маленький башкир, и маленький русский, и другие должны иметь представление о культуре, быте, жизни другого народа, доступное их возрасту.</w:t>
      </w:r>
    </w:p>
    <w:p w:rsidR="00F32F6F" w:rsidRPr="004004FD" w:rsidRDefault="00453F82" w:rsidP="004004F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данной программы</w:t>
      </w:r>
      <w:r w:rsidR="00F32F6F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требует от педагогов и родителей пополнить знания о различных компонентах национальных культур народов. Поэтому проблеме воспитания толерантности должно уделяться серьезное внимание</w:t>
      </w:r>
    </w:p>
    <w:p w:rsidR="00F32F6F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Новизна и оригинальность: 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заключается в интеграции образовательных областей, развитие традиций проведения дней национальной культуры в группе, приобщение детей к традициям и культуре народов.</w:t>
      </w:r>
    </w:p>
    <w:p w:rsidR="00F32F6F" w:rsidRPr="00BF1E24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1E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Практическая значимость:</w:t>
      </w:r>
    </w:p>
    <w:p w:rsidR="00F32F6F" w:rsidRPr="004004FD" w:rsidRDefault="00F32F6F" w:rsidP="004004FD">
      <w:pPr>
        <w:numPr>
          <w:ilvl w:val="0"/>
          <w:numId w:val="1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в группе  музея национальной культуры, национал</w:t>
      </w:r>
      <w:r w:rsidR="00697E8E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ьной одежды народов России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32F6F" w:rsidRPr="004004FD" w:rsidRDefault="00F32F6F" w:rsidP="004004FD">
      <w:pPr>
        <w:numPr>
          <w:ilvl w:val="0"/>
          <w:numId w:val="1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Пополнение картотеки подвижных игр играми народов </w:t>
      </w:r>
      <w:r w:rsidR="00697E8E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России 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(русских, татар, башкир и т.д.);</w:t>
      </w:r>
    </w:p>
    <w:p w:rsidR="00F32F6F" w:rsidRDefault="00F32F6F" w:rsidP="004004FD">
      <w:pPr>
        <w:numPr>
          <w:ilvl w:val="0"/>
          <w:numId w:val="1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Размещение материалов на сайт детского сада.</w:t>
      </w:r>
    </w:p>
    <w:p w:rsidR="00BF1E24" w:rsidRPr="004004FD" w:rsidRDefault="00BF1E24" w:rsidP="00BF1E24">
      <w:p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1E24" w:rsidRPr="004004FD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1E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 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объединить усилия семьи и ДОУ по вопросам формирования у детей нравственно-патриотических чувств и толерантности к людям других национальностей.</w:t>
      </w:r>
    </w:p>
    <w:p w:rsidR="00F32F6F" w:rsidRPr="00BF1E24" w:rsidRDefault="00F32F6F" w:rsidP="00400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1E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F32F6F" w:rsidRPr="004004FD" w:rsidRDefault="00F32F6F" w:rsidP="004004FD">
      <w:pPr>
        <w:numPr>
          <w:ilvl w:val="0"/>
          <w:numId w:val="2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знания о жизни людей, живущих в России, их обычаях, традициях, фольклоре.</w:t>
      </w:r>
    </w:p>
    <w:p w:rsidR="00F32F6F" w:rsidRPr="004004FD" w:rsidRDefault="00F32F6F" w:rsidP="004004FD">
      <w:pPr>
        <w:numPr>
          <w:ilvl w:val="0"/>
          <w:numId w:val="3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национальной одеждой народов;</w:t>
      </w:r>
    </w:p>
    <w:p w:rsidR="00F32F6F" w:rsidRPr="004004FD" w:rsidRDefault="00F32F6F" w:rsidP="004004FD">
      <w:pPr>
        <w:numPr>
          <w:ilvl w:val="0"/>
          <w:numId w:val="3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представление о национальных жилищах</w:t>
      </w:r>
      <w:r w:rsidR="00697E8E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разных народов нашей страны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32F6F" w:rsidRPr="004004FD" w:rsidRDefault="00F32F6F" w:rsidP="004004FD">
      <w:pPr>
        <w:numPr>
          <w:ilvl w:val="0"/>
          <w:numId w:val="3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Приобщать детей и родителей к играм народов;</w:t>
      </w:r>
    </w:p>
    <w:p w:rsidR="00F32F6F" w:rsidRDefault="00F32F6F" w:rsidP="004004FD">
      <w:pPr>
        <w:numPr>
          <w:ilvl w:val="0"/>
          <w:numId w:val="3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толерантности к представителям других национальностей, чувство гордости за свой народ и его культуру.</w:t>
      </w:r>
    </w:p>
    <w:p w:rsidR="00BF1E24" w:rsidRPr="004004FD" w:rsidRDefault="00BF1E24" w:rsidP="00BF1E24">
      <w:p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Идея </w:t>
      </w:r>
      <w:r w:rsidR="00453F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программы</w:t>
      </w: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через разные виды деятельности формировать представления о многообразии культур народов, национальных традициях и обычаях, гостеприимство, вежливость в общении, благодарность за помощь.</w:t>
      </w:r>
    </w:p>
    <w:p w:rsidR="00F32F6F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Замысел </w:t>
      </w:r>
      <w:r w:rsidR="00453F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программы</w:t>
      </w: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Дошкольный возраст, как известно, характеризуется интенсивным вхождением в социальный мир, формированием у детей начальных представлений о себе и обществе, чувствительностью и любознательностью. С учётом этого можно сделать вывод о благоприятных перспективах и актуальности формирования у дошкольников этнокультурной осведомлённости. Поэтому роль педагога – удовлетворить детское любопытство и дать детям элементарные знания о традициях, быте, культуре народов родного края.</w:t>
      </w:r>
    </w:p>
    <w:p w:rsidR="00BF1E24" w:rsidRPr="004004FD" w:rsidRDefault="00BF1E24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2F6F" w:rsidRPr="00BF1E24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1E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Создание условий в группе: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</w:t>
      </w:r>
      <w:r w:rsidR="00652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 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группе музея национальной культуры;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Пополнение методического обеспечения воспитательно-образовательного процесса;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Приобретение необходимого дидактического материала;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игротеки игр разных народов;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условий для развития толерантности;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дидактического, раздаточного материала для проведения народных игр.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Средства реализации кружковой работы:</w:t>
      </w:r>
    </w:p>
    <w:p w:rsidR="00F32F6F" w:rsidRPr="004004FD" w:rsidRDefault="00F32F6F" w:rsidP="00C574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устное народное творчество;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художественная литература;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музыкальное народное творчество;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декоративно-прикладное искусство, живопись;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народные праздники, обряды, традиции;</w:t>
      </w:r>
    </w:p>
    <w:p w:rsidR="00F32F6F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игра, народная игрушка и национальная кукла;</w:t>
      </w:r>
    </w:p>
    <w:p w:rsidR="00B84084" w:rsidRPr="004004FD" w:rsidRDefault="00F32F6F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этнические мини-м</w:t>
      </w:r>
      <w:r w:rsidR="00B84084"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узеи</w:t>
      </w:r>
    </w:p>
    <w:p w:rsidR="00603690" w:rsidRPr="004004FD" w:rsidRDefault="00603690" w:rsidP="00C57432">
      <w:pPr>
        <w:shd w:val="clear" w:color="auto" w:fill="FFFFFF"/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03690" w:rsidRPr="004004FD" w:rsidRDefault="00603690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03690" w:rsidRPr="004004FD" w:rsidRDefault="00603690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03690" w:rsidRPr="004004FD" w:rsidRDefault="00603690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03690" w:rsidRPr="004004FD" w:rsidRDefault="00603690" w:rsidP="00C57432">
      <w:p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10D6A" w:rsidRDefault="00510D6A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F82" w:rsidRDefault="00453F82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F82" w:rsidRDefault="00453F82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F82" w:rsidRDefault="00453F82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Pr="00652D10" w:rsidRDefault="00652D10" w:rsidP="00652D10">
      <w:pPr>
        <w:shd w:val="clear" w:color="auto" w:fill="FFFFFF"/>
        <w:spacing w:after="0" w:line="240" w:lineRule="auto"/>
        <w:ind w:left="16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2D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Перспективное планирование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работы </w:t>
      </w:r>
      <w:r w:rsidRPr="00652D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 детьми</w:t>
      </w:r>
    </w:p>
    <w:p w:rsidR="00652D10" w:rsidRDefault="00652D10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Pr="004004FD" w:rsidRDefault="00652D10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175"/>
        <w:gridCol w:w="3085"/>
        <w:gridCol w:w="5594"/>
      </w:tblGrid>
      <w:tr w:rsidR="00C57432" w:rsidTr="009B4626">
        <w:trPr>
          <w:jc w:val="center"/>
        </w:trPr>
        <w:tc>
          <w:tcPr>
            <w:tcW w:w="1158" w:type="dxa"/>
          </w:tcPr>
          <w:p w:rsidR="00C57432" w:rsidRDefault="00C57432" w:rsidP="004004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Номер занятия и дата проведения</w:t>
            </w:r>
          </w:p>
        </w:tc>
        <w:tc>
          <w:tcPr>
            <w:tcW w:w="3034" w:type="dxa"/>
          </w:tcPr>
          <w:p w:rsidR="00C57432" w:rsidRDefault="00C57432" w:rsidP="00C574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5498" w:type="dxa"/>
          </w:tcPr>
          <w:p w:rsidR="00C57432" w:rsidRDefault="00C57432" w:rsidP="004004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4004F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сентябрь 2021</w:t>
            </w:r>
          </w:p>
        </w:tc>
        <w:tc>
          <w:tcPr>
            <w:tcW w:w="8532" w:type="dxa"/>
            <w:gridSpan w:val="2"/>
          </w:tcPr>
          <w:p w:rsidR="00C57432" w:rsidRPr="004004FD" w:rsidRDefault="00C57432" w:rsidP="004004F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Русский народ: культура, традиции и обычаи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народный фольклор.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Знакомить  детей с русским фольклором через календарные обрядовые песни, детские песенки, прибаутки, сказки, былины.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народный костюм (орнамент).</w:t>
            </w:r>
          </w:p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Рисование: «Русский народный костюм»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рассказывать о русском костюме, познакомить с символикой в украшении костюма. Воспитывать интерес к прошлому русского народа.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Декоративно-прикладное искусство.</w:t>
            </w:r>
          </w:p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Аппликация: «Цветы гжели»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ind w:right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знания о русском декоративно-прикладном искусстве, о русских промыслах (Гжели, Городце, Хохломе, Жостове, Дымков). Учить различать особенности, характерные для каждого вида росписи, для керамических промыслов, для игрушек различных промыслов. Воспитывать на народных традициях уважение к труду народных мастеров, чувство гордости за Россию.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традиционной «куклы – пеленашки».</w:t>
            </w:r>
          </w:p>
        </w:tc>
        <w:tc>
          <w:tcPr>
            <w:tcW w:w="5498" w:type="dxa"/>
          </w:tcPr>
          <w:p w:rsidR="00C57432" w:rsidRPr="004004FD" w:rsidRDefault="00C57432" w:rsidP="00652D1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Подвести к мысли о неоднозначности куклы в народной традиции (кукла-игрушка, кукла-оберег). Через игрушку продолжать знакомить с историей Руси, традициями. Познакомить детей с изготовлением традиционной «куклы – пеленашки». Развивать внимание, творческие способности детей.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8532" w:type="dxa"/>
            <w:gridSpan w:val="2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Украинский народ: культура, традиции и обычаи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Традиции и обычаи украинского народа. Украинские приметы и суеверия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познавательный интерес, интерес к истории земли, её прошлому и настоящему; воспитывать патриотические чувства; познакомится с традициями и обрядами украинского народа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«Украинский костюм»</w:t>
            </w:r>
          </w:p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украинских костюмов на компьютере.</w:t>
            </w:r>
          </w:p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Рисование: разукрась украинский национальный костюм.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детей представлений об у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краинском народном костюме,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историей украинского народного костюма, его особенностями, развивать интерес к украинскому народному декоративно-прикладному творчеству. Закреплять приемы рисования и закрашивания рисунков карандашами.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украинских подвижных игр. « Высокий дуб», «Колдун».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украинскими народными играми. Познакомить с основными прави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лами игр и приемами проведения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подвижных игр. Воспитывать здоровый образ жизни через подвижные народные игры.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Украинское декоративно-п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рикладное искусство. 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Картины из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пасынок и домашние обереги. Рисование: Петриковская роспись.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Продолжать знакомить детей с изделиями народных промыслов. Побуждать составлять узоры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мотивам Петриковской росписи (региональное декоративное искусство), совершенствуя умение ритмично располагать элементы и рисовать кистью разными способами (всем ворсом и концом кисти); Формировать желание создавать узоры на листах бумаги в форме народного изделия (посуда, одежда). Воспитывать интерес к народному искусству, любовь и уважение к народным традициям.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  <w:tc>
          <w:tcPr>
            <w:tcW w:w="8532" w:type="dxa"/>
            <w:gridSpan w:val="2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Молдавский народ: культура, традиции и обычаи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Молдавские традиции и обычаи. Просмотр презентации «Традиции и обычаи молдавского народа»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основы национального самосознания и любви к родине через взаимопонимание, уважение и дружбу между людьми разных национальностей (молдавский народ)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3034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молдавскими сказками: «Волшебный колокольчик», «Легенда о ласточке»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молдавскими народными сказками. Воспитывать любовь к художественной литературе к сказкам. Поддерживать интерес к литературным произведениям.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3034" w:type="dxa"/>
          </w:tcPr>
          <w:p w:rsidR="00C57432" w:rsidRPr="004004FD" w:rsidRDefault="00652D10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Молдавский </w:t>
            </w:r>
            <w:r w:rsidR="00C57432"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народный костюм (орнамент).</w:t>
            </w:r>
          </w:p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Рисование: «Молдавский  народный костюм»</w:t>
            </w:r>
          </w:p>
        </w:tc>
        <w:tc>
          <w:tcPr>
            <w:tcW w:w="549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культурой молдавского народа. Знакомить с молдавским национальным костюмом, особенностями орнамента. Развивать у детей любовь и интерес к народному творчеству. Воспитывать чувство патриотизма. Закреплять приемы рисования и закрашивания рисунков карандашами.</w:t>
            </w:r>
          </w:p>
        </w:tc>
      </w:tr>
      <w:tr w:rsidR="00C57432" w:rsidTr="009B4626">
        <w:trPr>
          <w:jc w:val="center"/>
        </w:trPr>
        <w:tc>
          <w:tcPr>
            <w:tcW w:w="1158" w:type="dxa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8532" w:type="dxa"/>
            <w:gridSpan w:val="2"/>
          </w:tcPr>
          <w:p w:rsidR="00C57432" w:rsidRPr="004004FD" w:rsidRDefault="00C57432" w:rsidP="00C574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Ханты манси: культура, традиции и обычаи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«Хантыйский фольклор» (загадки о природе, загадки о животных, хантыйские легенды)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бытом и традициями северных народов - ханты, обогащать знания через национальный фольклор, развивать познавательный интерес.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«Путешествие в хантыйскую сказку»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представления о традициях народов Югры, способствовать развитию интереса к коренным народам ханты и манси, через чтение национальных сказок.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Хантыйские орнаменты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 «Украшение одежды хантыйским орнаментом»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представления о том, что каждый элемент хантыйского орнамента имеет своё название и несёт определённый смысл. Познакомить с отдельными элементами орнамента «чумик», «медвежье ухо». Развивать умение детей рисовать в технике граттаж. Упражн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ять детей в украшении бумажных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силуэтов в виде туеска, используя новые элементы орнамента. Способствовать воспитанию  у детей интереса и уважительного отношения к культуре и творчеству хантыйских мастеров.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 куклы «АКАНЬ» народа Ханты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традиционной куклой народа ханты и последовательностью её изготовления.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неделя</w:t>
            </w:r>
          </w:p>
        </w:tc>
        <w:tc>
          <w:tcPr>
            <w:tcW w:w="3034" w:type="dxa"/>
          </w:tcPr>
          <w:p w:rsidR="009B4626" w:rsidRPr="004004FD" w:rsidRDefault="00652D10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национальным</w:t>
            </w:r>
            <w:r w:rsidR="009B4626"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праздником народов Севера.  Ханты-фольклорный праздник </w:t>
            </w:r>
            <w:r w:rsidR="009B4626"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«Вороний день»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Познакомить детей с историей и традициями народов Севера – ханты, на примере одного из национальных праздников, древнейшего праздника весны – «Вороньего дня». Формировать у детей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заинтересованное, уважительное отношение к культуре и народу своего края, создавая эмоционально положительную основу для развития патриотических чувств; любви и преданности к родному краю.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8532" w:type="dxa"/>
            <w:gridSpan w:val="2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Татарский народ: культура, традиции и обычаи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культурой и одеждой Татарского народа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культурой татарского народа. Знакомить с татарскими национальными костюмами, особенностями орнамента. Расширять словарный запас с помощью знакомства с новыми словами, обозначающими татарскую национальную одежду: камзул, калфак, тюбетейка.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ение татарских народных сказок: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«Красная шапочка», Ш. Перро. Показ  татарской народной сказки «Три дочери».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татарскими народными сказками. воспитывать любовь к художественной литературе к сказкам.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 поддерживать интерес к литературным произведениям.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Тема: Кукла в Татарском национальном костюме.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Приобщение к истокам национальной культуры на примере изучения искусства татарского народа, воспитывать уважение к   национальному искусству. учить видеть и передавать красоту национального костюма, его характерные особенности, упражнять детей в рисовании фигуры человека.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8532" w:type="dxa"/>
            <w:gridSpan w:val="2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Башкирский народ: культура, традиции и обычаи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культурой и традициями башкирского народа (костюмы, песни, танцы, обычаи, блюда).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Башкирская народная игра “Липкие пеньки”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культурой и традициями башкирского народа (костюмы, песни, танцы, обычаи, блюда). Развивать творческие способности, интерес к традициям братских народов, любознательность. Воспитывать чувство уважения к народам других национальностей, на основе изучения национальных культурных традиций.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иллюстраций с изображением башкирских орнаментов.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Тема: Кукла в Башкирском национальном костюме.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Приобщение к истокам национальной культуры на примере изучения искусства башкирского народа, воспитывать уважение к   национальному искусству. учить видеть и передавать красоту национального костюма, его характерные особенности, упражнять детей в рисовании фигуры человека.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3034" w:type="dxa"/>
          </w:tcPr>
          <w:p w:rsidR="009B4626" w:rsidRPr="004004FD" w:rsidRDefault="00652D10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народный </w:t>
            </w:r>
            <w:r w:rsidR="009B4626"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праздником «Сабантуй»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Народная подвижная игра  «Юрта».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знания детей о народных   праздниках включение их в детскую жизнь, так как в них отражена глубокая мудрость и творческий потенциал башкирского народа. Привлечь родителей в воспитательно-образовательный процесс через знакомство с календарными и народными праздниками.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8532" w:type="dxa"/>
            <w:gridSpan w:val="2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Чеченский народ: культура, традиции и обычаи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культурой и традициями чеченского  народа (костюмы, песни, танцы, обычаи).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традициям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чеченского народа. Расширить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представления детей об окружающем мире. Обогатить  представление детей о традициях и культуре народов.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детскими чеченскими сказками: «Волк и баран», «Мышки-подружки», «Спасибо сказанное ветру»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чеченскими народными сказками. Воспитывать любовь к художественной литературе к сказкам. Поддерживать интерес к литературным произведениям.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чеченскими народными подвижными играми: «Уточка».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чеченскими народными играми. Цель игры: укрепление костно-мышечного аппарата, развитие гибкости позвоночника, развитие глазомера.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традиционными народными промыслами и ремёслами Чечни.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«Лепка декоративной посуды»</w:t>
            </w:r>
          </w:p>
        </w:tc>
        <w:tc>
          <w:tcPr>
            <w:tcW w:w="5498" w:type="dxa"/>
          </w:tcPr>
          <w:p w:rsidR="009B4626" w:rsidRPr="004004FD" w:rsidRDefault="00652D10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Приобщать к истокам </w:t>
            </w:r>
            <w:r w:rsidR="009B4626"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национальной культуры  на  примере  изучения  искусства  чеченского  народа, воспитывать  уважение  к   национальному  искусству. 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детей изображать декоративную посуду, передавая особенности формы и росписи.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Чеченский   народный костюм (орнамент).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Рисование: «Чеченский  народный костюм»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детей с культурой чеченского 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народа. Знакомить с чеченским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национальным костюмом, особенностями орнамента. Расширять кругозор, развивать любознательность. Формировать эстетический вкус. Развивать творческое воображение.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8532" w:type="dxa"/>
            <w:gridSpan w:val="2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Кумыкский народ: культура, традиции и обычаи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культурой и традициями кумыкского  народа (костюмы, песни, танцы, обычаи, блюда).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кул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ьтурой и традициями кумыкского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народа (костюмы, песни, танцы, обычаи, блюда). Развивать творческие способности, интерес к традициям братских народов, любознательность. Воспитывать чувство уважения к народам других национальностей, на основе изучения национальных культурных традиций.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народными Кумыкскими сказками: «Друзья пастуха», «Сорок братьев»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кумыкскими народными сказками. воспитывать любовь к художественной литературе к сказкам. Поддерживать интерес к литературным произведениям.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«Кумыкский костюм и орнаменты»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Презентация 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кумыкских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костюмов на компьютере.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Рисование: «Кумыкский костюм»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детей представлений об кумыкском народном костюме, познакомить с историей кумыкского народного костюма, его особенностями, развивать интерес к кумыкскому народному декоративно-прикладному творчеству. Закреплять приемы рисования и закрашивания рисунков карандашами, красками.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кумыкскими народными играми: П.И. «Гусь», «Джавган  топ», «Белый тополь-зелёный тополь»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традиционными народными детскими играми; содействовать развитию внимания, инициативы, смелости, дисциплины; воспитывать умение действовать в коллективе.</w:t>
            </w:r>
          </w:p>
        </w:tc>
      </w:tr>
      <w:tr w:rsidR="009B4626" w:rsidTr="003E727A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8532" w:type="dxa"/>
            <w:gridSpan w:val="2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Таджикский народ: культура, традиции и обычаи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034" w:type="dxa"/>
          </w:tcPr>
          <w:p w:rsidR="009B4626" w:rsidRPr="004004FD" w:rsidRDefault="00652D10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Таджикские </w:t>
            </w:r>
            <w:r w:rsidR="009B4626"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традиции и обычаи. Просмотр презентации «Традиции и обычаи таджикского  народа»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основы национального самосознания и любви к родине через взаимопонимание, уважение и дружбу между людьми разных национальностей (таджикский  народ)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Таджикская народная игра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“Немая игра”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Познакомить детей с таджикскими народными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играми. Развитие координации движений, силы; воспитание сплоченности, товарищества.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Таджикский народный 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костюм 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(орнамент).</w:t>
            </w:r>
          </w:p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Рисование: «Таджикский  народный костюм»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культурой таджикского   народа.</w:t>
            </w:r>
            <w:r w:rsidR="00652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Знакомить с таджикским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национальным костюмом, особенностями орнамента. Упражнять в технике работы кистью, кончиком ворса, плашмя. Расширять кругозор, развивать любознательность. Формировать эстетический вкус. Развивать творческое воображение.</w:t>
            </w:r>
          </w:p>
        </w:tc>
      </w:tr>
      <w:tr w:rsidR="009B4626" w:rsidTr="009B4626">
        <w:trPr>
          <w:jc w:val="center"/>
        </w:trPr>
        <w:tc>
          <w:tcPr>
            <w:tcW w:w="115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3034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Развлечение</w:t>
            </w: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«Мы разные, но все-таки мы вместе»</w:t>
            </w:r>
          </w:p>
        </w:tc>
        <w:tc>
          <w:tcPr>
            <w:tcW w:w="549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в детях уважение к национальным культурам разных народов России; вызвать эмоциональный отклик, доставить радость взаимодействия ребенка и взрослого в игре, воспитывать в детях дружелюбие, стремление к самовыручке, умению радоваться успехам других, развитие эмпатии, сострадания; создать положительный эмоциональный настрой у детей, веселое бодрое настроение, почувствовать радость движения;  развивать коммуникативные навыки общения детей между собой; расширение кругозора дошкольника, представление об окружающем мире, формирование гармонически развитой активной личности, сочетающей в себе духовное богатство, моральную чистоту; знакомство детей с различными национальностями.</w:t>
            </w:r>
          </w:p>
        </w:tc>
      </w:tr>
    </w:tbl>
    <w:p w:rsidR="00510D6A" w:rsidRDefault="00510D6A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4626" w:rsidRDefault="009B4626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4626" w:rsidRDefault="009B4626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Pr="00652D10" w:rsidRDefault="00652D10" w:rsidP="00652D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52D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Перспективный план работы с родителями</w:t>
      </w:r>
    </w:p>
    <w:p w:rsidR="00652D10" w:rsidRDefault="00652D10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4626" w:rsidRDefault="009B4626" w:rsidP="009B4626">
      <w:pPr>
        <w:shd w:val="clear" w:color="auto" w:fill="FFFFFF"/>
        <w:spacing w:after="0" w:line="240" w:lineRule="auto"/>
        <w:ind w:left="164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Style w:val="a9"/>
        <w:tblW w:w="0" w:type="auto"/>
        <w:tblInd w:w="164" w:type="dxa"/>
        <w:tblLook w:val="04A0" w:firstRow="1" w:lastRow="0" w:firstColumn="1" w:lastColumn="0" w:noHBand="0" w:noVBand="1"/>
      </w:tblPr>
      <w:tblGrid>
        <w:gridCol w:w="3488"/>
        <w:gridCol w:w="6202"/>
      </w:tblGrid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Пополнение музея группы «Русское народное творчество»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 в подготовке презентации украинских костюмов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202" w:type="dxa"/>
          </w:tcPr>
          <w:p w:rsidR="009B4626" w:rsidRPr="004004FD" w:rsidRDefault="009B4626" w:rsidP="003A6D5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Заготовка лоскутков, ленточек  для изготовления праздничного украшения  </w:t>
            </w:r>
            <w:r w:rsidR="003A6D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мэрцишор.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музея, библиотеки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Совместный подбор необходимых фотографий и иллюстраций.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с детьми о празднике «Сабантуй»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«Народные традиции, их роль в семейном воспитании»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выставки народного творчества в группе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Совместное развлечение с родителями Развлечение «Мы разные, но все-таки мы вместе»</w:t>
            </w:r>
          </w:p>
        </w:tc>
      </w:tr>
      <w:tr w:rsidR="009B4626" w:rsidTr="009B4626">
        <w:tc>
          <w:tcPr>
            <w:tcW w:w="3488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202" w:type="dxa"/>
          </w:tcPr>
          <w:p w:rsidR="009B4626" w:rsidRPr="004004FD" w:rsidRDefault="009B4626" w:rsidP="009B46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4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</w:tr>
    </w:tbl>
    <w:p w:rsidR="009B4626" w:rsidRDefault="009B4626" w:rsidP="009B4626">
      <w:pPr>
        <w:shd w:val="clear" w:color="auto" w:fill="FFFFFF"/>
        <w:spacing w:after="0" w:line="240" w:lineRule="auto"/>
        <w:ind w:left="16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4626" w:rsidRDefault="009B4626" w:rsidP="009B4626">
      <w:pPr>
        <w:shd w:val="clear" w:color="auto" w:fill="FFFFFF"/>
        <w:spacing w:after="0" w:line="240" w:lineRule="auto"/>
        <w:ind w:left="16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652D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4626" w:rsidRDefault="009B4626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4626" w:rsidRPr="004004FD" w:rsidRDefault="009B4626" w:rsidP="009B46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результаты:</w:t>
      </w:r>
    </w:p>
    <w:p w:rsidR="009B4626" w:rsidRPr="004004FD" w:rsidRDefault="009B4626" w:rsidP="009B4626">
      <w:pPr>
        <w:numPr>
          <w:ilvl w:val="0"/>
          <w:numId w:val="4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детей: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Приобщение детей к разным видам национальной культуры народов.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у детей интерес к русским, башкирским, татарским народным играм.</w:t>
      </w:r>
    </w:p>
    <w:p w:rsidR="009B4626" w:rsidRPr="004004FD" w:rsidRDefault="009B4626" w:rsidP="009B4626">
      <w:pPr>
        <w:numPr>
          <w:ilvl w:val="0"/>
          <w:numId w:val="5"/>
        </w:numPr>
        <w:shd w:val="clear" w:color="auto" w:fill="FFFFFF"/>
        <w:spacing w:before="18" w:after="18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педагогов: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Установление партнёрских взаимоотношений педагогов и родителей по вопросам патриотического воспитания детей.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Продукт деятельности для детей: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1.Альбом «Национальные узоры народов России»;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Портфолио «Ты и твоя Родина»;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Развлечение «Мы разные, но все-таки мы вместе»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Продукт деятельности для педагогов: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Конспекты по теме</w:t>
      </w:r>
      <w:r w:rsidR="00652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дополнительного образования</w:t>
      </w: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Планирование по данной теме;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Знакомство педагогов с детскими народными играми разных народов России (русскими, башкирскими, татарскими и т.д.)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Продукт деятельности для родителей: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Подготовка выставки народного творчества в группе, в зале;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Участие родителей в изготовлении детских национальных костюмов;</w:t>
      </w:r>
    </w:p>
    <w:p w:rsidR="009B4626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Развлечение «Мы разные, но все-таки мы вместе»</w:t>
      </w:r>
    </w:p>
    <w:p w:rsidR="00652D10" w:rsidRPr="004004FD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4626" w:rsidRDefault="009B4626" w:rsidP="009B46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2D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Подведение итогов по реализации </w:t>
      </w:r>
      <w:r w:rsidR="00652D10" w:rsidRPr="00652D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программы</w:t>
      </w:r>
      <w:r w:rsidRPr="00652D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B4626" w:rsidRPr="004004FD" w:rsidRDefault="009B4626" w:rsidP="00652D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Кружковая работа «Культура народов России в детском творчестве» закончена. Подводя итоги, мы испытываем огромное удовлетворение от проделанной работы. Реализация этого кружка способствовала расширению представления о многообразии народов, проживающих на территории России, развитию у детей познавательного интереса через знакомство с культурой, музыкой, играми, танцами народов. Разбудили интерес не только к своей национальной культуре, но и культуре народов ближайшего национального окружения. Мы надеемся, что работа в этом направлении будет продолжена не только другими педагогами. Но и родителями.</w:t>
      </w:r>
    </w:p>
    <w:p w:rsidR="009B4626" w:rsidRDefault="009B4626" w:rsidP="00652D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Объединять усилия дошкольного образовательного учреждения и семьи, создавая единый контекст воспитания и развития детей на основе общности цели, содержания и педагогических технологий.</w:t>
      </w: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D10" w:rsidRPr="004004FD" w:rsidRDefault="00652D10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4626" w:rsidRPr="004004FD" w:rsidRDefault="009B4626" w:rsidP="009B46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Список литературы: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Ковалева Г.А. Воспитывая маленького гражданина… - М: АРКТИ, 2004.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Князева О.Л., Маханева М.Д. Приобщение детей к истокам русской народной культуры. Детство - Пресс, 2002.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Алешина Н.В. «Ознакомление дошкольников с окружающим миром и социальной действительностью».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Алешина Н.В. Патриотическое воспитание дошкольников. – М: ЦГЛ, 2005.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Куприна Л.С. Знакомство детей с русским народным творчеством СПб: Детство – Пресс, 2003.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Новицкая М.Ю. «Наследие. Патриотическое воспитание в детском саду».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Авдеева Е.В. «Патриотическое воспитание старших дошкольников». - Мн., 2004. - С.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Богомолова М.И. «Интернациональное воспитание дошкольников». - М.: Просвещение, 1988.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Гаранина Т.П. «Семейные традиции и их роль в воспитании детей». - Мн., 1983.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Дошкольная педагогика. /Под ред. В.И.Логиновой, Т.Г. Саморуковой. - М.: Просвещение, 1980.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Жарикова А.Д. «Растите детей патриотами: книга для воспитателей детского сада». М.: Просвещение, 1980.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Жуковская Р.И. и др. «Родной край: пособие для воспитателей детских садов». / Под ред. Козловой С.А. - М.: Просвещение, 1990.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Козлова С.А. «Воспитание патриотических чувств. // Воспитание нравственных чувств у старших дошкольников». Под ред. Н.Ф. Виноградовой, - М.: Просвещение, 1980.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Никонова Л.Е. «Патриотическое воспитание детей дошкольного возраста». - Мн.: Народная асвета, 1989.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Никонова Л.Е. «Патриотическое воспитание детей старшего дошкольного возраста» - Мн.: Народная асвета, 1991.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Панасенко Г.И. «Роль знаний об общественных явлениях в формировании положительного отношения к окружающему у детей 5-7 лет». - Л., 1973.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 Панько Е.А. и др. «Развитие познавательных процессов дошкольника». / Уч. пособие. Мн.: МПИ, 1984.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 Чечет В.В. «Воспитание патриотических чувств». - Мн.: народная асвета, 1997.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 «Аппликации по мотивам народного орнамента», Богатеева З. А.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Челябинск: Взгляд. 2007..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 Чечет В.В. «Патриотическое воспитание в семье». - Мн.: народная асвета, 1989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 О.А. Скоролупова «Знакомство детей старшего дошкольного возраста с русским народным декоративно-прикладным искусством». – М.: ООО «Издательство скрипторий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2003». 2006.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 «Формирование межнациональной толерантности детей дошкольного возраста в условиях поликультурного образовательного пространства Прикамья: метод. Пособие/ под ред. Л.В. Коломийченко. – Пермь: Книжный формат, 2009.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 Наш дом – Южный Урал: программа воспитания и развития детей дошкольного возраста на идеях народной педагогики. / Ред.-сост. Е.С. Бабунова. - Челябинск: Взгляд. 2007.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24. «Воспитание детей на традициях народной культуры» / авт.-сост. В.П. Ватаман. – Волгоград: Учитель, 2008.</w:t>
      </w:r>
    </w:p>
    <w:p w:rsidR="009B4626" w:rsidRPr="004004FD" w:rsidRDefault="009B4626" w:rsidP="009B4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04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25. «Народное искусство в воспитании дошкольников» / под ред. Т.С. Комаровой. М.: Педагогическое общество России, 2005.</w:t>
      </w:r>
    </w:p>
    <w:p w:rsidR="009B4626" w:rsidRPr="004004FD" w:rsidRDefault="009B4626" w:rsidP="009B462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B4626" w:rsidRDefault="009B4626" w:rsidP="004004FD">
      <w:pPr>
        <w:shd w:val="clear" w:color="auto" w:fill="FFFFFF"/>
        <w:spacing w:after="0" w:line="240" w:lineRule="auto"/>
        <w:ind w:left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62CD" w:rsidRPr="004004FD" w:rsidRDefault="00F062CD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62CD" w:rsidRPr="004004FD" w:rsidRDefault="00F062CD" w:rsidP="00400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C77E9" w:rsidRDefault="000C77E9" w:rsidP="004004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A4E52" w:rsidRDefault="00F826A0" w:rsidP="008A4E5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A4E5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7A758D" w:rsidRDefault="008A4E52" w:rsidP="008A4E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Выставка в детском отделе библиотеки им. Т.Г. Шевченко</w:t>
      </w:r>
    </w:p>
    <w:p w:rsidR="008A4E52" w:rsidRDefault="008A4E52" w:rsidP="008A4E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«Куклы в национальных костюмах»</w:t>
      </w:r>
    </w:p>
    <w:p w:rsidR="008A4E52" w:rsidRDefault="008A4E52" w:rsidP="008A4E5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A4E52" w:rsidRDefault="008A4E52" w:rsidP="008A4E5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A4E52" w:rsidRDefault="008A4E52" w:rsidP="004004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E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81475" cy="6419850"/>
            <wp:effectExtent l="0" t="0" r="0" b="0"/>
            <wp:docPr id="2" name="Рисунок 2" descr="C:\Users\User\Downloads\image-14-01-25-08-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age-14-01-25-08-5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58D" w:rsidRDefault="007A758D" w:rsidP="004004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A758D" w:rsidRDefault="007A758D" w:rsidP="004004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A758D" w:rsidRDefault="007A758D" w:rsidP="004004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A758D" w:rsidRDefault="007A758D" w:rsidP="004004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A758D" w:rsidRPr="004004FD" w:rsidRDefault="007A758D" w:rsidP="004004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758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130" cy="8905574"/>
            <wp:effectExtent l="0" t="0" r="0" b="0"/>
            <wp:docPr id="3" name="Рисунок 3" descr="C:\Users\User\Downloads\image-14-01-25-08-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age-14-01-25-08-5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90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758D" w:rsidRPr="004004FD" w:rsidSect="00C5743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473F1"/>
    <w:multiLevelType w:val="multilevel"/>
    <w:tmpl w:val="5526E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3234FF"/>
    <w:multiLevelType w:val="multilevel"/>
    <w:tmpl w:val="A426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C312E9"/>
    <w:multiLevelType w:val="multilevel"/>
    <w:tmpl w:val="489E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67FFB"/>
    <w:multiLevelType w:val="multilevel"/>
    <w:tmpl w:val="3F1ED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5D0DA0"/>
    <w:multiLevelType w:val="multilevel"/>
    <w:tmpl w:val="E598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32F6F"/>
    <w:rsid w:val="00066F57"/>
    <w:rsid w:val="000C77E9"/>
    <w:rsid w:val="0014141E"/>
    <w:rsid w:val="001974C6"/>
    <w:rsid w:val="00210401"/>
    <w:rsid w:val="0027611C"/>
    <w:rsid w:val="003A6D56"/>
    <w:rsid w:val="004004FD"/>
    <w:rsid w:val="00453F82"/>
    <w:rsid w:val="004B74A9"/>
    <w:rsid w:val="004D563A"/>
    <w:rsid w:val="00510D6A"/>
    <w:rsid w:val="005A3374"/>
    <w:rsid w:val="00603690"/>
    <w:rsid w:val="00634C67"/>
    <w:rsid w:val="00652D10"/>
    <w:rsid w:val="00697E8E"/>
    <w:rsid w:val="007A758D"/>
    <w:rsid w:val="008838D0"/>
    <w:rsid w:val="00891B6F"/>
    <w:rsid w:val="008A4E52"/>
    <w:rsid w:val="008C0D62"/>
    <w:rsid w:val="008D700F"/>
    <w:rsid w:val="00986337"/>
    <w:rsid w:val="009B4626"/>
    <w:rsid w:val="009F0EE4"/>
    <w:rsid w:val="00A84504"/>
    <w:rsid w:val="00A8578C"/>
    <w:rsid w:val="00B13447"/>
    <w:rsid w:val="00B5000A"/>
    <w:rsid w:val="00B84084"/>
    <w:rsid w:val="00BF1E24"/>
    <w:rsid w:val="00C57432"/>
    <w:rsid w:val="00D25F26"/>
    <w:rsid w:val="00DD2071"/>
    <w:rsid w:val="00DE356F"/>
    <w:rsid w:val="00F062CD"/>
    <w:rsid w:val="00F32F6F"/>
    <w:rsid w:val="00F826A0"/>
    <w:rsid w:val="00FD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AABEA"/>
  <w15:docId w15:val="{5348FE8C-802E-434F-86F7-9755032D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7E9"/>
  </w:style>
  <w:style w:type="paragraph" w:styleId="1">
    <w:name w:val="heading 1"/>
    <w:basedOn w:val="a"/>
    <w:link w:val="10"/>
    <w:uiPriority w:val="9"/>
    <w:qFormat/>
    <w:rsid w:val="00697E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F32F6F"/>
  </w:style>
  <w:style w:type="character" w:customStyle="1" w:styleId="c33">
    <w:name w:val="c33"/>
    <w:basedOn w:val="a0"/>
    <w:rsid w:val="00F32F6F"/>
  </w:style>
  <w:style w:type="character" w:customStyle="1" w:styleId="c15">
    <w:name w:val="c15"/>
    <w:basedOn w:val="a0"/>
    <w:rsid w:val="00F32F6F"/>
  </w:style>
  <w:style w:type="paragraph" w:customStyle="1" w:styleId="c42">
    <w:name w:val="c42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F32F6F"/>
  </w:style>
  <w:style w:type="paragraph" w:customStyle="1" w:styleId="c32">
    <w:name w:val="c32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32F6F"/>
  </w:style>
  <w:style w:type="paragraph" w:customStyle="1" w:styleId="c46">
    <w:name w:val="c46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9">
    <w:name w:val="c49"/>
    <w:basedOn w:val="a0"/>
    <w:rsid w:val="00F32F6F"/>
  </w:style>
  <w:style w:type="paragraph" w:customStyle="1" w:styleId="c10">
    <w:name w:val="c10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32F6F"/>
  </w:style>
  <w:style w:type="character" w:customStyle="1" w:styleId="c55">
    <w:name w:val="c55"/>
    <w:basedOn w:val="a0"/>
    <w:rsid w:val="00F32F6F"/>
  </w:style>
  <w:style w:type="paragraph" w:customStyle="1" w:styleId="c45">
    <w:name w:val="c45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32F6F"/>
  </w:style>
  <w:style w:type="character" w:customStyle="1" w:styleId="c3">
    <w:name w:val="c3"/>
    <w:basedOn w:val="a0"/>
    <w:rsid w:val="00F32F6F"/>
  </w:style>
  <w:style w:type="character" w:customStyle="1" w:styleId="c4">
    <w:name w:val="c4"/>
    <w:basedOn w:val="a0"/>
    <w:rsid w:val="00F32F6F"/>
  </w:style>
  <w:style w:type="paragraph" w:customStyle="1" w:styleId="c68">
    <w:name w:val="c68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F3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32F6F"/>
  </w:style>
  <w:style w:type="paragraph" w:styleId="a3">
    <w:name w:val="Body Text"/>
    <w:basedOn w:val="a"/>
    <w:link w:val="a4"/>
    <w:rsid w:val="00F32F6F"/>
    <w:pPr>
      <w:suppressAutoHyphens/>
      <w:spacing w:after="140"/>
    </w:pPr>
  </w:style>
  <w:style w:type="character" w:customStyle="1" w:styleId="a4">
    <w:name w:val="Основной текст Знак"/>
    <w:basedOn w:val="a0"/>
    <w:link w:val="a3"/>
    <w:rsid w:val="00F32F6F"/>
  </w:style>
  <w:style w:type="paragraph" w:styleId="a5">
    <w:name w:val="Balloon Text"/>
    <w:basedOn w:val="a"/>
    <w:link w:val="a6"/>
    <w:uiPriority w:val="99"/>
    <w:semiHidden/>
    <w:unhideWhenUsed/>
    <w:rsid w:val="00883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38D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7E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23">
    <w:name w:val="c23"/>
    <w:basedOn w:val="a"/>
    <w:rsid w:val="00510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10D6A"/>
  </w:style>
  <w:style w:type="paragraph" w:customStyle="1" w:styleId="c8">
    <w:name w:val="c8"/>
    <w:basedOn w:val="a"/>
    <w:rsid w:val="00510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510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FD729A"/>
    <w:rPr>
      <w:color w:val="0000FF"/>
      <w:u w:val="single"/>
    </w:rPr>
  </w:style>
  <w:style w:type="character" w:styleId="a8">
    <w:name w:val="Strong"/>
    <w:basedOn w:val="a0"/>
    <w:uiPriority w:val="22"/>
    <w:qFormat/>
    <w:rsid w:val="00210401"/>
    <w:rPr>
      <w:b/>
      <w:bCs/>
    </w:rPr>
  </w:style>
  <w:style w:type="table" w:styleId="a9">
    <w:name w:val="Table Grid"/>
    <w:basedOn w:val="a1"/>
    <w:uiPriority w:val="59"/>
    <w:rsid w:val="00C57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6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B26C8F-E80D-405E-ACCB-C2FF535E0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12</Pages>
  <Words>3391</Words>
  <Characters>19332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2025-01-10T02:15:00Z</cp:lastPrinted>
  <dcterms:created xsi:type="dcterms:W3CDTF">2022-03-25T05:31:00Z</dcterms:created>
  <dcterms:modified xsi:type="dcterms:W3CDTF">2025-01-14T02:58:00Z</dcterms:modified>
</cp:coreProperties>
</file>