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8FB545C">
      <w:pPr>
        <w:spacing w:after="0" w:line="240" w:lineRule="auto"/>
        <w:ind w:firstLine="426"/>
        <w:jc w:val="center"/>
        <w:rPr>
          <w:rFonts w:ascii="Times New Roman" w:hAnsi="Times New Roman" w:cs="Times New Roman"/>
          <w:b/>
          <w:sz w:val="28"/>
          <w:szCs w:val="28"/>
        </w:rPr>
      </w:pPr>
      <w:r>
        <w:rPr>
          <w:rFonts w:ascii="Times New Roman" w:hAnsi="Times New Roman" w:cs="Times New Roman"/>
          <w:b/>
          <w:sz w:val="28"/>
          <w:szCs w:val="28"/>
        </w:rPr>
        <w:t xml:space="preserve">ДЕПАРТАМЕНТ ОБРАЗОВАНИЯ </w:t>
      </w:r>
    </w:p>
    <w:p w14:paraId="4CE01774">
      <w:pPr>
        <w:spacing w:after="0" w:line="240" w:lineRule="auto"/>
        <w:ind w:firstLine="426"/>
        <w:jc w:val="center"/>
        <w:rPr>
          <w:rFonts w:ascii="Times New Roman" w:hAnsi="Times New Roman" w:cs="Times New Roman"/>
          <w:b/>
          <w:sz w:val="28"/>
          <w:szCs w:val="28"/>
        </w:rPr>
      </w:pPr>
      <w:r>
        <w:rPr>
          <w:rFonts w:ascii="Times New Roman" w:hAnsi="Times New Roman" w:cs="Times New Roman"/>
          <w:b/>
          <w:sz w:val="28"/>
          <w:szCs w:val="28"/>
        </w:rPr>
        <w:t>АДМИНИСТРАЦИИ ГОРОДА НИЖНЕГО НОВГОРОДА</w:t>
      </w:r>
    </w:p>
    <w:p w14:paraId="4BF090AF">
      <w:pPr>
        <w:spacing w:after="0" w:line="240" w:lineRule="auto"/>
        <w:ind w:left="-426" w:firstLine="426"/>
        <w:jc w:val="center"/>
        <w:rPr>
          <w:rFonts w:ascii="Times New Roman" w:hAnsi="Times New Roman" w:cs="Times New Roman"/>
          <w:b/>
          <w:sz w:val="28"/>
          <w:szCs w:val="28"/>
        </w:rPr>
      </w:pPr>
    </w:p>
    <w:p w14:paraId="66EB77B7">
      <w:pPr>
        <w:spacing w:after="0" w:line="240" w:lineRule="auto"/>
        <w:jc w:val="center"/>
        <w:rPr>
          <w:rFonts w:ascii="Times New Roman" w:hAnsi="Times New Roman" w:cs="Times New Roman"/>
          <w:b/>
          <w:sz w:val="28"/>
          <w:szCs w:val="28"/>
        </w:rPr>
      </w:pPr>
      <w:r>
        <w:rPr>
          <w:rFonts w:ascii="Times New Roman" w:hAnsi="Times New Roman" w:cs="Times New Roman"/>
          <w:b/>
          <w:sz w:val="28"/>
          <w:szCs w:val="28"/>
        </w:rPr>
        <w:t xml:space="preserve">Муниципальное бюджетное учреждение дополнительного образования </w:t>
      </w:r>
    </w:p>
    <w:p w14:paraId="725CA821">
      <w:pPr>
        <w:spacing w:after="0" w:line="240" w:lineRule="auto"/>
        <w:ind w:left="-426" w:firstLine="426"/>
        <w:jc w:val="center"/>
        <w:rPr>
          <w:rFonts w:ascii="Times New Roman" w:hAnsi="Times New Roman" w:cs="Times New Roman"/>
          <w:b/>
          <w:sz w:val="28"/>
          <w:szCs w:val="28"/>
        </w:rPr>
      </w:pPr>
      <w:r>
        <w:rPr>
          <w:rFonts w:ascii="Times New Roman" w:hAnsi="Times New Roman" w:cs="Times New Roman"/>
          <w:b/>
          <w:sz w:val="28"/>
          <w:szCs w:val="28"/>
        </w:rPr>
        <w:t>«Центр детского творчества Автозаводского района»</w:t>
      </w:r>
    </w:p>
    <w:p w14:paraId="67AAF578">
      <w:pPr>
        <w:spacing w:after="0" w:line="240" w:lineRule="auto"/>
        <w:jc w:val="center"/>
        <w:rPr>
          <w:rFonts w:ascii="Times New Roman" w:hAnsi="Times New Roman" w:cs="Times New Roman"/>
          <w:bCs/>
          <w:sz w:val="28"/>
          <w:szCs w:val="28"/>
        </w:rPr>
      </w:pPr>
    </w:p>
    <w:p w14:paraId="2497E39F">
      <w:pPr>
        <w:spacing w:after="0" w:line="240" w:lineRule="auto"/>
        <w:jc w:val="center"/>
        <w:rPr>
          <w:rFonts w:ascii="Times New Roman" w:hAnsi="Times New Roman" w:cs="Times New Roman"/>
          <w:bCs/>
          <w:sz w:val="28"/>
          <w:szCs w:val="28"/>
        </w:rPr>
      </w:pPr>
    </w:p>
    <w:p w14:paraId="7B0C1FF0">
      <w:pPr>
        <w:spacing w:after="0" w:line="240" w:lineRule="auto"/>
        <w:jc w:val="center"/>
        <w:rPr>
          <w:rFonts w:ascii="Times New Roman" w:hAnsi="Times New Roman" w:cs="Times New Roman"/>
          <w:bCs/>
          <w:sz w:val="28"/>
          <w:szCs w:val="28"/>
        </w:rPr>
      </w:pPr>
    </w:p>
    <w:tbl>
      <w:tblPr>
        <w:tblStyle w:val="3"/>
        <w:tblpPr w:leftFromText="180" w:rightFromText="180" w:vertAnchor="text" w:horzAnchor="margin" w:tblpX="75" w:tblpY="284"/>
        <w:tblW w:w="10278" w:type="dxa"/>
        <w:tblInd w:w="0" w:type="dxa"/>
        <w:tblLayout w:type="autofit"/>
        <w:tblCellMar>
          <w:top w:w="0" w:type="dxa"/>
          <w:left w:w="108" w:type="dxa"/>
          <w:bottom w:w="0" w:type="dxa"/>
          <w:right w:w="108" w:type="dxa"/>
        </w:tblCellMar>
      </w:tblPr>
      <w:tblGrid>
        <w:gridCol w:w="4786"/>
        <w:gridCol w:w="5492"/>
      </w:tblGrid>
      <w:tr w14:paraId="1451878F">
        <w:tblPrEx>
          <w:tblCellMar>
            <w:top w:w="0" w:type="dxa"/>
            <w:left w:w="108" w:type="dxa"/>
            <w:bottom w:w="0" w:type="dxa"/>
            <w:right w:w="108" w:type="dxa"/>
          </w:tblCellMar>
        </w:tblPrEx>
        <w:tc>
          <w:tcPr>
            <w:tcW w:w="4786" w:type="dxa"/>
            <w:shd w:val="clear" w:color="auto" w:fill="auto"/>
          </w:tcPr>
          <w:p w14:paraId="72041B3B">
            <w:pPr>
              <w:widowControl w:val="0"/>
              <w:autoSpaceDE w:val="0"/>
              <w:autoSpaceDN w:val="0"/>
              <w:adjustRightInd w:val="0"/>
              <w:spacing w:after="0" w:line="240" w:lineRule="auto"/>
              <w:ind w:right="72"/>
              <w:jc w:val="both"/>
              <w:rPr>
                <w:rFonts w:ascii="Times New Roman" w:hAnsi="Times New Roman" w:cs="Times New Roman"/>
                <w:bCs/>
                <w:sz w:val="28"/>
                <w:szCs w:val="44"/>
              </w:rPr>
            </w:pPr>
          </w:p>
        </w:tc>
        <w:tc>
          <w:tcPr>
            <w:tcW w:w="5492" w:type="dxa"/>
          </w:tcPr>
          <w:p w14:paraId="5578BF58">
            <w:pPr>
              <w:widowControl w:val="0"/>
              <w:autoSpaceDE w:val="0"/>
              <w:autoSpaceDN w:val="0"/>
              <w:adjustRightInd w:val="0"/>
              <w:spacing w:after="0" w:line="240" w:lineRule="auto"/>
              <w:ind w:left="1168" w:right="200"/>
              <w:rPr>
                <w:rFonts w:ascii="Times New Roman" w:hAnsi="Times New Roman" w:cs="Times New Roman"/>
                <w:bCs/>
                <w:sz w:val="28"/>
                <w:szCs w:val="44"/>
              </w:rPr>
            </w:pPr>
          </w:p>
        </w:tc>
      </w:tr>
    </w:tbl>
    <w:p w14:paraId="16CA44B4"/>
    <w:p w14:paraId="68BA795E">
      <w:pPr>
        <w:spacing w:after="0" w:line="240" w:lineRule="auto"/>
        <w:rPr>
          <w:rFonts w:ascii="Times New Roman" w:hAnsi="Times New Roman" w:cs="Times New Roman"/>
        </w:rPr>
      </w:pPr>
    </w:p>
    <w:p w14:paraId="54CEEC08">
      <w:pPr>
        <w:spacing w:after="0" w:line="240" w:lineRule="auto"/>
        <w:rPr>
          <w:rFonts w:ascii="Times New Roman" w:hAnsi="Times New Roman" w:cs="Times New Roman"/>
        </w:rPr>
      </w:pPr>
    </w:p>
    <w:p w14:paraId="2141C36D">
      <w:pPr>
        <w:spacing w:after="0" w:line="240" w:lineRule="auto"/>
        <w:jc w:val="center"/>
        <w:rPr>
          <w:rFonts w:ascii="Times New Roman" w:hAnsi="Times New Roman" w:cs="Times New Roman"/>
          <w:b/>
          <w:bCs/>
          <w:sz w:val="28"/>
          <w:szCs w:val="28"/>
        </w:rPr>
      </w:pPr>
    </w:p>
    <w:p w14:paraId="72F3023D">
      <w:pPr>
        <w:spacing w:after="0" w:line="240" w:lineRule="auto"/>
        <w:jc w:val="center"/>
        <w:rPr>
          <w:rFonts w:ascii="Times New Roman" w:hAnsi="Times New Roman" w:cs="Times New Roman"/>
          <w:b/>
          <w:bCs/>
          <w:sz w:val="28"/>
          <w:szCs w:val="28"/>
        </w:rPr>
      </w:pPr>
    </w:p>
    <w:p w14:paraId="6FA9CF99">
      <w:pPr>
        <w:spacing w:after="0" w:line="240" w:lineRule="auto"/>
        <w:jc w:val="center"/>
        <w:rPr>
          <w:rFonts w:ascii="Times New Roman" w:hAnsi="Times New Roman" w:cs="Times New Roman"/>
          <w:b/>
          <w:bCs/>
          <w:sz w:val="28"/>
          <w:szCs w:val="28"/>
        </w:rPr>
      </w:pPr>
      <w:r>
        <w:rPr>
          <w:rFonts w:ascii="Times New Roman" w:hAnsi="Times New Roman" w:cs="Times New Roman"/>
          <w:b/>
          <w:bCs/>
          <w:sz w:val="28"/>
          <w:szCs w:val="28"/>
        </w:rPr>
        <w:t>Социальный проект</w:t>
      </w:r>
    </w:p>
    <w:p w14:paraId="608E2115">
      <w:pPr>
        <w:spacing w:after="0" w:line="240" w:lineRule="auto"/>
        <w:jc w:val="center"/>
        <w:rPr>
          <w:rFonts w:ascii="Times New Roman" w:hAnsi="Times New Roman" w:cs="Times New Roman"/>
          <w:b/>
          <w:bCs/>
          <w:sz w:val="28"/>
          <w:szCs w:val="28"/>
        </w:rPr>
      </w:pPr>
      <w:r>
        <w:rPr>
          <w:rFonts w:ascii="Times New Roman" w:hAnsi="Times New Roman" w:cs="Times New Roman"/>
          <w:b/>
          <w:bCs/>
          <w:sz w:val="28"/>
          <w:szCs w:val="28"/>
        </w:rPr>
        <w:t xml:space="preserve"> «Встреча поколений»</w:t>
      </w:r>
    </w:p>
    <w:p w14:paraId="47981040">
      <w:pPr>
        <w:spacing w:after="0" w:line="240" w:lineRule="auto"/>
        <w:jc w:val="center"/>
        <w:rPr>
          <w:rFonts w:ascii="Times New Roman" w:hAnsi="Times New Roman" w:cs="Times New Roman"/>
          <w:b/>
          <w:bCs/>
          <w:sz w:val="28"/>
          <w:szCs w:val="28"/>
        </w:rPr>
      </w:pPr>
      <w:r>
        <w:rPr>
          <w:rFonts w:ascii="Times New Roman" w:hAnsi="Times New Roman" w:cs="Times New Roman"/>
          <w:b/>
          <w:bCs/>
          <w:sz w:val="28"/>
          <w:szCs w:val="28"/>
        </w:rPr>
        <w:t xml:space="preserve">обособленного структурного подразделения </w:t>
      </w:r>
    </w:p>
    <w:p w14:paraId="2FB43720">
      <w:pPr>
        <w:spacing w:after="0" w:line="240" w:lineRule="auto"/>
        <w:jc w:val="center"/>
        <w:rPr>
          <w:rFonts w:ascii="Times New Roman" w:hAnsi="Times New Roman" w:cs="Times New Roman"/>
          <w:b/>
          <w:bCs/>
          <w:sz w:val="28"/>
          <w:szCs w:val="28"/>
        </w:rPr>
      </w:pPr>
      <w:r>
        <w:rPr>
          <w:rFonts w:ascii="Times New Roman" w:hAnsi="Times New Roman" w:cs="Times New Roman"/>
          <w:b/>
          <w:bCs/>
          <w:sz w:val="28"/>
          <w:szCs w:val="28"/>
        </w:rPr>
        <w:t>детский клуб «Аврора»</w:t>
      </w:r>
    </w:p>
    <w:p w14:paraId="2FB3923B">
      <w:pPr>
        <w:spacing w:after="0" w:line="240" w:lineRule="auto"/>
        <w:jc w:val="center"/>
        <w:rPr>
          <w:rFonts w:ascii="Times New Roman" w:hAnsi="Times New Roman" w:cs="Times New Roman"/>
          <w:b/>
          <w:bCs/>
          <w:sz w:val="28"/>
          <w:szCs w:val="28"/>
        </w:rPr>
      </w:pPr>
    </w:p>
    <w:p w14:paraId="16FD9F7A">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Срок реализации: с 05.09.2023 года по 31.05.2026 года</w:t>
      </w:r>
    </w:p>
    <w:p w14:paraId="1ADBCE16">
      <w:pPr>
        <w:spacing w:after="0" w:line="240" w:lineRule="auto"/>
        <w:rPr>
          <w:rFonts w:ascii="Times New Roman" w:hAnsi="Times New Roman" w:cs="Times New Roman"/>
          <w:sz w:val="28"/>
          <w:szCs w:val="28"/>
        </w:rPr>
      </w:pPr>
    </w:p>
    <w:p w14:paraId="7D7DCF65">
      <w:pPr>
        <w:spacing w:after="0" w:line="240" w:lineRule="auto"/>
        <w:rPr>
          <w:rFonts w:ascii="Times New Roman" w:hAnsi="Times New Roman" w:cs="Times New Roman"/>
          <w:sz w:val="28"/>
          <w:szCs w:val="28"/>
        </w:rPr>
      </w:pPr>
    </w:p>
    <w:p w14:paraId="7A0FEDF1">
      <w:pPr>
        <w:spacing w:after="0" w:line="240" w:lineRule="auto"/>
        <w:rPr>
          <w:rFonts w:ascii="Times New Roman" w:hAnsi="Times New Roman" w:cs="Times New Roman"/>
          <w:sz w:val="28"/>
          <w:szCs w:val="28"/>
        </w:rPr>
      </w:pPr>
    </w:p>
    <w:p w14:paraId="5EBC8875">
      <w:pPr>
        <w:spacing w:after="0" w:line="240" w:lineRule="auto"/>
        <w:rPr>
          <w:rFonts w:ascii="Times New Roman" w:hAnsi="Times New Roman" w:cs="Times New Roman"/>
          <w:sz w:val="28"/>
          <w:szCs w:val="28"/>
        </w:rPr>
      </w:pPr>
    </w:p>
    <w:p w14:paraId="35D4F70D">
      <w:pPr>
        <w:spacing w:after="0" w:line="240" w:lineRule="auto"/>
        <w:rPr>
          <w:rFonts w:ascii="Times New Roman" w:hAnsi="Times New Roman" w:cs="Times New Roman"/>
          <w:sz w:val="28"/>
          <w:szCs w:val="28"/>
        </w:rPr>
      </w:pPr>
    </w:p>
    <w:p w14:paraId="58E7EE51">
      <w:pPr>
        <w:spacing w:after="0" w:line="240" w:lineRule="auto"/>
        <w:rPr>
          <w:rFonts w:ascii="Times New Roman" w:hAnsi="Times New Roman" w:cs="Times New Roman"/>
          <w:sz w:val="28"/>
          <w:szCs w:val="28"/>
        </w:rPr>
      </w:pPr>
    </w:p>
    <w:p w14:paraId="28B63538">
      <w:pPr>
        <w:spacing w:after="0" w:line="240" w:lineRule="auto"/>
        <w:rPr>
          <w:rFonts w:ascii="Times New Roman" w:hAnsi="Times New Roman" w:cs="Times New Roman"/>
          <w:sz w:val="28"/>
          <w:szCs w:val="28"/>
        </w:rPr>
      </w:pPr>
    </w:p>
    <w:p w14:paraId="40F4E560">
      <w:pPr>
        <w:spacing w:after="0" w:line="240" w:lineRule="auto"/>
        <w:rPr>
          <w:rFonts w:ascii="Times New Roman" w:hAnsi="Times New Roman" w:cs="Times New Roman"/>
          <w:sz w:val="28"/>
          <w:szCs w:val="28"/>
        </w:rPr>
      </w:pPr>
    </w:p>
    <w:p w14:paraId="1BEF36DE">
      <w:pPr>
        <w:spacing w:after="0" w:line="240" w:lineRule="auto"/>
        <w:rPr>
          <w:rFonts w:ascii="Times New Roman" w:hAnsi="Times New Roman" w:cs="Times New Roman"/>
          <w:sz w:val="28"/>
          <w:szCs w:val="28"/>
        </w:rPr>
      </w:pPr>
    </w:p>
    <w:p w14:paraId="64CF2A2D">
      <w:pPr>
        <w:spacing w:after="0" w:line="240" w:lineRule="auto"/>
        <w:rPr>
          <w:rFonts w:ascii="Times New Roman" w:hAnsi="Times New Roman" w:cs="Times New Roman"/>
          <w:sz w:val="28"/>
          <w:szCs w:val="28"/>
        </w:rPr>
      </w:pPr>
    </w:p>
    <w:p w14:paraId="5EA8A058">
      <w:pPr>
        <w:spacing w:after="0" w:line="240" w:lineRule="auto"/>
        <w:rPr>
          <w:rFonts w:ascii="Times New Roman" w:hAnsi="Times New Roman" w:cs="Times New Roman"/>
          <w:sz w:val="28"/>
          <w:szCs w:val="28"/>
        </w:rPr>
      </w:pPr>
    </w:p>
    <w:p w14:paraId="3747BDF6">
      <w:pPr>
        <w:spacing w:after="0" w:line="240" w:lineRule="auto"/>
        <w:rPr>
          <w:rFonts w:ascii="Times New Roman" w:hAnsi="Times New Roman" w:cs="Times New Roman"/>
          <w:sz w:val="28"/>
          <w:szCs w:val="28"/>
        </w:rPr>
      </w:pPr>
    </w:p>
    <w:p w14:paraId="5E8A58BD">
      <w:pPr>
        <w:spacing w:after="0" w:line="240" w:lineRule="auto"/>
        <w:ind w:left="5103"/>
        <w:jc w:val="right"/>
        <w:rPr>
          <w:rFonts w:ascii="Times New Roman" w:hAnsi="Times New Roman" w:cs="Times New Roman"/>
          <w:sz w:val="28"/>
          <w:szCs w:val="28"/>
        </w:rPr>
      </w:pPr>
      <w:r>
        <w:rPr>
          <w:rFonts w:ascii="Times New Roman" w:hAnsi="Times New Roman" w:cs="Times New Roman"/>
          <w:sz w:val="28"/>
          <w:szCs w:val="28"/>
        </w:rPr>
        <w:t>Автор</w:t>
      </w:r>
      <w:r>
        <w:rPr>
          <w:rFonts w:ascii="Times New Roman" w:hAnsi="Times New Roman" w:cs="Times New Roman"/>
          <w:sz w:val="28"/>
          <w:szCs w:val="28"/>
          <w:lang w:val="ru-RU"/>
        </w:rPr>
        <w:t>ы</w:t>
      </w:r>
      <w:r>
        <w:rPr>
          <w:rFonts w:ascii="Times New Roman" w:hAnsi="Times New Roman" w:cs="Times New Roman"/>
          <w:sz w:val="28"/>
          <w:szCs w:val="28"/>
        </w:rPr>
        <w:t>-составител</w:t>
      </w:r>
      <w:r>
        <w:rPr>
          <w:rFonts w:ascii="Times New Roman" w:hAnsi="Times New Roman" w:cs="Times New Roman"/>
          <w:sz w:val="28"/>
          <w:szCs w:val="28"/>
          <w:lang w:val="ru-RU"/>
        </w:rPr>
        <w:t>и</w:t>
      </w:r>
      <w:r>
        <w:rPr>
          <w:rFonts w:ascii="Times New Roman" w:hAnsi="Times New Roman" w:cs="Times New Roman"/>
          <w:sz w:val="28"/>
          <w:szCs w:val="28"/>
        </w:rPr>
        <w:t xml:space="preserve">: </w:t>
      </w:r>
    </w:p>
    <w:p w14:paraId="1B0BFBD4">
      <w:pPr>
        <w:wordWrap w:val="0"/>
        <w:spacing w:after="0" w:line="240" w:lineRule="auto"/>
        <w:ind w:left="5103"/>
        <w:jc w:val="right"/>
        <w:rPr>
          <w:rFonts w:hint="default" w:ascii="Times New Roman" w:hAnsi="Times New Roman" w:cs="Times New Roman"/>
          <w:sz w:val="28"/>
          <w:szCs w:val="28"/>
          <w:lang w:val="ru-RU"/>
        </w:rPr>
      </w:pPr>
      <w:r>
        <w:rPr>
          <w:rFonts w:hint="default" w:ascii="Times New Roman" w:hAnsi="Times New Roman" w:cs="Times New Roman"/>
          <w:sz w:val="28"/>
          <w:szCs w:val="28"/>
          <w:lang w:val="ru-RU"/>
        </w:rPr>
        <w:t>педагог дополнительного образования</w:t>
      </w:r>
    </w:p>
    <w:p w14:paraId="4DE19E9A">
      <w:pPr>
        <w:spacing w:after="0" w:line="240" w:lineRule="auto"/>
        <w:ind w:left="5103"/>
        <w:jc w:val="right"/>
        <w:rPr>
          <w:rFonts w:hint="default" w:ascii="Times New Roman" w:hAnsi="Times New Roman" w:cs="Times New Roman"/>
          <w:sz w:val="28"/>
          <w:szCs w:val="28"/>
          <w:lang w:val="ru-RU"/>
        </w:rPr>
      </w:pPr>
      <w:r>
        <w:rPr>
          <w:rFonts w:ascii="Times New Roman" w:hAnsi="Times New Roman" w:cs="Times New Roman"/>
          <w:sz w:val="28"/>
          <w:szCs w:val="28"/>
          <w:lang w:val="ru-RU"/>
        </w:rPr>
        <w:t>Киселева</w:t>
      </w:r>
      <w:r>
        <w:rPr>
          <w:rFonts w:hint="default" w:ascii="Times New Roman" w:hAnsi="Times New Roman" w:cs="Times New Roman"/>
          <w:sz w:val="28"/>
          <w:szCs w:val="28"/>
          <w:lang w:val="ru-RU"/>
        </w:rPr>
        <w:t xml:space="preserve"> Екатерина Анатольевна,</w:t>
      </w:r>
    </w:p>
    <w:p w14:paraId="0EC45D1C">
      <w:pPr>
        <w:wordWrap/>
        <w:spacing w:after="0" w:line="240" w:lineRule="auto"/>
        <w:ind w:left="5103"/>
        <w:jc w:val="right"/>
        <w:rPr>
          <w:rFonts w:hint="default" w:ascii="Times New Roman" w:hAnsi="Times New Roman" w:cs="Times New Roman"/>
          <w:sz w:val="28"/>
          <w:szCs w:val="28"/>
          <w:lang w:val="ru-RU"/>
        </w:rPr>
      </w:pPr>
      <w:r>
        <w:rPr>
          <w:rFonts w:ascii="Times New Roman" w:hAnsi="Times New Roman" w:cs="Times New Roman"/>
          <w:sz w:val="28"/>
          <w:szCs w:val="28"/>
        </w:rPr>
        <w:t>педагог-организато</w:t>
      </w:r>
      <w:r>
        <w:rPr>
          <w:rFonts w:ascii="Times New Roman" w:hAnsi="Times New Roman" w:cs="Times New Roman"/>
          <w:sz w:val="28"/>
          <w:szCs w:val="28"/>
          <w:lang w:val="ru-RU"/>
        </w:rPr>
        <w:t>р</w:t>
      </w:r>
    </w:p>
    <w:p w14:paraId="7C7B3F05">
      <w:pPr>
        <w:spacing w:after="0" w:line="240" w:lineRule="auto"/>
        <w:ind w:left="5103"/>
        <w:jc w:val="right"/>
        <w:rPr>
          <w:rFonts w:ascii="Times New Roman" w:hAnsi="Times New Roman" w:cs="Times New Roman"/>
          <w:sz w:val="28"/>
          <w:szCs w:val="28"/>
        </w:rPr>
      </w:pPr>
      <w:r>
        <w:rPr>
          <w:rFonts w:ascii="Times New Roman" w:hAnsi="Times New Roman" w:cs="Times New Roman"/>
          <w:sz w:val="28"/>
          <w:szCs w:val="28"/>
        </w:rPr>
        <w:t>Шурыгина Светлана Евгеньевна</w:t>
      </w:r>
    </w:p>
    <w:p w14:paraId="1F2DA665">
      <w:pPr>
        <w:rPr>
          <w:rFonts w:ascii="Times New Roman" w:hAnsi="Times New Roman" w:cs="Times New Roman"/>
          <w:sz w:val="28"/>
          <w:szCs w:val="28"/>
        </w:rPr>
      </w:pPr>
    </w:p>
    <w:p w14:paraId="47D44CBF">
      <w:pPr>
        <w:jc w:val="both"/>
        <w:rPr>
          <w:rFonts w:ascii="Times New Roman" w:hAnsi="Times New Roman" w:cs="Times New Roman"/>
          <w:sz w:val="28"/>
          <w:szCs w:val="28"/>
        </w:rPr>
      </w:pPr>
    </w:p>
    <w:p w14:paraId="79ACA52E">
      <w:pPr>
        <w:jc w:val="center"/>
        <w:rPr>
          <w:rFonts w:ascii="Times New Roman" w:hAnsi="Times New Roman" w:cs="Times New Roman"/>
          <w:sz w:val="28"/>
          <w:szCs w:val="28"/>
        </w:rPr>
      </w:pPr>
    </w:p>
    <w:p w14:paraId="46F66BD2">
      <w:pPr>
        <w:jc w:val="center"/>
        <w:rPr>
          <w:rFonts w:ascii="Times New Roman" w:hAnsi="Times New Roman" w:cs="Times New Roman"/>
          <w:sz w:val="28"/>
          <w:szCs w:val="28"/>
        </w:rPr>
      </w:pPr>
    </w:p>
    <w:p w14:paraId="76934462">
      <w:pPr>
        <w:jc w:val="center"/>
        <w:rPr>
          <w:rFonts w:ascii="Times New Roman" w:hAnsi="Times New Roman" w:cs="Times New Roman"/>
          <w:sz w:val="28"/>
          <w:szCs w:val="28"/>
        </w:rPr>
      </w:pPr>
      <w:r>
        <w:rPr>
          <w:rFonts w:ascii="Times New Roman" w:hAnsi="Times New Roman" w:cs="Times New Roman"/>
          <w:sz w:val="28"/>
          <w:szCs w:val="28"/>
        </w:rPr>
        <w:t xml:space="preserve">г. Нижний Новгород, </w:t>
      </w:r>
    </w:p>
    <w:p w14:paraId="7F415D39">
      <w:pPr>
        <w:jc w:val="center"/>
        <w:rPr>
          <w:rFonts w:ascii="Times New Roman" w:hAnsi="Times New Roman" w:cs="Times New Roman"/>
          <w:sz w:val="28"/>
          <w:szCs w:val="28"/>
        </w:rPr>
      </w:pPr>
      <w:r>
        <w:rPr>
          <w:rFonts w:ascii="Times New Roman" w:hAnsi="Times New Roman" w:cs="Times New Roman"/>
          <w:sz w:val="28"/>
          <w:szCs w:val="28"/>
        </w:rPr>
        <w:t>2023 год</w:t>
      </w:r>
    </w:p>
    <w:p w14:paraId="09A2515E">
      <w:pPr>
        <w:pStyle w:val="7"/>
        <w:shd w:val="clear" w:color="auto" w:fill="FFFFFF"/>
        <w:spacing w:before="240" w:beforeAutospacing="0" w:after="240" w:afterAutospacing="0" w:line="360" w:lineRule="auto"/>
        <w:jc w:val="center"/>
        <w:rPr>
          <w:rFonts w:eastAsia="Segoe UI"/>
          <w:color w:val="0F1115"/>
          <w:sz w:val="28"/>
          <w:szCs w:val="28"/>
        </w:rPr>
      </w:pPr>
      <w:r>
        <w:rPr>
          <w:rStyle w:val="5"/>
          <w:rFonts w:eastAsia="Segoe UI"/>
          <w:color w:val="0F1115"/>
          <w:sz w:val="28"/>
          <w:szCs w:val="28"/>
          <w:shd w:val="clear" w:color="auto" w:fill="FFFFFF"/>
        </w:rPr>
        <w:t>Пояснительная записка</w:t>
      </w:r>
    </w:p>
    <w:p w14:paraId="331827CA">
      <w:pPr>
        <w:pStyle w:val="7"/>
        <w:shd w:val="clear" w:color="auto" w:fill="FFFFFF"/>
        <w:spacing w:before="0" w:beforeAutospacing="0" w:after="0" w:afterAutospacing="0"/>
        <w:ind w:firstLine="840" w:firstLineChars="300"/>
        <w:jc w:val="both"/>
        <w:rPr>
          <w:rFonts w:eastAsia="Segoe UI"/>
          <w:color w:val="0F1115"/>
          <w:sz w:val="28"/>
          <w:szCs w:val="28"/>
        </w:rPr>
      </w:pPr>
      <w:r>
        <w:rPr>
          <w:rFonts w:eastAsia="Segoe UI"/>
          <w:color w:val="0F1115"/>
          <w:sz w:val="28"/>
          <w:szCs w:val="28"/>
          <w:shd w:val="clear" w:color="auto" w:fill="FFFFFF"/>
        </w:rPr>
        <w:t>В современном мире наблюдается разрыв межпоколенческих связей, что приводит к утрате преемственности жизненного опыта, морально-нравственных ориентиров и исторической памяти. Дети младшего школьного возраста зачастую лишены возможности регулярного, глубокого общения с представителями старшего поколения, которое обогащает их внутренний мир, формирует уважение к истории семьи и страны.</w:t>
      </w:r>
    </w:p>
    <w:p w14:paraId="12574516">
      <w:pPr>
        <w:pStyle w:val="7"/>
        <w:shd w:val="clear" w:color="auto" w:fill="FFFFFF"/>
        <w:spacing w:before="0" w:beforeAutospacing="0" w:after="0" w:afterAutospacing="0"/>
        <w:ind w:firstLine="840" w:firstLineChars="300"/>
        <w:jc w:val="both"/>
        <w:rPr>
          <w:rFonts w:hint="default" w:eastAsia="Segoe UI"/>
          <w:color w:val="0F1115"/>
          <w:sz w:val="28"/>
          <w:szCs w:val="28"/>
          <w:shd w:val="clear" w:color="auto" w:fill="FFFFFF"/>
          <w:lang w:val="ru-RU"/>
        </w:rPr>
      </w:pPr>
      <w:r>
        <w:rPr>
          <w:rFonts w:eastAsia="Segoe UI"/>
          <w:color w:val="0F1115"/>
          <w:sz w:val="28"/>
          <w:szCs w:val="28"/>
          <w:shd w:val="clear" w:color="auto" w:fill="FFFFFF"/>
        </w:rPr>
        <w:t xml:space="preserve">Проект «Встреча поколений» </w:t>
      </w:r>
      <w:r>
        <w:rPr>
          <w:rFonts w:eastAsia="Segoe UI"/>
          <w:color w:val="0F1115"/>
          <w:sz w:val="28"/>
          <w:szCs w:val="28"/>
          <w:shd w:val="clear" w:color="auto" w:fill="FFFFFF"/>
          <w:lang w:val="ru-RU"/>
        </w:rPr>
        <w:t>представляет</w:t>
      </w:r>
      <w:r>
        <w:rPr>
          <w:rFonts w:hint="default" w:eastAsia="Segoe UI"/>
          <w:color w:val="0F1115"/>
          <w:sz w:val="28"/>
          <w:szCs w:val="28"/>
          <w:shd w:val="clear" w:color="auto" w:fill="FFFFFF"/>
          <w:lang w:val="ru-RU"/>
        </w:rPr>
        <w:t xml:space="preserve"> собой долгосрочную, системную программу социально-педагогической деятельности, направленную на  укрепление и преемственность традиционных семейных ценностей, сохранение исторической памяти. </w:t>
      </w:r>
    </w:p>
    <w:p w14:paraId="40BB4367">
      <w:pPr>
        <w:pStyle w:val="7"/>
        <w:shd w:val="clear" w:color="auto" w:fill="FFFFFF"/>
        <w:spacing w:before="0" w:beforeAutospacing="0" w:after="0" w:afterAutospacing="0"/>
        <w:ind w:firstLine="840" w:firstLineChars="300"/>
        <w:jc w:val="both"/>
        <w:rPr>
          <w:rFonts w:eastAsia="Segoe UI"/>
          <w:color w:val="0F1115"/>
          <w:sz w:val="28"/>
          <w:szCs w:val="28"/>
        </w:rPr>
      </w:pPr>
      <w:r>
        <w:rPr>
          <w:rFonts w:hint="default" w:eastAsia="Segoe UI"/>
          <w:color w:val="0F1115"/>
          <w:sz w:val="28"/>
          <w:szCs w:val="28"/>
          <w:shd w:val="clear" w:color="auto" w:fill="FFFFFF"/>
          <w:lang w:val="ru-RU"/>
        </w:rPr>
        <w:t xml:space="preserve">Проект </w:t>
      </w:r>
      <w:r>
        <w:rPr>
          <w:rFonts w:eastAsia="Segoe UI"/>
          <w:color w:val="0F1115"/>
          <w:sz w:val="28"/>
          <w:szCs w:val="28"/>
          <w:shd w:val="clear" w:color="auto" w:fill="FFFFFF"/>
        </w:rPr>
        <w:t>«Встреча поколений»</w:t>
      </w:r>
      <w:r>
        <w:rPr>
          <w:rFonts w:hint="default" w:eastAsia="Segoe UI"/>
          <w:color w:val="0F1115"/>
          <w:sz w:val="28"/>
          <w:szCs w:val="28"/>
          <w:shd w:val="clear" w:color="auto" w:fill="FFFFFF"/>
          <w:lang w:val="ru-RU"/>
        </w:rPr>
        <w:t xml:space="preserve"> </w:t>
      </w:r>
      <w:r>
        <w:rPr>
          <w:rFonts w:eastAsia="Segoe UI"/>
          <w:color w:val="0F1115"/>
          <w:sz w:val="28"/>
          <w:szCs w:val="28"/>
          <w:shd w:val="clear" w:color="auto" w:fill="FFFFFF"/>
        </w:rPr>
        <w:t>направлен на создание системного пространства для диалога между поколениями. Встречи учащихся с людьми старшего возраста – ветеранами труда, тружениками тыла, участниками Великой Отечественной войны, представителями различных профессий – позволят в живой, доверительной форме передать детям уникальный жизненный опыт, рассказать о пережитых трудностях, успехах и ценностях.</w:t>
      </w:r>
    </w:p>
    <w:p w14:paraId="6B15AA25">
      <w:pPr>
        <w:pStyle w:val="7"/>
        <w:shd w:val="clear" w:color="auto" w:fill="FFFFFF"/>
        <w:spacing w:before="0" w:beforeAutospacing="0" w:after="0" w:afterAutospacing="0"/>
        <w:ind w:firstLine="840" w:firstLineChars="300"/>
        <w:jc w:val="both"/>
        <w:rPr>
          <w:rFonts w:eastAsia="Segoe UI"/>
          <w:color w:val="0F1115"/>
          <w:sz w:val="28"/>
          <w:szCs w:val="28"/>
        </w:rPr>
      </w:pPr>
      <w:r>
        <w:rPr>
          <w:rFonts w:eastAsia="Segoe UI"/>
          <w:color w:val="0F1115"/>
          <w:sz w:val="28"/>
          <w:szCs w:val="28"/>
          <w:shd w:val="clear" w:color="auto" w:fill="FFFFFF"/>
        </w:rPr>
        <w:t>Проект соответствует целям государственной политики в области образования, воспитания и укрепления социальной сплоченности, а также способствует реализации задач, поставленных в «Концепции развития дополнительного образования до 2030 года» и национальном проекте «Образование».</w:t>
      </w:r>
    </w:p>
    <w:p w14:paraId="392D4494">
      <w:pPr>
        <w:pStyle w:val="7"/>
        <w:shd w:val="clear" w:color="auto" w:fill="FFFFFF"/>
        <w:spacing w:before="0" w:beforeAutospacing="0" w:after="0" w:afterAutospacing="0"/>
        <w:ind w:firstLine="840" w:firstLineChars="300"/>
        <w:jc w:val="both"/>
        <w:rPr>
          <w:rFonts w:eastAsia="Segoe UI"/>
          <w:color w:val="0F1115"/>
          <w:sz w:val="28"/>
          <w:szCs w:val="28"/>
        </w:rPr>
      </w:pPr>
      <w:r>
        <w:rPr>
          <w:rStyle w:val="5"/>
          <w:rFonts w:eastAsia="Segoe UI"/>
          <w:color w:val="0F1115"/>
          <w:sz w:val="28"/>
          <w:szCs w:val="28"/>
          <w:shd w:val="clear" w:color="auto" w:fill="FFFFFF"/>
        </w:rPr>
        <w:t>Цель проекта:</w:t>
      </w:r>
      <w:r>
        <w:rPr>
          <w:rFonts w:eastAsia="Segoe UI"/>
          <w:color w:val="0F1115"/>
          <w:sz w:val="28"/>
          <w:szCs w:val="28"/>
          <w:shd w:val="clear" w:color="auto" w:fill="FFFFFF"/>
        </w:rPr>
        <w:t> Создание условий для укрепления связей между поколениями, формирования у детей уважения к старшим и историческому прошлому через организацию регулярных встреч и совместной деятельности.</w:t>
      </w:r>
    </w:p>
    <w:p w14:paraId="18ACB46A">
      <w:pPr>
        <w:pStyle w:val="7"/>
        <w:shd w:val="clear" w:color="auto" w:fill="FFFFFF"/>
        <w:spacing w:before="0" w:beforeAutospacing="0" w:after="0" w:afterAutospacing="0"/>
        <w:ind w:firstLine="840" w:firstLineChars="300"/>
        <w:jc w:val="both"/>
        <w:rPr>
          <w:rFonts w:eastAsia="Segoe UI"/>
          <w:color w:val="0F1115"/>
          <w:sz w:val="28"/>
          <w:szCs w:val="28"/>
        </w:rPr>
      </w:pPr>
      <w:r>
        <w:rPr>
          <w:rStyle w:val="5"/>
          <w:rFonts w:eastAsia="Segoe UI"/>
          <w:color w:val="0F1115"/>
          <w:sz w:val="28"/>
          <w:szCs w:val="28"/>
          <w:shd w:val="clear" w:color="auto" w:fill="FFFFFF"/>
        </w:rPr>
        <w:t>Задачи проекта:</w:t>
      </w:r>
    </w:p>
    <w:p w14:paraId="34920766">
      <w:pPr>
        <w:pStyle w:val="7"/>
        <w:numPr>
          <w:ilvl w:val="0"/>
          <w:numId w:val="1"/>
        </w:numPr>
        <w:spacing w:before="0" w:beforeAutospacing="0" w:after="0" w:afterAutospacing="0"/>
        <w:jc w:val="both"/>
        <w:rPr>
          <w:sz w:val="28"/>
          <w:szCs w:val="28"/>
        </w:rPr>
      </w:pPr>
      <w:r>
        <w:rPr>
          <w:rFonts w:eastAsia="Segoe UI"/>
          <w:color w:val="0F1115"/>
          <w:sz w:val="28"/>
          <w:szCs w:val="28"/>
          <w:shd w:val="clear" w:color="auto" w:fill="FFFFFF"/>
        </w:rPr>
        <w:t>Разработать и утвердить программу цикла встреч «Встреча поколений» на каждый учебный год.</w:t>
      </w:r>
    </w:p>
    <w:p w14:paraId="61329311">
      <w:pPr>
        <w:pStyle w:val="7"/>
        <w:spacing w:before="0" w:beforeAutospacing="0" w:after="0" w:afterAutospacing="0"/>
        <w:jc w:val="both"/>
        <w:rPr>
          <w:sz w:val="28"/>
          <w:szCs w:val="28"/>
        </w:rPr>
      </w:pPr>
      <w:r>
        <w:rPr>
          <w:rFonts w:eastAsia="Segoe UI"/>
          <w:color w:val="0F1115"/>
          <w:sz w:val="28"/>
          <w:szCs w:val="28"/>
          <w:shd w:val="clear" w:color="auto" w:fill="FFFFFF"/>
        </w:rPr>
        <w:t>2. Сформировать базу данных представителей старшего поколения (ветеранов, пенсионеров, бывших работников различных профессий), готовых к участию в проекте.</w:t>
      </w:r>
    </w:p>
    <w:p w14:paraId="6C40EA29">
      <w:pPr>
        <w:pStyle w:val="7"/>
        <w:spacing w:before="0" w:beforeAutospacing="0" w:after="0" w:afterAutospacing="0"/>
        <w:jc w:val="both"/>
        <w:rPr>
          <w:rFonts w:eastAsia="Segoe UI"/>
          <w:color w:val="0F1115"/>
          <w:sz w:val="28"/>
          <w:szCs w:val="28"/>
          <w:shd w:val="clear" w:color="auto" w:fill="FFFFFF"/>
        </w:rPr>
      </w:pPr>
      <w:r>
        <w:rPr>
          <w:rFonts w:eastAsia="Segoe UI"/>
          <w:color w:val="0F1115"/>
          <w:sz w:val="28"/>
          <w:szCs w:val="28"/>
          <w:shd w:val="clear" w:color="auto" w:fill="FFFFFF"/>
        </w:rPr>
        <w:t>3. Наладить сотрудничество с советами ветеранов, общественными организациями, соседским центром и семьями обучающихся.</w:t>
      </w:r>
    </w:p>
    <w:p w14:paraId="116411D2">
      <w:pPr>
        <w:pStyle w:val="7"/>
        <w:spacing w:before="0" w:beforeAutospacing="0" w:after="0" w:afterAutospacing="0"/>
        <w:jc w:val="both"/>
        <w:rPr>
          <w:sz w:val="28"/>
          <w:szCs w:val="28"/>
        </w:rPr>
      </w:pPr>
      <w:r>
        <w:rPr>
          <w:rFonts w:eastAsia="Segoe UI"/>
          <w:color w:val="0F1115"/>
          <w:sz w:val="28"/>
          <w:szCs w:val="28"/>
          <w:shd w:val="clear" w:color="auto" w:fill="FFFFFF"/>
        </w:rPr>
        <w:t>4. Познакомить детей с историей страны, города и района через личные истории и воспоминания старшего поколения.</w:t>
      </w:r>
    </w:p>
    <w:p w14:paraId="470C608F">
      <w:pPr>
        <w:pStyle w:val="7"/>
        <w:spacing w:before="0" w:beforeAutospacing="0" w:after="0" w:afterAutospacing="0"/>
        <w:jc w:val="both"/>
        <w:rPr>
          <w:sz w:val="28"/>
          <w:szCs w:val="28"/>
        </w:rPr>
      </w:pPr>
      <w:r>
        <w:rPr>
          <w:rFonts w:eastAsia="Segoe UI"/>
          <w:color w:val="0F1115"/>
          <w:sz w:val="28"/>
          <w:szCs w:val="28"/>
          <w:shd w:val="clear" w:color="auto" w:fill="FFFFFF"/>
        </w:rPr>
        <w:t>5. Способствовать формированию у детей таких нравственных качеств, как уважение, благодарность, сопереживание, ответственность.</w:t>
      </w:r>
    </w:p>
    <w:p w14:paraId="40E11B6D">
      <w:pPr>
        <w:pStyle w:val="7"/>
        <w:spacing w:before="0" w:beforeAutospacing="0" w:after="0" w:afterAutospacing="0"/>
        <w:jc w:val="both"/>
        <w:rPr>
          <w:sz w:val="28"/>
          <w:szCs w:val="28"/>
        </w:rPr>
      </w:pPr>
      <w:r>
        <w:rPr>
          <w:rFonts w:eastAsia="Segoe UI"/>
          <w:color w:val="0F1115"/>
          <w:sz w:val="28"/>
          <w:szCs w:val="28"/>
          <w:shd w:val="clear" w:color="auto" w:fill="FFFFFF"/>
        </w:rPr>
        <w:t>6. Развивать коммуникативные навыки детей, умение слушать, задавать вопросы и вести диалог.</w:t>
      </w:r>
    </w:p>
    <w:p w14:paraId="16E5F765">
      <w:pPr>
        <w:pStyle w:val="7"/>
        <w:spacing w:before="0" w:beforeAutospacing="0" w:after="0" w:afterAutospacing="0"/>
        <w:jc w:val="both"/>
        <w:rPr>
          <w:sz w:val="28"/>
          <w:szCs w:val="28"/>
        </w:rPr>
      </w:pPr>
      <w:r>
        <w:rPr>
          <w:rFonts w:eastAsia="Segoe UI"/>
          <w:color w:val="0F1115"/>
          <w:sz w:val="28"/>
          <w:szCs w:val="28"/>
          <w:shd w:val="clear" w:color="auto" w:fill="FFFFFF"/>
        </w:rPr>
        <w:t>7. Организовать подготовку детьми творческих подарков (поделок, рисунков, открыток) для гостей встреч.</w:t>
      </w:r>
    </w:p>
    <w:p w14:paraId="0F50AC85">
      <w:pPr>
        <w:pStyle w:val="7"/>
        <w:spacing w:before="0" w:beforeAutospacing="0" w:after="0" w:afterAutospacing="0"/>
        <w:jc w:val="both"/>
        <w:rPr>
          <w:sz w:val="28"/>
          <w:szCs w:val="28"/>
        </w:rPr>
      </w:pPr>
      <w:r>
        <w:rPr>
          <w:rFonts w:eastAsia="Segoe UI"/>
          <w:color w:val="0F1115"/>
          <w:sz w:val="28"/>
          <w:szCs w:val="28"/>
          <w:shd w:val="clear" w:color="auto" w:fill="FFFFFF"/>
        </w:rPr>
        <w:t>8. Создать условия для совместной творческой деятельности детей и представителей старшего поколения (мастер-классы, творческие вечера).</w:t>
      </w:r>
    </w:p>
    <w:p w14:paraId="37BD40BA">
      <w:pPr>
        <w:pStyle w:val="7"/>
        <w:spacing w:before="0" w:beforeAutospacing="0" w:after="0" w:afterAutospacing="0"/>
        <w:jc w:val="both"/>
        <w:rPr>
          <w:rFonts w:eastAsia="Segoe UI"/>
          <w:color w:val="0F1115"/>
          <w:sz w:val="28"/>
          <w:szCs w:val="28"/>
          <w:shd w:val="clear" w:color="auto" w:fill="FFFFFF"/>
        </w:rPr>
      </w:pPr>
      <w:r>
        <w:rPr>
          <w:rFonts w:eastAsia="Segoe UI"/>
          <w:color w:val="0F1115"/>
          <w:sz w:val="28"/>
          <w:szCs w:val="28"/>
          <w:shd w:val="clear" w:color="auto" w:fill="FFFFFF"/>
        </w:rPr>
        <w:t>9. Сформировать банк методических разработок (сценариев встреч, фото и видео материалов) для тиражирования опыта.</w:t>
      </w:r>
    </w:p>
    <w:p w14:paraId="0DAEF202">
      <w:pPr>
        <w:pStyle w:val="7"/>
        <w:spacing w:before="0" w:beforeAutospacing="0" w:after="0" w:afterAutospacing="0"/>
        <w:jc w:val="center"/>
        <w:rPr>
          <w:rFonts w:hint="default" w:eastAsia="Segoe UI"/>
          <w:b/>
          <w:bCs/>
          <w:color w:val="0F1115"/>
          <w:sz w:val="28"/>
          <w:szCs w:val="28"/>
          <w:shd w:val="clear" w:color="auto" w:fill="FFFFFF"/>
          <w:lang w:val="ru-RU"/>
        </w:rPr>
      </w:pPr>
      <w:r>
        <w:rPr>
          <w:rFonts w:eastAsia="Segoe UI"/>
          <w:b/>
          <w:bCs/>
          <w:color w:val="0F1115"/>
          <w:sz w:val="28"/>
          <w:szCs w:val="28"/>
          <w:shd w:val="clear" w:color="auto" w:fill="FFFFFF"/>
          <w:lang w:val="ru-RU"/>
        </w:rPr>
        <w:t>Авторский</w:t>
      </w:r>
      <w:r>
        <w:rPr>
          <w:rFonts w:hint="default" w:eastAsia="Segoe UI"/>
          <w:b/>
          <w:bCs/>
          <w:color w:val="0F1115"/>
          <w:sz w:val="28"/>
          <w:szCs w:val="28"/>
          <w:shd w:val="clear" w:color="auto" w:fill="FFFFFF"/>
          <w:lang w:val="ru-RU"/>
        </w:rPr>
        <w:t xml:space="preserve"> коллектив</w:t>
      </w:r>
    </w:p>
    <w:p w14:paraId="4B54F833">
      <w:pPr>
        <w:pStyle w:val="7"/>
        <w:spacing w:before="0" w:beforeAutospacing="0" w:after="0" w:afterAutospacing="0"/>
        <w:jc w:val="center"/>
        <w:rPr>
          <w:rFonts w:hint="default" w:eastAsia="Segoe UI"/>
          <w:b/>
          <w:bCs/>
          <w:color w:val="0F1115"/>
          <w:sz w:val="28"/>
          <w:szCs w:val="28"/>
          <w:shd w:val="clear" w:color="auto" w:fill="FFFFFF"/>
          <w:lang w:val="ru-RU"/>
        </w:rPr>
      </w:pPr>
    </w:p>
    <w:p w14:paraId="797210F6">
      <w:pPr>
        <w:pStyle w:val="7"/>
        <w:numPr>
          <w:ilvl w:val="0"/>
          <w:numId w:val="2"/>
        </w:numPr>
        <w:spacing w:before="0" w:beforeAutospacing="0" w:after="0" w:afterAutospacing="0"/>
        <w:jc w:val="both"/>
        <w:rPr>
          <w:rFonts w:hint="default" w:eastAsia="Segoe UI"/>
          <w:b w:val="0"/>
          <w:bCs w:val="0"/>
          <w:color w:val="0F1115"/>
          <w:sz w:val="28"/>
          <w:szCs w:val="28"/>
          <w:shd w:val="clear" w:color="auto" w:fill="FFFFFF"/>
          <w:lang w:val="ru-RU"/>
        </w:rPr>
      </w:pPr>
      <w:r>
        <w:rPr>
          <w:rFonts w:hint="default" w:eastAsia="Segoe UI"/>
          <w:b w:val="0"/>
          <w:bCs w:val="0"/>
          <w:color w:val="0F1115"/>
          <w:sz w:val="28"/>
          <w:szCs w:val="28"/>
          <w:shd w:val="clear" w:color="auto" w:fill="FFFFFF"/>
          <w:lang w:val="ru-RU"/>
        </w:rPr>
        <w:t>Педагог дополнительного образования Киселева Екатерина Анатольевна обеспечивает художественно-творческую составляющую проекта. Разрабатывает и проводит мастер-классы по рисованию, курирует подготовку детских праздничных открыток, плакатов, помогает в оформлении выставок и «Книги памяти».</w:t>
      </w:r>
    </w:p>
    <w:p w14:paraId="6A7919AF">
      <w:pPr>
        <w:pStyle w:val="7"/>
        <w:numPr>
          <w:ilvl w:val="0"/>
          <w:numId w:val="2"/>
        </w:numPr>
        <w:spacing w:before="0" w:beforeAutospacing="0" w:after="0" w:afterAutospacing="0"/>
        <w:jc w:val="both"/>
        <w:rPr>
          <w:rFonts w:hint="default" w:eastAsia="Segoe UI"/>
          <w:b w:val="0"/>
          <w:bCs w:val="0"/>
          <w:color w:val="0F1115"/>
          <w:sz w:val="28"/>
          <w:szCs w:val="28"/>
          <w:shd w:val="clear" w:color="auto" w:fill="FFFFFF"/>
          <w:lang w:val="ru-RU"/>
        </w:rPr>
      </w:pPr>
      <w:r>
        <w:rPr>
          <w:rFonts w:hint="default" w:eastAsia="Segoe UI"/>
          <w:b w:val="0"/>
          <w:bCs w:val="0"/>
          <w:color w:val="0F1115"/>
          <w:sz w:val="28"/>
          <w:szCs w:val="28"/>
          <w:shd w:val="clear" w:color="auto" w:fill="FFFFFF"/>
          <w:lang w:val="ru-RU"/>
        </w:rPr>
        <w:t>Педагог-организатор Шурыгина Светлана Евгеньевна отвечает за общую концепцию, организационно - массовую работу, разработку сценариев мероприятий и оформление соответствующей документации. Ведет работу с внешними партнерами: советы ветеранов, ТОС, библиотеки, общественные организации.</w:t>
      </w:r>
    </w:p>
    <w:p w14:paraId="6F0FF544">
      <w:pPr>
        <w:pStyle w:val="7"/>
        <w:numPr>
          <w:ilvl w:val="0"/>
          <w:numId w:val="0"/>
        </w:numPr>
        <w:spacing w:before="0" w:beforeAutospacing="0" w:after="0" w:afterAutospacing="0" w:line="240" w:lineRule="auto"/>
        <w:jc w:val="center"/>
        <w:rPr>
          <w:rFonts w:hint="default" w:eastAsia="Segoe UI"/>
          <w:b/>
          <w:bCs/>
          <w:color w:val="0F1115"/>
          <w:sz w:val="28"/>
          <w:szCs w:val="28"/>
          <w:shd w:val="clear" w:color="auto" w:fill="FFFFFF"/>
          <w:lang w:val="ru-RU"/>
        </w:rPr>
      </w:pPr>
    </w:p>
    <w:p w14:paraId="72690372">
      <w:pPr>
        <w:pStyle w:val="7"/>
        <w:shd w:val="clear" w:color="auto" w:fill="FFFFFF"/>
        <w:spacing w:before="0" w:beforeAutospacing="0" w:after="240" w:afterAutospacing="0"/>
        <w:jc w:val="center"/>
        <w:rPr>
          <w:rFonts w:eastAsia="Segoe UI"/>
          <w:color w:val="0F1115"/>
          <w:sz w:val="28"/>
          <w:szCs w:val="28"/>
        </w:rPr>
      </w:pPr>
      <w:r>
        <w:rPr>
          <w:rStyle w:val="5"/>
          <w:rFonts w:eastAsia="Segoe UI"/>
          <w:color w:val="0F1115"/>
          <w:sz w:val="28"/>
          <w:szCs w:val="28"/>
          <w:shd w:val="clear" w:color="auto" w:fill="FFFFFF"/>
        </w:rPr>
        <w:t>Ожидаемые результаты</w:t>
      </w:r>
    </w:p>
    <w:p w14:paraId="41B6317D">
      <w:pPr>
        <w:pStyle w:val="7"/>
        <w:shd w:val="clear" w:color="auto" w:fill="FFFFFF"/>
        <w:spacing w:before="240" w:beforeAutospacing="0" w:after="0" w:afterAutospacing="0"/>
        <w:jc w:val="both"/>
        <w:rPr>
          <w:rStyle w:val="5"/>
          <w:rFonts w:eastAsia="Segoe UI"/>
          <w:color w:val="0F1115"/>
          <w:sz w:val="28"/>
          <w:szCs w:val="28"/>
          <w:shd w:val="clear" w:color="auto" w:fill="FFFFFF"/>
        </w:rPr>
      </w:pPr>
      <w:r>
        <w:rPr>
          <w:rStyle w:val="5"/>
          <w:rFonts w:eastAsia="Segoe UI"/>
          <w:color w:val="0F1115"/>
          <w:sz w:val="28"/>
          <w:szCs w:val="28"/>
          <w:shd w:val="clear" w:color="auto" w:fill="FFFFFF"/>
        </w:rPr>
        <w:t>Для обучающихся:</w:t>
      </w:r>
    </w:p>
    <w:p w14:paraId="40EFDBEE">
      <w:pPr>
        <w:pStyle w:val="7"/>
        <w:shd w:val="clear" w:color="auto" w:fill="FFFFFF"/>
        <w:spacing w:before="240" w:beforeAutospacing="0" w:after="0" w:afterAutospacing="0"/>
        <w:jc w:val="both"/>
        <w:rPr>
          <w:rStyle w:val="5"/>
          <w:rFonts w:eastAsia="Segoe UI"/>
          <w:color w:val="0F1115"/>
          <w:sz w:val="28"/>
          <w:szCs w:val="28"/>
          <w:shd w:val="clear" w:color="auto" w:fill="FFFFFF"/>
        </w:rPr>
      </w:pPr>
    </w:p>
    <w:p w14:paraId="059552AB">
      <w:pPr>
        <w:pStyle w:val="7"/>
        <w:spacing w:before="0" w:beforeAutospacing="0" w:after="0" w:afterAutospacing="0"/>
        <w:jc w:val="both"/>
        <w:rPr>
          <w:sz w:val="28"/>
          <w:szCs w:val="28"/>
        </w:rPr>
      </w:pPr>
      <w:r>
        <w:rPr>
          <w:rFonts w:hint="default" w:eastAsia="Segoe UI"/>
          <w:color w:val="0F1115"/>
          <w:sz w:val="28"/>
          <w:szCs w:val="28"/>
          <w:shd w:val="clear" w:color="auto" w:fill="FFFFFF"/>
          <w:lang w:val="ru-RU"/>
        </w:rPr>
        <w:t>-</w:t>
      </w:r>
      <w:r>
        <w:rPr>
          <w:rFonts w:eastAsia="Segoe UI"/>
          <w:color w:val="0F1115"/>
          <w:sz w:val="28"/>
          <w:szCs w:val="28"/>
          <w:shd w:val="clear" w:color="auto" w:fill="FFFFFF"/>
        </w:rPr>
        <w:t>Повышение уровня информированности об истории своей семьи, города и страны.</w:t>
      </w:r>
    </w:p>
    <w:p w14:paraId="4C911DD2">
      <w:pPr>
        <w:pStyle w:val="7"/>
        <w:spacing w:before="0" w:beforeAutospacing="0" w:after="0" w:afterAutospacing="0"/>
        <w:jc w:val="both"/>
        <w:rPr>
          <w:sz w:val="28"/>
          <w:szCs w:val="28"/>
        </w:rPr>
      </w:pPr>
      <w:r>
        <w:rPr>
          <w:rFonts w:hint="default" w:eastAsia="Segoe UI"/>
          <w:color w:val="0F1115"/>
          <w:sz w:val="28"/>
          <w:szCs w:val="28"/>
          <w:shd w:val="clear" w:color="auto" w:fill="FFFFFF"/>
          <w:lang w:val="ru-RU"/>
        </w:rPr>
        <w:t>-</w:t>
      </w:r>
      <w:r>
        <w:rPr>
          <w:rFonts w:eastAsia="Segoe UI"/>
          <w:color w:val="0F1115"/>
          <w:sz w:val="28"/>
          <w:szCs w:val="28"/>
          <w:shd w:val="clear" w:color="auto" w:fill="FFFFFF"/>
        </w:rPr>
        <w:t>Формирование устойчивого уважительного отношения к старшему поколению.</w:t>
      </w:r>
    </w:p>
    <w:p w14:paraId="7631E7DD">
      <w:pPr>
        <w:pStyle w:val="7"/>
        <w:spacing w:before="0" w:beforeAutospacing="0" w:after="0" w:afterAutospacing="0"/>
        <w:jc w:val="both"/>
        <w:rPr>
          <w:sz w:val="28"/>
          <w:szCs w:val="28"/>
        </w:rPr>
      </w:pPr>
      <w:r>
        <w:rPr>
          <w:rFonts w:hint="default" w:eastAsia="Segoe UI"/>
          <w:color w:val="0F1115"/>
          <w:sz w:val="28"/>
          <w:szCs w:val="28"/>
          <w:shd w:val="clear" w:color="auto" w:fill="FFFFFF"/>
          <w:lang w:val="ru-RU"/>
        </w:rPr>
        <w:t>-</w:t>
      </w:r>
      <w:r>
        <w:rPr>
          <w:rFonts w:eastAsia="Segoe UI"/>
          <w:color w:val="0F1115"/>
          <w:sz w:val="28"/>
          <w:szCs w:val="28"/>
          <w:shd w:val="clear" w:color="auto" w:fill="FFFFFF"/>
        </w:rPr>
        <w:t>Развитие социального интеллекта, коммуникативных навыков и эмоциональной отзывчивости.</w:t>
      </w:r>
    </w:p>
    <w:p w14:paraId="7398FCAC">
      <w:pPr>
        <w:pStyle w:val="7"/>
        <w:spacing w:before="0" w:beforeAutospacing="0" w:after="0" w:afterAutospacing="0"/>
        <w:jc w:val="both"/>
        <w:rPr>
          <w:sz w:val="28"/>
          <w:szCs w:val="28"/>
        </w:rPr>
      </w:pPr>
      <w:r>
        <w:rPr>
          <w:rFonts w:hint="default" w:eastAsia="Segoe UI"/>
          <w:color w:val="0F1115"/>
          <w:sz w:val="28"/>
          <w:szCs w:val="28"/>
          <w:shd w:val="clear" w:color="auto" w:fill="FFFFFF"/>
          <w:lang w:val="ru-RU"/>
        </w:rPr>
        <w:t>-</w:t>
      </w:r>
      <w:r>
        <w:rPr>
          <w:rFonts w:eastAsia="Segoe UI"/>
          <w:color w:val="0F1115"/>
          <w:sz w:val="28"/>
          <w:szCs w:val="28"/>
          <w:shd w:val="clear" w:color="auto" w:fill="FFFFFF"/>
        </w:rPr>
        <w:t>Получение позитивного опыта межпоколенческого взаимодействия.</w:t>
      </w:r>
    </w:p>
    <w:p w14:paraId="4F224832">
      <w:pPr>
        <w:pStyle w:val="7"/>
        <w:spacing w:before="0" w:beforeAutospacing="0" w:after="0" w:afterAutospacing="0"/>
        <w:jc w:val="both"/>
        <w:rPr>
          <w:sz w:val="28"/>
          <w:szCs w:val="28"/>
        </w:rPr>
      </w:pPr>
      <w:r>
        <w:rPr>
          <w:rFonts w:hint="default" w:eastAsia="Segoe UI"/>
          <w:color w:val="0F1115"/>
          <w:sz w:val="28"/>
          <w:szCs w:val="28"/>
          <w:shd w:val="clear" w:color="auto" w:fill="FFFFFF"/>
          <w:lang w:val="ru-RU"/>
        </w:rPr>
        <w:t>-</w:t>
      </w:r>
      <w:r>
        <w:rPr>
          <w:rFonts w:eastAsia="Segoe UI"/>
          <w:color w:val="0F1115"/>
          <w:sz w:val="28"/>
          <w:szCs w:val="28"/>
          <w:shd w:val="clear" w:color="auto" w:fill="FFFFFF"/>
        </w:rPr>
        <w:t>Реализация творческого потенциала через создание подарков своими руками.</w:t>
      </w:r>
    </w:p>
    <w:p w14:paraId="71388DCA">
      <w:pPr>
        <w:pStyle w:val="7"/>
        <w:shd w:val="clear" w:color="auto" w:fill="FFFFFF"/>
        <w:spacing w:before="240" w:beforeAutospacing="0" w:after="0" w:afterAutospacing="0"/>
        <w:jc w:val="both"/>
        <w:rPr>
          <w:rStyle w:val="5"/>
          <w:rFonts w:eastAsia="Segoe UI"/>
          <w:color w:val="0F1115"/>
          <w:sz w:val="28"/>
          <w:szCs w:val="28"/>
          <w:shd w:val="clear" w:color="auto" w:fill="FFFFFF"/>
        </w:rPr>
      </w:pPr>
      <w:r>
        <w:rPr>
          <w:rStyle w:val="5"/>
          <w:rFonts w:eastAsia="Segoe UI"/>
          <w:color w:val="0F1115"/>
          <w:sz w:val="28"/>
          <w:szCs w:val="28"/>
          <w:shd w:val="clear" w:color="auto" w:fill="FFFFFF"/>
        </w:rPr>
        <w:t>Для представителей старшего поколения:</w:t>
      </w:r>
    </w:p>
    <w:p w14:paraId="07B707D9">
      <w:pPr>
        <w:pStyle w:val="7"/>
        <w:shd w:val="clear" w:color="auto" w:fill="FFFFFF"/>
        <w:spacing w:before="240" w:beforeAutospacing="0" w:after="0" w:afterAutospacing="0"/>
        <w:jc w:val="both"/>
        <w:rPr>
          <w:rStyle w:val="5"/>
          <w:rFonts w:eastAsia="Segoe UI"/>
          <w:color w:val="0F1115"/>
          <w:sz w:val="28"/>
          <w:szCs w:val="28"/>
          <w:shd w:val="clear" w:color="auto" w:fill="FFFFFF"/>
        </w:rPr>
      </w:pPr>
    </w:p>
    <w:p w14:paraId="21A4603E">
      <w:pPr>
        <w:pStyle w:val="7"/>
        <w:spacing w:before="0" w:beforeAutospacing="0" w:after="0" w:afterAutospacing="0"/>
        <w:jc w:val="both"/>
        <w:rPr>
          <w:sz w:val="28"/>
          <w:szCs w:val="28"/>
        </w:rPr>
      </w:pPr>
      <w:r>
        <w:rPr>
          <w:rFonts w:hint="default" w:eastAsia="Segoe UI"/>
          <w:color w:val="0F1115"/>
          <w:sz w:val="28"/>
          <w:szCs w:val="28"/>
          <w:shd w:val="clear" w:color="auto" w:fill="FFFFFF"/>
          <w:lang w:val="ru-RU"/>
        </w:rPr>
        <w:t>-</w:t>
      </w:r>
      <w:r>
        <w:rPr>
          <w:rFonts w:eastAsia="Segoe UI"/>
          <w:color w:val="0F1115"/>
          <w:sz w:val="28"/>
          <w:szCs w:val="28"/>
          <w:shd w:val="clear" w:color="auto" w:fill="FFFFFF"/>
        </w:rPr>
        <w:t>Социальная и психологическая поддержка, преодоление чувства одиночества</w:t>
      </w:r>
      <w:r>
        <w:rPr>
          <w:rFonts w:hint="default" w:eastAsia="Segoe UI"/>
          <w:color w:val="0F1115"/>
          <w:sz w:val="28"/>
          <w:szCs w:val="28"/>
          <w:shd w:val="clear" w:color="auto" w:fill="FFFFFF"/>
          <w:lang w:val="ru-RU"/>
        </w:rPr>
        <w:t xml:space="preserve"> и социальной изоляции</w:t>
      </w:r>
      <w:r>
        <w:rPr>
          <w:rFonts w:eastAsia="Segoe UI"/>
          <w:color w:val="0F1115"/>
          <w:sz w:val="28"/>
          <w:szCs w:val="28"/>
          <w:shd w:val="clear" w:color="auto" w:fill="FFFFFF"/>
        </w:rPr>
        <w:t>.</w:t>
      </w:r>
    </w:p>
    <w:p w14:paraId="3A0CE6B1">
      <w:pPr>
        <w:pStyle w:val="7"/>
        <w:spacing w:before="0" w:beforeAutospacing="0" w:after="0" w:afterAutospacing="0"/>
        <w:jc w:val="both"/>
        <w:rPr>
          <w:sz w:val="28"/>
          <w:szCs w:val="28"/>
        </w:rPr>
      </w:pPr>
      <w:r>
        <w:rPr>
          <w:rFonts w:hint="default" w:eastAsia="Segoe UI"/>
          <w:color w:val="0F1115"/>
          <w:sz w:val="28"/>
          <w:szCs w:val="28"/>
          <w:shd w:val="clear" w:color="auto" w:fill="FFFFFF"/>
          <w:lang w:val="ru-RU"/>
        </w:rPr>
        <w:t>-</w:t>
      </w:r>
      <w:r>
        <w:rPr>
          <w:rFonts w:eastAsia="Segoe UI"/>
          <w:color w:val="0F1115"/>
          <w:sz w:val="28"/>
          <w:szCs w:val="28"/>
          <w:shd w:val="clear" w:color="auto" w:fill="FFFFFF"/>
        </w:rPr>
        <w:t>Осознание востребованности своего жизненного опыта.</w:t>
      </w:r>
    </w:p>
    <w:p w14:paraId="1BFAE8AC">
      <w:pPr>
        <w:pStyle w:val="7"/>
        <w:spacing w:before="0" w:beforeAutospacing="0" w:after="0" w:afterAutospacing="0"/>
        <w:jc w:val="both"/>
        <w:rPr>
          <w:sz w:val="28"/>
          <w:szCs w:val="28"/>
        </w:rPr>
      </w:pPr>
      <w:r>
        <w:rPr>
          <w:rFonts w:hint="default" w:eastAsia="Segoe UI"/>
          <w:color w:val="0F1115"/>
          <w:sz w:val="28"/>
          <w:szCs w:val="28"/>
          <w:shd w:val="clear" w:color="auto" w:fill="FFFFFF"/>
          <w:lang w:val="ru-RU"/>
        </w:rPr>
        <w:t>-</w:t>
      </w:r>
      <w:r>
        <w:rPr>
          <w:rFonts w:eastAsia="Segoe UI"/>
          <w:color w:val="0F1115"/>
          <w:sz w:val="28"/>
          <w:szCs w:val="28"/>
          <w:shd w:val="clear" w:color="auto" w:fill="FFFFFF"/>
        </w:rPr>
        <w:t>Получение положительных эмоций от общения с детьми.</w:t>
      </w:r>
    </w:p>
    <w:p w14:paraId="03BCD632">
      <w:pPr>
        <w:pStyle w:val="7"/>
        <w:shd w:val="clear" w:color="auto" w:fill="FFFFFF"/>
        <w:spacing w:before="240" w:beforeAutospacing="0" w:after="0" w:afterAutospacing="0"/>
        <w:jc w:val="both"/>
        <w:rPr>
          <w:rStyle w:val="5"/>
          <w:rFonts w:eastAsia="Segoe UI"/>
          <w:color w:val="0F1115"/>
          <w:sz w:val="28"/>
          <w:szCs w:val="28"/>
          <w:shd w:val="clear" w:color="auto" w:fill="FFFFFF"/>
        </w:rPr>
      </w:pPr>
      <w:r>
        <w:rPr>
          <w:rStyle w:val="5"/>
          <w:rFonts w:eastAsia="Segoe UI"/>
          <w:color w:val="0F1115"/>
          <w:sz w:val="28"/>
          <w:szCs w:val="28"/>
          <w:shd w:val="clear" w:color="auto" w:fill="FFFFFF"/>
        </w:rPr>
        <w:t xml:space="preserve">Для учреждения (МБУ ДО «ЦДТ Автозаводского района» </w:t>
      </w:r>
      <w:r>
        <w:rPr>
          <w:rStyle w:val="5"/>
          <w:rFonts w:eastAsia="Segoe UI"/>
          <w:color w:val="0F1115"/>
          <w:sz w:val="28"/>
          <w:szCs w:val="28"/>
          <w:shd w:val="clear" w:color="auto" w:fill="FFFFFF"/>
          <w:lang w:val="ru-RU"/>
        </w:rPr>
        <w:t>обособленное</w:t>
      </w:r>
      <w:r>
        <w:rPr>
          <w:rStyle w:val="5"/>
          <w:rFonts w:hint="default" w:eastAsia="Segoe UI"/>
          <w:color w:val="0F1115"/>
          <w:sz w:val="28"/>
          <w:szCs w:val="28"/>
          <w:shd w:val="clear" w:color="auto" w:fill="FFFFFF"/>
          <w:lang w:val="ru-RU"/>
        </w:rPr>
        <w:t xml:space="preserve"> структурное подразделение </w:t>
      </w:r>
      <w:r>
        <w:rPr>
          <w:rStyle w:val="5"/>
          <w:rFonts w:eastAsia="Segoe UI"/>
          <w:color w:val="0F1115"/>
          <w:sz w:val="28"/>
          <w:szCs w:val="28"/>
          <w:shd w:val="clear" w:color="auto" w:fill="FFFFFF"/>
        </w:rPr>
        <w:t>детский клуб «Аврора»):</w:t>
      </w:r>
    </w:p>
    <w:p w14:paraId="0BBAFDA8">
      <w:pPr>
        <w:pStyle w:val="7"/>
        <w:shd w:val="clear" w:color="auto" w:fill="FFFFFF"/>
        <w:spacing w:before="240" w:beforeAutospacing="0" w:after="0" w:afterAutospacing="0"/>
        <w:jc w:val="both"/>
        <w:rPr>
          <w:rStyle w:val="5"/>
          <w:rFonts w:eastAsia="Segoe UI"/>
          <w:color w:val="0F1115"/>
          <w:sz w:val="28"/>
          <w:szCs w:val="28"/>
          <w:shd w:val="clear" w:color="auto" w:fill="FFFFFF"/>
        </w:rPr>
      </w:pPr>
    </w:p>
    <w:p w14:paraId="7E71E91E">
      <w:pPr>
        <w:pStyle w:val="7"/>
        <w:spacing w:before="0" w:beforeAutospacing="0" w:after="0" w:afterAutospacing="0"/>
        <w:jc w:val="both"/>
        <w:rPr>
          <w:sz w:val="28"/>
          <w:szCs w:val="28"/>
        </w:rPr>
      </w:pPr>
      <w:r>
        <w:rPr>
          <w:rFonts w:hint="default" w:eastAsia="Segoe UI"/>
          <w:color w:val="0F1115"/>
          <w:sz w:val="28"/>
          <w:szCs w:val="28"/>
          <w:shd w:val="clear" w:color="auto" w:fill="FFFFFF"/>
          <w:lang w:val="ru-RU"/>
        </w:rPr>
        <w:t>-</w:t>
      </w:r>
      <w:r>
        <w:rPr>
          <w:rFonts w:eastAsia="Segoe UI"/>
          <w:color w:val="0F1115"/>
          <w:sz w:val="28"/>
          <w:szCs w:val="28"/>
          <w:shd w:val="clear" w:color="auto" w:fill="FFFFFF"/>
        </w:rPr>
        <w:t>Создание действующей системы гражданско-патриотического и духовно-нравственного воспитания.</w:t>
      </w:r>
    </w:p>
    <w:p w14:paraId="73092380">
      <w:pPr>
        <w:pStyle w:val="7"/>
        <w:spacing w:before="0" w:beforeAutospacing="0" w:after="0" w:afterAutospacing="0"/>
        <w:jc w:val="both"/>
        <w:rPr>
          <w:sz w:val="28"/>
          <w:szCs w:val="28"/>
        </w:rPr>
      </w:pPr>
      <w:r>
        <w:rPr>
          <w:rFonts w:hint="default" w:eastAsia="Segoe UI"/>
          <w:color w:val="0F1115"/>
          <w:sz w:val="28"/>
          <w:szCs w:val="28"/>
          <w:shd w:val="clear" w:color="auto" w:fill="FFFFFF"/>
          <w:lang w:val="ru-RU"/>
        </w:rPr>
        <w:t>-</w:t>
      </w:r>
      <w:r>
        <w:rPr>
          <w:rFonts w:eastAsia="Segoe UI"/>
          <w:color w:val="0F1115"/>
          <w:sz w:val="28"/>
          <w:szCs w:val="28"/>
          <w:shd w:val="clear" w:color="auto" w:fill="FFFFFF"/>
        </w:rPr>
        <w:t>Укрепление партнерских связей с общественными организациями и местным сообществом.</w:t>
      </w:r>
    </w:p>
    <w:p w14:paraId="40A3CC3A">
      <w:pPr>
        <w:pStyle w:val="7"/>
        <w:shd w:val="clear" w:color="auto" w:fill="FFFFFF"/>
        <w:spacing w:before="240" w:beforeAutospacing="0" w:after="0" w:afterAutospacing="0"/>
        <w:jc w:val="both"/>
        <w:rPr>
          <w:rStyle w:val="5"/>
          <w:rFonts w:eastAsia="Segoe UI"/>
          <w:color w:val="0F1115"/>
          <w:sz w:val="28"/>
          <w:szCs w:val="28"/>
          <w:shd w:val="clear" w:color="auto" w:fill="FFFFFF"/>
        </w:rPr>
      </w:pPr>
      <w:r>
        <w:rPr>
          <w:rStyle w:val="5"/>
          <w:rFonts w:eastAsia="Segoe UI"/>
          <w:color w:val="0F1115"/>
          <w:sz w:val="28"/>
          <w:szCs w:val="28"/>
          <w:shd w:val="clear" w:color="auto" w:fill="FFFFFF"/>
        </w:rPr>
        <w:t>Целевая аудитория проекта:</w:t>
      </w:r>
    </w:p>
    <w:p w14:paraId="1C10C9E3">
      <w:pPr>
        <w:pStyle w:val="7"/>
        <w:shd w:val="clear" w:color="auto" w:fill="FFFFFF"/>
        <w:spacing w:before="240" w:beforeAutospacing="0" w:after="0" w:afterAutospacing="0"/>
        <w:jc w:val="both"/>
        <w:rPr>
          <w:rStyle w:val="5"/>
          <w:rFonts w:eastAsia="Segoe UI"/>
          <w:color w:val="0F1115"/>
          <w:sz w:val="28"/>
          <w:szCs w:val="28"/>
          <w:shd w:val="clear" w:color="auto" w:fill="FFFFFF"/>
        </w:rPr>
      </w:pPr>
    </w:p>
    <w:p w14:paraId="4F49823B">
      <w:pPr>
        <w:pStyle w:val="7"/>
        <w:spacing w:before="0" w:beforeAutospacing="0" w:after="0" w:afterAutospacing="0"/>
        <w:jc w:val="both"/>
        <w:rPr>
          <w:rStyle w:val="5"/>
          <w:rFonts w:hint="default" w:eastAsia="Segoe UI"/>
          <w:color w:val="0F1115"/>
          <w:sz w:val="28"/>
          <w:szCs w:val="28"/>
          <w:shd w:val="clear" w:color="auto" w:fill="FFFFFF"/>
          <w:lang w:val="ru-RU"/>
        </w:rPr>
      </w:pPr>
      <w:r>
        <w:rPr>
          <w:rFonts w:eastAsia="Segoe UI"/>
          <w:color w:val="0F1115"/>
          <w:sz w:val="28"/>
          <w:szCs w:val="28"/>
          <w:shd w:val="clear" w:color="auto" w:fill="FFFFFF"/>
        </w:rPr>
        <w:t>Учащиеся обособленного структурного подразделения детский клуб «Аврора», люди старшего поколения - ветераны труда, труженики тыла, ветераны ВОВ, пенсионеры различных профессий, бабушки, дедушки учащи</w:t>
      </w:r>
      <w:r>
        <w:rPr>
          <w:rFonts w:eastAsia="Segoe UI"/>
          <w:color w:val="0F1115"/>
          <w:sz w:val="28"/>
          <w:szCs w:val="28"/>
          <w:shd w:val="clear" w:color="auto" w:fill="FFFFFF"/>
          <w:lang w:val="ru-RU"/>
        </w:rPr>
        <w:t>хся</w:t>
      </w:r>
      <w:r>
        <w:rPr>
          <w:rFonts w:hint="default" w:eastAsia="Segoe UI"/>
          <w:color w:val="0F1115"/>
          <w:sz w:val="28"/>
          <w:szCs w:val="28"/>
          <w:shd w:val="clear" w:color="auto" w:fill="FFFFFF"/>
          <w:lang w:val="ru-RU"/>
        </w:rPr>
        <w:t>.</w:t>
      </w:r>
    </w:p>
    <w:p w14:paraId="717FDD69">
      <w:pPr>
        <w:pStyle w:val="7"/>
        <w:shd w:val="clear" w:color="auto" w:fill="FFFFFF"/>
        <w:spacing w:before="240" w:beforeAutospacing="0" w:after="240" w:afterAutospacing="0"/>
        <w:jc w:val="center"/>
        <w:rPr>
          <w:rStyle w:val="5"/>
          <w:rFonts w:hint="default" w:eastAsia="Segoe UI"/>
          <w:color w:val="0F1115"/>
          <w:sz w:val="28"/>
          <w:szCs w:val="28"/>
          <w:shd w:val="clear" w:color="auto" w:fill="FFFFFF"/>
          <w:lang w:val="ru-RU"/>
        </w:rPr>
      </w:pPr>
      <w:r>
        <w:rPr>
          <w:rStyle w:val="5"/>
          <w:rFonts w:eastAsia="Segoe UI"/>
          <w:color w:val="0F1115"/>
          <w:sz w:val="28"/>
          <w:szCs w:val="28"/>
          <w:shd w:val="clear" w:color="auto" w:fill="FFFFFF"/>
          <w:lang w:val="ru-RU"/>
        </w:rPr>
        <w:t>Задачи</w:t>
      </w:r>
      <w:r>
        <w:rPr>
          <w:rStyle w:val="5"/>
          <w:rFonts w:hint="default" w:eastAsia="Segoe UI"/>
          <w:color w:val="0F1115"/>
          <w:sz w:val="28"/>
          <w:szCs w:val="28"/>
          <w:shd w:val="clear" w:color="auto" w:fill="FFFFFF"/>
          <w:lang w:val="ru-RU"/>
        </w:rPr>
        <w:t xml:space="preserve"> и пути их решения</w:t>
      </w:r>
    </w:p>
    <w:tbl>
      <w:tblPr>
        <w:tblStyle w:val="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52"/>
        <w:gridCol w:w="3210"/>
        <w:gridCol w:w="6275"/>
      </w:tblGrid>
      <w:tr w14:paraId="3D8235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52" w:type="dxa"/>
          </w:tcPr>
          <w:p w14:paraId="7C07AABD">
            <w:pPr>
              <w:pStyle w:val="7"/>
              <w:spacing w:before="240" w:beforeAutospacing="0" w:after="240" w:afterAutospacing="0"/>
              <w:jc w:val="center"/>
              <w:rPr>
                <w:rStyle w:val="5"/>
                <w:rFonts w:hint="default" w:eastAsia="Segoe UI"/>
                <w:color w:val="0F1115"/>
                <w:sz w:val="28"/>
                <w:szCs w:val="28"/>
                <w:shd w:val="clear" w:color="auto" w:fill="FFFFFF"/>
                <w:vertAlign w:val="baseline"/>
                <w:lang w:val="ru-RU"/>
              </w:rPr>
            </w:pPr>
            <w:r>
              <w:rPr>
                <w:rStyle w:val="5"/>
                <w:rFonts w:hint="default" w:eastAsia="Segoe UI"/>
                <w:color w:val="0F1115"/>
                <w:sz w:val="28"/>
                <w:szCs w:val="28"/>
                <w:shd w:val="clear" w:color="auto" w:fill="FFFFFF"/>
                <w:vertAlign w:val="baseline"/>
                <w:lang w:val="ru-RU"/>
              </w:rPr>
              <w:t>№ п/п</w:t>
            </w:r>
          </w:p>
        </w:tc>
        <w:tc>
          <w:tcPr>
            <w:tcW w:w="3210" w:type="dxa"/>
          </w:tcPr>
          <w:p w14:paraId="3D2651E7">
            <w:pPr>
              <w:pStyle w:val="7"/>
              <w:spacing w:before="240" w:beforeAutospacing="0" w:after="240" w:afterAutospacing="0"/>
              <w:jc w:val="center"/>
              <w:rPr>
                <w:rStyle w:val="5"/>
                <w:rFonts w:hint="default" w:eastAsia="Segoe UI"/>
                <w:color w:val="0F1115"/>
                <w:sz w:val="28"/>
                <w:szCs w:val="28"/>
                <w:shd w:val="clear" w:color="auto" w:fill="FFFFFF"/>
                <w:vertAlign w:val="baseline"/>
                <w:lang w:val="ru-RU"/>
              </w:rPr>
            </w:pPr>
            <w:r>
              <w:rPr>
                <w:rStyle w:val="5"/>
                <w:rFonts w:hint="default" w:eastAsia="Segoe UI"/>
                <w:color w:val="0F1115"/>
                <w:sz w:val="28"/>
                <w:szCs w:val="28"/>
                <w:shd w:val="clear" w:color="auto" w:fill="FFFFFF"/>
                <w:vertAlign w:val="baseline"/>
                <w:lang w:val="ru-RU"/>
              </w:rPr>
              <w:t>Задача</w:t>
            </w:r>
          </w:p>
        </w:tc>
        <w:tc>
          <w:tcPr>
            <w:tcW w:w="6275" w:type="dxa"/>
          </w:tcPr>
          <w:p w14:paraId="1FA07034">
            <w:pPr>
              <w:pStyle w:val="7"/>
              <w:spacing w:before="240" w:beforeAutospacing="0" w:after="240" w:afterAutospacing="0"/>
              <w:jc w:val="center"/>
              <w:rPr>
                <w:rStyle w:val="5"/>
                <w:rFonts w:hint="default" w:eastAsia="Segoe UI"/>
                <w:color w:val="0F1115"/>
                <w:sz w:val="28"/>
                <w:szCs w:val="28"/>
                <w:shd w:val="clear" w:color="auto" w:fill="FFFFFF"/>
                <w:vertAlign w:val="baseline"/>
                <w:lang w:val="ru-RU"/>
              </w:rPr>
            </w:pPr>
            <w:r>
              <w:rPr>
                <w:rStyle w:val="5"/>
                <w:rFonts w:hint="default" w:eastAsia="Segoe UI"/>
                <w:color w:val="0F1115"/>
                <w:sz w:val="28"/>
                <w:szCs w:val="28"/>
                <w:shd w:val="clear" w:color="auto" w:fill="FFFFFF"/>
                <w:vertAlign w:val="baseline"/>
                <w:lang w:val="ru-RU"/>
              </w:rPr>
              <w:t>Пути и методы решения</w:t>
            </w:r>
          </w:p>
        </w:tc>
      </w:tr>
      <w:tr w14:paraId="272A2C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52" w:type="dxa"/>
          </w:tcPr>
          <w:p w14:paraId="6645CD2F">
            <w:pPr>
              <w:pStyle w:val="7"/>
              <w:spacing w:before="240" w:beforeAutospacing="0" w:after="240" w:afterAutospacing="0"/>
              <w:jc w:val="center"/>
              <w:rPr>
                <w:rStyle w:val="5"/>
                <w:rFonts w:hint="default" w:eastAsia="Segoe UI"/>
                <w:b w:val="0"/>
                <w:bCs w:val="0"/>
                <w:color w:val="0F1115"/>
                <w:sz w:val="28"/>
                <w:szCs w:val="28"/>
                <w:shd w:val="clear" w:color="auto" w:fill="FFFFFF"/>
                <w:vertAlign w:val="baseline"/>
                <w:lang w:val="ru-RU"/>
              </w:rPr>
            </w:pPr>
            <w:r>
              <w:rPr>
                <w:rStyle w:val="5"/>
                <w:rFonts w:hint="default" w:eastAsia="Segoe UI"/>
                <w:b w:val="0"/>
                <w:bCs w:val="0"/>
                <w:color w:val="0F1115"/>
                <w:sz w:val="28"/>
                <w:szCs w:val="28"/>
                <w:shd w:val="clear" w:color="auto" w:fill="FFFFFF"/>
                <w:vertAlign w:val="baseline"/>
                <w:lang w:val="ru-RU"/>
              </w:rPr>
              <w:t>1</w:t>
            </w:r>
          </w:p>
        </w:tc>
        <w:tc>
          <w:tcPr>
            <w:tcW w:w="3210" w:type="dxa"/>
            <w:vAlign w:val="top"/>
          </w:tcPr>
          <w:p w14:paraId="5A3F463B">
            <w:pPr>
              <w:pStyle w:val="7"/>
              <w:spacing w:before="240" w:beforeAutospacing="0" w:after="240" w:afterAutospacing="0" w:line="240" w:lineRule="auto"/>
              <w:jc w:val="both"/>
              <w:rPr>
                <w:rStyle w:val="5"/>
                <w:rFonts w:hint="default" w:eastAsia="Segoe UI"/>
                <w:b w:val="0"/>
                <w:bCs w:val="0"/>
                <w:color w:val="0F1115"/>
                <w:sz w:val="28"/>
                <w:szCs w:val="28"/>
                <w:shd w:val="clear" w:color="auto" w:fill="FFFFFF"/>
                <w:vertAlign w:val="baseline"/>
                <w:lang w:val="ru-RU"/>
              </w:rPr>
            </w:pPr>
            <w:r>
              <w:rPr>
                <w:rStyle w:val="5"/>
                <w:rFonts w:hint="default" w:eastAsia="Segoe UI"/>
                <w:b w:val="0"/>
                <w:bCs w:val="0"/>
                <w:color w:val="0F1115"/>
                <w:sz w:val="28"/>
                <w:szCs w:val="28"/>
                <w:shd w:val="clear" w:color="auto" w:fill="FFFFFF"/>
                <w:vertAlign w:val="baseline"/>
                <w:lang w:val="ru-RU"/>
              </w:rPr>
              <w:t>Разработка программы встреч</w:t>
            </w:r>
          </w:p>
        </w:tc>
        <w:tc>
          <w:tcPr>
            <w:tcW w:w="6275" w:type="dxa"/>
            <w:vAlign w:val="top"/>
          </w:tcPr>
          <w:p w14:paraId="7F939FE5">
            <w:pPr>
              <w:pStyle w:val="7"/>
              <w:spacing w:before="240" w:beforeAutospacing="0" w:after="240" w:afterAutospacing="0"/>
              <w:jc w:val="both"/>
              <w:rPr>
                <w:rStyle w:val="5"/>
                <w:rFonts w:hint="default" w:eastAsia="Segoe UI"/>
                <w:b w:val="0"/>
                <w:bCs w:val="0"/>
                <w:color w:val="0F1115"/>
                <w:sz w:val="28"/>
                <w:szCs w:val="28"/>
                <w:shd w:val="clear" w:color="auto" w:fill="FFFFFF"/>
                <w:vertAlign w:val="baseline"/>
                <w:lang w:val="ru-RU"/>
              </w:rPr>
            </w:pPr>
            <w:r>
              <w:rPr>
                <w:rStyle w:val="5"/>
                <w:rFonts w:hint="default" w:eastAsia="Segoe UI"/>
                <w:b w:val="0"/>
                <w:bCs w:val="0"/>
                <w:color w:val="0F1115"/>
                <w:sz w:val="28"/>
                <w:szCs w:val="28"/>
                <w:shd w:val="clear" w:color="auto" w:fill="FFFFFF"/>
                <w:vertAlign w:val="baseline"/>
                <w:lang w:val="ru-RU"/>
              </w:rPr>
              <w:t>Совместное планирование педагогами циклов мероприятий с учетом календаря знаменательных дат, интересов детей и возможностей старшего поколения</w:t>
            </w:r>
          </w:p>
        </w:tc>
      </w:tr>
      <w:tr w14:paraId="4CDCB8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52" w:type="dxa"/>
          </w:tcPr>
          <w:p w14:paraId="6D669E96">
            <w:pPr>
              <w:pStyle w:val="7"/>
              <w:spacing w:before="240" w:beforeAutospacing="0" w:after="240" w:afterAutospacing="0"/>
              <w:jc w:val="center"/>
              <w:rPr>
                <w:rStyle w:val="5"/>
                <w:rFonts w:hint="default" w:eastAsia="Segoe UI"/>
                <w:b w:val="0"/>
                <w:bCs w:val="0"/>
                <w:color w:val="0F1115"/>
                <w:sz w:val="28"/>
                <w:szCs w:val="28"/>
                <w:shd w:val="clear" w:color="auto" w:fill="FFFFFF"/>
                <w:vertAlign w:val="baseline"/>
                <w:lang w:val="ru-RU"/>
              </w:rPr>
            </w:pPr>
            <w:r>
              <w:rPr>
                <w:rStyle w:val="5"/>
                <w:rFonts w:hint="default" w:eastAsia="Segoe UI"/>
                <w:b w:val="0"/>
                <w:bCs w:val="0"/>
                <w:color w:val="0F1115"/>
                <w:sz w:val="28"/>
                <w:szCs w:val="28"/>
                <w:shd w:val="clear" w:color="auto" w:fill="FFFFFF"/>
                <w:vertAlign w:val="baseline"/>
                <w:lang w:val="ru-RU"/>
              </w:rPr>
              <w:t>2</w:t>
            </w:r>
          </w:p>
        </w:tc>
        <w:tc>
          <w:tcPr>
            <w:tcW w:w="3210" w:type="dxa"/>
          </w:tcPr>
          <w:p w14:paraId="0F2E87AF">
            <w:pPr>
              <w:pStyle w:val="7"/>
              <w:spacing w:before="240" w:beforeAutospacing="0" w:after="240" w:afterAutospacing="0"/>
              <w:jc w:val="left"/>
              <w:rPr>
                <w:rStyle w:val="5"/>
                <w:rFonts w:hint="default" w:eastAsia="Segoe UI"/>
                <w:b w:val="0"/>
                <w:bCs w:val="0"/>
                <w:color w:val="0F1115"/>
                <w:sz w:val="28"/>
                <w:szCs w:val="28"/>
                <w:shd w:val="clear" w:color="auto" w:fill="FFFFFF"/>
                <w:vertAlign w:val="baseline"/>
                <w:lang w:val="ru-RU"/>
              </w:rPr>
            </w:pPr>
            <w:r>
              <w:rPr>
                <w:rStyle w:val="5"/>
                <w:rFonts w:hint="default" w:eastAsia="Segoe UI"/>
                <w:b w:val="0"/>
                <w:bCs w:val="0"/>
                <w:color w:val="0F1115"/>
                <w:sz w:val="28"/>
                <w:szCs w:val="28"/>
                <w:shd w:val="clear" w:color="auto" w:fill="FFFFFF"/>
                <w:vertAlign w:val="baseline"/>
                <w:lang w:val="ru-RU"/>
              </w:rPr>
              <w:t>Формирование базы участников</w:t>
            </w:r>
          </w:p>
        </w:tc>
        <w:tc>
          <w:tcPr>
            <w:tcW w:w="6275" w:type="dxa"/>
          </w:tcPr>
          <w:p w14:paraId="63392A9B">
            <w:pPr>
              <w:pStyle w:val="7"/>
              <w:spacing w:before="240" w:beforeAutospacing="0" w:after="240" w:afterAutospacing="0"/>
              <w:jc w:val="left"/>
              <w:rPr>
                <w:rStyle w:val="5"/>
                <w:rFonts w:hint="default" w:eastAsia="Segoe UI"/>
                <w:b w:val="0"/>
                <w:bCs w:val="0"/>
                <w:color w:val="0F1115"/>
                <w:sz w:val="28"/>
                <w:szCs w:val="28"/>
                <w:shd w:val="clear" w:color="auto" w:fill="FFFFFF"/>
                <w:vertAlign w:val="baseline"/>
                <w:lang w:val="ru-RU"/>
              </w:rPr>
            </w:pPr>
            <w:r>
              <w:rPr>
                <w:rStyle w:val="5"/>
                <w:rFonts w:hint="default" w:eastAsia="Segoe UI"/>
                <w:b w:val="0"/>
                <w:bCs w:val="0"/>
                <w:color w:val="0F1115"/>
                <w:sz w:val="28"/>
                <w:szCs w:val="28"/>
                <w:shd w:val="clear" w:color="auto" w:fill="FFFFFF"/>
                <w:vertAlign w:val="baseline"/>
                <w:lang w:val="ru-RU"/>
              </w:rPr>
              <w:t>Взаимодействие с Советами ветеранов Автозаводского района, ТОСами, соседскими центрами. Запросы от семей обучающихся.</w:t>
            </w:r>
          </w:p>
        </w:tc>
      </w:tr>
      <w:tr w14:paraId="6AE936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52" w:type="dxa"/>
          </w:tcPr>
          <w:p w14:paraId="33BD4414">
            <w:pPr>
              <w:pStyle w:val="7"/>
              <w:spacing w:before="240" w:beforeAutospacing="0" w:after="240" w:afterAutospacing="0"/>
              <w:jc w:val="left"/>
              <w:rPr>
                <w:rStyle w:val="5"/>
                <w:rFonts w:hint="default" w:eastAsia="Segoe UI"/>
                <w:b w:val="0"/>
                <w:bCs w:val="0"/>
                <w:color w:val="0F1115"/>
                <w:sz w:val="28"/>
                <w:szCs w:val="28"/>
                <w:shd w:val="clear" w:color="auto" w:fill="FFFFFF"/>
                <w:vertAlign w:val="baseline"/>
                <w:lang w:val="ru-RU"/>
              </w:rPr>
            </w:pPr>
            <w:r>
              <w:rPr>
                <w:rStyle w:val="5"/>
                <w:rFonts w:hint="default" w:eastAsia="Segoe UI"/>
                <w:b w:val="0"/>
                <w:bCs w:val="0"/>
                <w:color w:val="0F1115"/>
                <w:sz w:val="28"/>
                <w:szCs w:val="28"/>
                <w:shd w:val="clear" w:color="auto" w:fill="FFFFFF"/>
                <w:vertAlign w:val="baseline"/>
                <w:lang w:val="ru-RU"/>
              </w:rPr>
              <w:t>3</w:t>
            </w:r>
          </w:p>
        </w:tc>
        <w:tc>
          <w:tcPr>
            <w:tcW w:w="3210" w:type="dxa"/>
          </w:tcPr>
          <w:p w14:paraId="6BBDA895">
            <w:pPr>
              <w:pStyle w:val="7"/>
              <w:spacing w:before="240" w:beforeAutospacing="0" w:after="240" w:afterAutospacing="0"/>
              <w:jc w:val="left"/>
              <w:rPr>
                <w:rStyle w:val="5"/>
                <w:rFonts w:hint="default" w:eastAsia="Segoe UI"/>
                <w:b w:val="0"/>
                <w:bCs w:val="0"/>
                <w:color w:val="0F1115"/>
                <w:sz w:val="28"/>
                <w:szCs w:val="28"/>
                <w:shd w:val="clear" w:color="auto" w:fill="FFFFFF"/>
                <w:vertAlign w:val="baseline"/>
                <w:lang w:val="ru-RU"/>
              </w:rPr>
            </w:pPr>
            <w:r>
              <w:rPr>
                <w:rStyle w:val="5"/>
                <w:rFonts w:hint="default" w:eastAsia="Segoe UI"/>
                <w:b w:val="0"/>
                <w:bCs w:val="0"/>
                <w:color w:val="0F1115"/>
                <w:sz w:val="28"/>
                <w:szCs w:val="28"/>
                <w:shd w:val="clear" w:color="auto" w:fill="FFFFFF"/>
                <w:vertAlign w:val="baseline"/>
                <w:lang w:val="ru-RU"/>
              </w:rPr>
              <w:t>Налаживание партнерских отношений</w:t>
            </w:r>
          </w:p>
        </w:tc>
        <w:tc>
          <w:tcPr>
            <w:tcW w:w="6275" w:type="dxa"/>
          </w:tcPr>
          <w:p w14:paraId="2FB71E88">
            <w:pPr>
              <w:pStyle w:val="7"/>
              <w:spacing w:before="240" w:beforeAutospacing="0" w:after="240" w:afterAutospacing="0"/>
              <w:jc w:val="left"/>
              <w:rPr>
                <w:rStyle w:val="5"/>
                <w:rFonts w:hint="default" w:eastAsia="Segoe UI"/>
                <w:b w:val="0"/>
                <w:bCs w:val="0"/>
                <w:color w:val="0F1115"/>
                <w:sz w:val="28"/>
                <w:szCs w:val="28"/>
                <w:shd w:val="clear" w:color="auto" w:fill="FFFFFF"/>
                <w:vertAlign w:val="baseline"/>
                <w:lang w:val="ru-RU"/>
              </w:rPr>
            </w:pPr>
            <w:r>
              <w:rPr>
                <w:rStyle w:val="5"/>
                <w:rFonts w:hint="default" w:eastAsia="Segoe UI"/>
                <w:b w:val="0"/>
                <w:bCs w:val="0"/>
                <w:color w:val="0F1115"/>
                <w:sz w:val="28"/>
                <w:szCs w:val="28"/>
                <w:shd w:val="clear" w:color="auto" w:fill="FFFFFF"/>
                <w:vertAlign w:val="baseline"/>
                <w:lang w:val="ru-RU"/>
              </w:rPr>
              <w:t>Заключение соглашения о сотрудничестве с библиотеками. Привлечение родителей в качестве волонтеров и участников</w:t>
            </w:r>
          </w:p>
        </w:tc>
      </w:tr>
      <w:tr w14:paraId="66A7AD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52" w:type="dxa"/>
          </w:tcPr>
          <w:p w14:paraId="0B06E57E">
            <w:pPr>
              <w:pStyle w:val="7"/>
              <w:spacing w:before="240" w:beforeAutospacing="0" w:after="240" w:afterAutospacing="0"/>
              <w:jc w:val="left"/>
              <w:rPr>
                <w:rStyle w:val="5"/>
                <w:rFonts w:hint="default" w:eastAsia="Segoe UI"/>
                <w:b w:val="0"/>
                <w:bCs w:val="0"/>
                <w:color w:val="0F1115"/>
                <w:sz w:val="28"/>
                <w:szCs w:val="28"/>
                <w:shd w:val="clear" w:color="auto" w:fill="FFFFFF"/>
                <w:vertAlign w:val="baseline"/>
                <w:lang w:val="ru-RU"/>
              </w:rPr>
            </w:pPr>
            <w:r>
              <w:rPr>
                <w:rStyle w:val="5"/>
                <w:rFonts w:hint="default" w:eastAsia="Segoe UI"/>
                <w:b w:val="0"/>
                <w:bCs w:val="0"/>
                <w:color w:val="0F1115"/>
                <w:sz w:val="28"/>
                <w:szCs w:val="28"/>
                <w:shd w:val="clear" w:color="auto" w:fill="FFFFFF"/>
                <w:vertAlign w:val="baseline"/>
                <w:lang w:val="ru-RU"/>
              </w:rPr>
              <w:t>4</w:t>
            </w:r>
          </w:p>
        </w:tc>
        <w:tc>
          <w:tcPr>
            <w:tcW w:w="3210" w:type="dxa"/>
          </w:tcPr>
          <w:p w14:paraId="76D52724">
            <w:pPr>
              <w:pStyle w:val="7"/>
              <w:spacing w:before="240" w:beforeAutospacing="0" w:after="240" w:afterAutospacing="0"/>
              <w:jc w:val="left"/>
              <w:rPr>
                <w:rStyle w:val="5"/>
                <w:rFonts w:hint="default" w:eastAsia="Segoe UI"/>
                <w:b w:val="0"/>
                <w:bCs w:val="0"/>
                <w:color w:val="0F1115"/>
                <w:sz w:val="28"/>
                <w:szCs w:val="28"/>
                <w:shd w:val="clear" w:color="auto" w:fill="FFFFFF"/>
                <w:vertAlign w:val="baseline"/>
                <w:lang w:val="ru-RU"/>
              </w:rPr>
            </w:pPr>
            <w:r>
              <w:rPr>
                <w:rStyle w:val="5"/>
                <w:rFonts w:hint="default" w:eastAsia="Segoe UI"/>
                <w:b w:val="0"/>
                <w:bCs w:val="0"/>
                <w:color w:val="0F1115"/>
                <w:sz w:val="28"/>
                <w:szCs w:val="28"/>
                <w:shd w:val="clear" w:color="auto" w:fill="FFFFFF"/>
                <w:vertAlign w:val="baseline"/>
                <w:lang w:val="ru-RU"/>
              </w:rPr>
              <w:t>Знакомство с историей страны через личные истории</w:t>
            </w:r>
          </w:p>
        </w:tc>
        <w:tc>
          <w:tcPr>
            <w:tcW w:w="6275" w:type="dxa"/>
          </w:tcPr>
          <w:p w14:paraId="6E98B4A3">
            <w:pPr>
              <w:pStyle w:val="7"/>
              <w:spacing w:before="240" w:beforeAutospacing="0" w:after="240" w:afterAutospacing="0"/>
              <w:jc w:val="left"/>
              <w:rPr>
                <w:rStyle w:val="5"/>
                <w:rFonts w:hint="default" w:eastAsia="Segoe UI"/>
                <w:b w:val="0"/>
                <w:bCs w:val="0"/>
                <w:color w:val="0F1115"/>
                <w:sz w:val="28"/>
                <w:szCs w:val="28"/>
                <w:shd w:val="clear" w:color="auto" w:fill="FFFFFF"/>
                <w:vertAlign w:val="baseline"/>
                <w:lang w:val="ru-RU"/>
              </w:rPr>
            </w:pPr>
            <w:r>
              <w:rPr>
                <w:rStyle w:val="5"/>
                <w:rFonts w:hint="default" w:eastAsia="Segoe UI"/>
                <w:b w:val="0"/>
                <w:bCs w:val="0"/>
                <w:color w:val="0F1115"/>
                <w:sz w:val="28"/>
                <w:szCs w:val="28"/>
                <w:shd w:val="clear" w:color="auto" w:fill="FFFFFF"/>
                <w:vertAlign w:val="baseline"/>
                <w:lang w:val="ru-RU"/>
              </w:rPr>
              <w:t>Организация тематических встреч «Профессии, строившие город», «Дети войны», «Ретро-елка», «Память сердца», «Человек из книги рекордов Гиннесса», «Бабушкин сундук», «Жить - Родине служить».</w:t>
            </w:r>
          </w:p>
        </w:tc>
      </w:tr>
      <w:tr w14:paraId="6C790F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52" w:type="dxa"/>
          </w:tcPr>
          <w:p w14:paraId="229A4CE5">
            <w:pPr>
              <w:pStyle w:val="7"/>
              <w:spacing w:before="240" w:beforeAutospacing="0" w:after="240" w:afterAutospacing="0"/>
              <w:jc w:val="left"/>
              <w:rPr>
                <w:rStyle w:val="5"/>
                <w:rFonts w:hint="default" w:eastAsia="Segoe UI"/>
                <w:b w:val="0"/>
                <w:bCs w:val="0"/>
                <w:color w:val="0F1115"/>
                <w:sz w:val="28"/>
                <w:szCs w:val="28"/>
                <w:shd w:val="clear" w:color="auto" w:fill="FFFFFF"/>
                <w:vertAlign w:val="baseline"/>
                <w:lang w:val="ru-RU"/>
              </w:rPr>
            </w:pPr>
            <w:r>
              <w:rPr>
                <w:rStyle w:val="5"/>
                <w:rFonts w:hint="default" w:eastAsia="Segoe UI"/>
                <w:b w:val="0"/>
                <w:bCs w:val="0"/>
                <w:color w:val="0F1115"/>
                <w:sz w:val="28"/>
                <w:szCs w:val="28"/>
                <w:shd w:val="clear" w:color="auto" w:fill="FFFFFF"/>
                <w:vertAlign w:val="baseline"/>
                <w:lang w:val="ru-RU"/>
              </w:rPr>
              <w:t>5</w:t>
            </w:r>
          </w:p>
        </w:tc>
        <w:tc>
          <w:tcPr>
            <w:tcW w:w="3210" w:type="dxa"/>
          </w:tcPr>
          <w:p w14:paraId="5BCF014B">
            <w:pPr>
              <w:pStyle w:val="7"/>
              <w:spacing w:before="240" w:beforeAutospacing="0" w:after="240" w:afterAutospacing="0"/>
              <w:jc w:val="left"/>
              <w:rPr>
                <w:rStyle w:val="5"/>
                <w:rFonts w:hint="default" w:eastAsia="Segoe UI"/>
                <w:b w:val="0"/>
                <w:bCs w:val="0"/>
                <w:color w:val="0F1115"/>
                <w:sz w:val="28"/>
                <w:szCs w:val="28"/>
                <w:shd w:val="clear" w:color="auto" w:fill="FFFFFF"/>
                <w:vertAlign w:val="baseline"/>
                <w:lang w:val="ru-RU"/>
              </w:rPr>
            </w:pPr>
            <w:r>
              <w:rPr>
                <w:rStyle w:val="5"/>
                <w:rFonts w:hint="default" w:eastAsia="Segoe UI"/>
                <w:b w:val="0"/>
                <w:bCs w:val="0"/>
                <w:color w:val="0F1115"/>
                <w:sz w:val="28"/>
                <w:szCs w:val="28"/>
                <w:shd w:val="clear" w:color="auto" w:fill="FFFFFF"/>
                <w:vertAlign w:val="baseline"/>
                <w:lang w:val="ru-RU"/>
              </w:rPr>
              <w:t>Подготовка творческих подарков</w:t>
            </w:r>
          </w:p>
        </w:tc>
        <w:tc>
          <w:tcPr>
            <w:tcW w:w="6275" w:type="dxa"/>
          </w:tcPr>
          <w:p w14:paraId="796549FB">
            <w:pPr>
              <w:pStyle w:val="7"/>
              <w:spacing w:before="240" w:beforeAutospacing="0" w:after="240" w:afterAutospacing="0"/>
              <w:jc w:val="left"/>
              <w:rPr>
                <w:rStyle w:val="5"/>
                <w:rFonts w:hint="default" w:eastAsia="Segoe UI"/>
                <w:b w:val="0"/>
                <w:bCs w:val="0"/>
                <w:color w:val="0F1115"/>
                <w:sz w:val="28"/>
                <w:szCs w:val="28"/>
                <w:shd w:val="clear" w:color="auto" w:fill="FFFFFF"/>
                <w:vertAlign w:val="baseline"/>
                <w:lang w:val="ru-RU"/>
              </w:rPr>
            </w:pPr>
            <w:r>
              <w:rPr>
                <w:rStyle w:val="5"/>
                <w:rFonts w:hint="default" w:eastAsia="Segoe UI"/>
                <w:b w:val="0"/>
                <w:bCs w:val="0"/>
                <w:color w:val="0F1115"/>
                <w:sz w:val="28"/>
                <w:szCs w:val="28"/>
                <w:shd w:val="clear" w:color="auto" w:fill="FFFFFF"/>
                <w:vertAlign w:val="baseline"/>
                <w:lang w:val="ru-RU"/>
              </w:rPr>
              <w:t>Проведение совместных мастер-классов для детей и их родителей, бабушек, дедушек.</w:t>
            </w:r>
          </w:p>
        </w:tc>
      </w:tr>
      <w:tr w14:paraId="4CD3B2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52" w:type="dxa"/>
          </w:tcPr>
          <w:p w14:paraId="5CAB1DE2">
            <w:pPr>
              <w:pStyle w:val="7"/>
              <w:spacing w:before="240" w:beforeAutospacing="0" w:after="240" w:afterAutospacing="0"/>
              <w:jc w:val="left"/>
              <w:rPr>
                <w:rStyle w:val="5"/>
                <w:rFonts w:hint="default" w:eastAsia="Segoe UI"/>
                <w:b w:val="0"/>
                <w:bCs w:val="0"/>
                <w:color w:val="0F1115"/>
                <w:sz w:val="28"/>
                <w:szCs w:val="28"/>
                <w:shd w:val="clear" w:color="auto" w:fill="FFFFFF"/>
                <w:vertAlign w:val="baseline"/>
                <w:lang w:val="ru-RU"/>
              </w:rPr>
            </w:pPr>
            <w:r>
              <w:rPr>
                <w:rStyle w:val="5"/>
                <w:rFonts w:hint="default" w:eastAsia="Segoe UI"/>
                <w:b w:val="0"/>
                <w:bCs w:val="0"/>
                <w:color w:val="0F1115"/>
                <w:sz w:val="28"/>
                <w:szCs w:val="28"/>
                <w:shd w:val="clear" w:color="auto" w:fill="FFFFFF"/>
                <w:vertAlign w:val="baseline"/>
                <w:lang w:val="ru-RU"/>
              </w:rPr>
              <w:t>6</w:t>
            </w:r>
          </w:p>
        </w:tc>
        <w:tc>
          <w:tcPr>
            <w:tcW w:w="3210" w:type="dxa"/>
          </w:tcPr>
          <w:p w14:paraId="2EF4025F">
            <w:pPr>
              <w:pStyle w:val="7"/>
              <w:spacing w:before="240" w:beforeAutospacing="0" w:after="240" w:afterAutospacing="0"/>
              <w:jc w:val="left"/>
              <w:rPr>
                <w:rStyle w:val="5"/>
                <w:rFonts w:hint="default" w:eastAsia="Segoe UI"/>
                <w:b w:val="0"/>
                <w:bCs w:val="0"/>
                <w:color w:val="0F1115"/>
                <w:sz w:val="28"/>
                <w:szCs w:val="28"/>
                <w:shd w:val="clear" w:color="auto" w:fill="FFFFFF"/>
                <w:vertAlign w:val="baseline"/>
                <w:lang w:val="ru-RU"/>
              </w:rPr>
            </w:pPr>
            <w:r>
              <w:rPr>
                <w:rStyle w:val="5"/>
                <w:rFonts w:hint="default" w:eastAsia="Segoe UI"/>
                <w:b w:val="0"/>
                <w:bCs w:val="0"/>
                <w:color w:val="0F1115"/>
                <w:sz w:val="28"/>
                <w:szCs w:val="28"/>
                <w:shd w:val="clear" w:color="auto" w:fill="FFFFFF"/>
                <w:vertAlign w:val="baseline"/>
                <w:lang w:val="ru-RU"/>
              </w:rPr>
              <w:t>Организация совместной творческой деятельности</w:t>
            </w:r>
          </w:p>
        </w:tc>
        <w:tc>
          <w:tcPr>
            <w:tcW w:w="6275" w:type="dxa"/>
          </w:tcPr>
          <w:p w14:paraId="7E3B0331">
            <w:pPr>
              <w:pStyle w:val="7"/>
              <w:spacing w:before="240" w:beforeAutospacing="0" w:after="240" w:afterAutospacing="0"/>
              <w:jc w:val="left"/>
              <w:rPr>
                <w:rStyle w:val="5"/>
                <w:rFonts w:hint="default" w:eastAsia="Segoe UI"/>
                <w:b w:val="0"/>
                <w:bCs w:val="0"/>
                <w:color w:val="0F1115"/>
                <w:sz w:val="28"/>
                <w:szCs w:val="28"/>
                <w:shd w:val="clear" w:color="auto" w:fill="FFFFFF"/>
                <w:vertAlign w:val="baseline"/>
                <w:lang w:val="ru-RU"/>
              </w:rPr>
            </w:pPr>
            <w:r>
              <w:rPr>
                <w:rStyle w:val="5"/>
                <w:rFonts w:hint="default" w:eastAsia="Segoe UI"/>
                <w:b w:val="0"/>
                <w:bCs w:val="0"/>
                <w:color w:val="0F1115"/>
                <w:sz w:val="28"/>
                <w:szCs w:val="28"/>
                <w:shd w:val="clear" w:color="auto" w:fill="FFFFFF"/>
                <w:vertAlign w:val="baseline"/>
                <w:lang w:val="ru-RU"/>
              </w:rPr>
              <w:t>Неформальное общение в процессе совместного творчества. Создание совместного арт-объекта, укрепляющего эмоциональную связь людей разных поколений.</w:t>
            </w:r>
          </w:p>
        </w:tc>
      </w:tr>
      <w:tr w14:paraId="411D2B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52" w:type="dxa"/>
          </w:tcPr>
          <w:p w14:paraId="4CE523EA">
            <w:pPr>
              <w:pStyle w:val="7"/>
              <w:spacing w:before="240" w:beforeAutospacing="0" w:after="240" w:afterAutospacing="0"/>
              <w:jc w:val="left"/>
              <w:rPr>
                <w:rStyle w:val="5"/>
                <w:rFonts w:hint="default" w:eastAsia="Segoe UI"/>
                <w:b w:val="0"/>
                <w:bCs w:val="0"/>
                <w:color w:val="0F1115"/>
                <w:sz w:val="28"/>
                <w:szCs w:val="28"/>
                <w:shd w:val="clear" w:color="auto" w:fill="FFFFFF"/>
                <w:vertAlign w:val="baseline"/>
                <w:lang w:val="ru-RU"/>
              </w:rPr>
            </w:pPr>
            <w:r>
              <w:rPr>
                <w:rStyle w:val="5"/>
                <w:rFonts w:hint="default" w:eastAsia="Segoe UI"/>
                <w:b w:val="0"/>
                <w:bCs w:val="0"/>
                <w:color w:val="0F1115"/>
                <w:sz w:val="28"/>
                <w:szCs w:val="28"/>
                <w:shd w:val="clear" w:color="auto" w:fill="FFFFFF"/>
                <w:vertAlign w:val="baseline"/>
                <w:lang w:val="ru-RU"/>
              </w:rPr>
              <w:t>7</w:t>
            </w:r>
          </w:p>
        </w:tc>
        <w:tc>
          <w:tcPr>
            <w:tcW w:w="3210" w:type="dxa"/>
          </w:tcPr>
          <w:p w14:paraId="1335A8A0">
            <w:pPr>
              <w:pStyle w:val="7"/>
              <w:spacing w:before="240" w:beforeAutospacing="0" w:after="240" w:afterAutospacing="0"/>
              <w:jc w:val="left"/>
              <w:rPr>
                <w:rStyle w:val="5"/>
                <w:rFonts w:hint="default" w:eastAsia="Segoe UI"/>
                <w:b w:val="0"/>
                <w:bCs w:val="0"/>
                <w:color w:val="0F1115"/>
                <w:sz w:val="28"/>
                <w:szCs w:val="28"/>
                <w:shd w:val="clear" w:color="auto" w:fill="FFFFFF"/>
                <w:vertAlign w:val="baseline"/>
                <w:lang w:val="ru-RU"/>
              </w:rPr>
            </w:pPr>
            <w:r>
              <w:rPr>
                <w:rStyle w:val="5"/>
                <w:rFonts w:hint="default" w:eastAsia="Segoe UI"/>
                <w:b w:val="0"/>
                <w:bCs w:val="0"/>
                <w:color w:val="0F1115"/>
                <w:sz w:val="28"/>
                <w:szCs w:val="28"/>
                <w:shd w:val="clear" w:color="auto" w:fill="FFFFFF"/>
                <w:vertAlign w:val="baseline"/>
                <w:lang w:val="ru-RU"/>
              </w:rPr>
              <w:t>Формирование банка методических материалов</w:t>
            </w:r>
          </w:p>
        </w:tc>
        <w:tc>
          <w:tcPr>
            <w:tcW w:w="6275" w:type="dxa"/>
          </w:tcPr>
          <w:p w14:paraId="40993E89">
            <w:pPr>
              <w:pStyle w:val="7"/>
              <w:spacing w:before="240" w:beforeAutospacing="0" w:after="240" w:afterAutospacing="0"/>
              <w:jc w:val="left"/>
              <w:rPr>
                <w:rStyle w:val="5"/>
                <w:rFonts w:hint="default" w:eastAsia="Segoe UI"/>
                <w:b w:val="0"/>
                <w:bCs w:val="0"/>
                <w:color w:val="0F1115"/>
                <w:sz w:val="28"/>
                <w:szCs w:val="28"/>
                <w:shd w:val="clear" w:color="auto" w:fill="FFFFFF"/>
                <w:vertAlign w:val="baseline"/>
                <w:lang w:val="ru-RU"/>
              </w:rPr>
            </w:pPr>
            <w:r>
              <w:rPr>
                <w:rStyle w:val="5"/>
                <w:rFonts w:hint="default" w:eastAsia="Segoe UI"/>
                <w:b w:val="0"/>
                <w:bCs w:val="0"/>
                <w:color w:val="0F1115"/>
                <w:sz w:val="28"/>
                <w:szCs w:val="28"/>
                <w:shd w:val="clear" w:color="auto" w:fill="FFFFFF"/>
                <w:vertAlign w:val="baseline"/>
                <w:lang w:val="ru-RU"/>
              </w:rPr>
              <w:t>Фиксация опыта: фото и видеосъемка мероприятий, создание сценариев и презентационных материалов для тиражирования опыта, сбор анкет участников</w:t>
            </w:r>
          </w:p>
        </w:tc>
      </w:tr>
    </w:tbl>
    <w:p w14:paraId="7816D7D9">
      <w:pPr>
        <w:pStyle w:val="7"/>
        <w:shd w:val="clear" w:color="auto" w:fill="FFFFFF"/>
        <w:spacing w:before="240" w:beforeAutospacing="0" w:after="240" w:afterAutospacing="0"/>
        <w:jc w:val="center"/>
        <w:rPr>
          <w:rStyle w:val="5"/>
          <w:rFonts w:hint="default" w:eastAsia="Segoe UI"/>
          <w:color w:val="0F1115"/>
          <w:sz w:val="28"/>
          <w:szCs w:val="28"/>
          <w:shd w:val="clear" w:color="auto" w:fill="FFFFFF"/>
          <w:lang w:val="ru-RU"/>
        </w:rPr>
      </w:pPr>
    </w:p>
    <w:p w14:paraId="5072FC33">
      <w:pPr>
        <w:pStyle w:val="7"/>
        <w:shd w:val="clear" w:color="auto" w:fill="FFFFFF"/>
        <w:spacing w:before="240" w:beforeAutospacing="0" w:after="240" w:afterAutospacing="0"/>
        <w:jc w:val="center"/>
        <w:rPr>
          <w:rStyle w:val="5"/>
          <w:rFonts w:hint="default" w:eastAsia="Segoe UI"/>
          <w:color w:val="0F1115"/>
          <w:sz w:val="28"/>
          <w:szCs w:val="28"/>
          <w:shd w:val="clear" w:color="auto" w:fill="FFFFFF"/>
          <w:lang w:val="ru-RU"/>
        </w:rPr>
      </w:pPr>
    </w:p>
    <w:p w14:paraId="7DA40C0B">
      <w:pPr>
        <w:pStyle w:val="7"/>
        <w:shd w:val="clear" w:color="auto" w:fill="FFFFFF"/>
        <w:spacing w:before="240" w:beforeAutospacing="0" w:after="240" w:afterAutospacing="0"/>
        <w:jc w:val="center"/>
        <w:rPr>
          <w:rStyle w:val="5"/>
          <w:rFonts w:hint="default" w:eastAsia="Segoe UI"/>
          <w:color w:val="0F1115"/>
          <w:sz w:val="28"/>
          <w:szCs w:val="28"/>
          <w:shd w:val="clear" w:color="auto" w:fill="FFFFFF"/>
          <w:lang w:val="ru-RU"/>
        </w:rPr>
      </w:pPr>
    </w:p>
    <w:p w14:paraId="06E40840">
      <w:pPr>
        <w:pStyle w:val="7"/>
        <w:shd w:val="clear" w:color="auto" w:fill="FFFFFF"/>
        <w:spacing w:before="240" w:beforeAutospacing="0" w:after="240" w:afterAutospacing="0"/>
        <w:jc w:val="center"/>
        <w:rPr>
          <w:rStyle w:val="5"/>
          <w:rFonts w:eastAsia="Segoe UI"/>
          <w:color w:val="0F1115"/>
          <w:sz w:val="28"/>
          <w:szCs w:val="28"/>
          <w:shd w:val="clear" w:color="auto" w:fill="FFFFFF"/>
        </w:rPr>
      </w:pPr>
      <w:r>
        <w:rPr>
          <w:rStyle w:val="5"/>
          <w:rFonts w:eastAsia="Segoe UI"/>
          <w:color w:val="0F1115"/>
          <w:sz w:val="28"/>
          <w:szCs w:val="28"/>
          <w:shd w:val="clear" w:color="auto" w:fill="FFFFFF"/>
        </w:rPr>
        <w:t>План мероприятий в рамках проекта</w:t>
      </w:r>
    </w:p>
    <w:tbl>
      <w:tblPr>
        <w:tblStyle w:val="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00"/>
        <w:gridCol w:w="1742"/>
        <w:gridCol w:w="2580"/>
        <w:gridCol w:w="4368"/>
      </w:tblGrid>
      <w:tr w14:paraId="338A87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0" w:type="dxa"/>
            <w:vAlign w:val="center"/>
          </w:tcPr>
          <w:p w14:paraId="751D3D10">
            <w:pPr>
              <w:spacing w:after="0"/>
              <w:jc w:val="center"/>
              <w:rPr>
                <w:rStyle w:val="5"/>
                <w:rFonts w:ascii="Times New Roman" w:hAnsi="Times New Roman" w:eastAsia="Segoe UI" w:cs="Times New Roman"/>
                <w:color w:val="0F1115"/>
                <w:sz w:val="28"/>
                <w:szCs w:val="28"/>
                <w:shd w:val="clear" w:color="auto" w:fill="FFFFFF"/>
              </w:rPr>
            </w:pPr>
            <w:r>
              <w:rPr>
                <w:rFonts w:ascii="Times New Roman" w:hAnsi="Times New Roman" w:eastAsia="var(--dsw-font-markdown-table-h" w:cs="Times New Roman"/>
                <w:b/>
                <w:bCs/>
                <w:sz w:val="28"/>
                <w:szCs w:val="28"/>
                <w:lang w:val="en-US" w:eastAsia="zh-CN" w:bidi="ar"/>
              </w:rPr>
              <w:t>№</w:t>
            </w:r>
          </w:p>
        </w:tc>
        <w:tc>
          <w:tcPr>
            <w:tcW w:w="1742" w:type="dxa"/>
            <w:vAlign w:val="center"/>
          </w:tcPr>
          <w:p w14:paraId="7DBC8964">
            <w:pPr>
              <w:spacing w:after="0"/>
              <w:jc w:val="center"/>
              <w:rPr>
                <w:rStyle w:val="5"/>
                <w:rFonts w:ascii="Times New Roman" w:hAnsi="Times New Roman" w:eastAsia="Segoe UI" w:cs="Times New Roman"/>
                <w:color w:val="0F1115"/>
                <w:sz w:val="28"/>
                <w:szCs w:val="28"/>
                <w:shd w:val="clear" w:color="auto" w:fill="FFFFFF"/>
              </w:rPr>
            </w:pPr>
            <w:r>
              <w:rPr>
                <w:rFonts w:ascii="Times New Roman" w:hAnsi="Times New Roman" w:eastAsia="var(--dsw-font-markdown-table-h" w:cs="Times New Roman"/>
                <w:b/>
                <w:bCs/>
                <w:sz w:val="28"/>
                <w:szCs w:val="28"/>
                <w:lang w:val="en-US" w:eastAsia="zh-CN" w:bidi="ar"/>
              </w:rPr>
              <w:t>Дата (период)</w:t>
            </w:r>
          </w:p>
        </w:tc>
        <w:tc>
          <w:tcPr>
            <w:tcW w:w="2580" w:type="dxa"/>
            <w:vAlign w:val="center"/>
          </w:tcPr>
          <w:p w14:paraId="44EFC7D3">
            <w:pPr>
              <w:spacing w:after="0"/>
              <w:jc w:val="center"/>
              <w:rPr>
                <w:rStyle w:val="5"/>
                <w:rFonts w:ascii="Times New Roman" w:hAnsi="Times New Roman" w:eastAsia="Segoe UI" w:cs="Times New Roman"/>
                <w:color w:val="0F1115"/>
                <w:sz w:val="28"/>
                <w:szCs w:val="28"/>
                <w:shd w:val="clear" w:color="auto" w:fill="FFFFFF"/>
              </w:rPr>
            </w:pPr>
            <w:r>
              <w:rPr>
                <w:rFonts w:ascii="Times New Roman" w:hAnsi="Times New Roman" w:eastAsia="var(--dsw-font-markdown-table-h" w:cs="Times New Roman"/>
                <w:b/>
                <w:bCs/>
                <w:sz w:val="28"/>
                <w:szCs w:val="28"/>
                <w:lang w:val="en-US" w:eastAsia="zh-CN" w:bidi="ar"/>
              </w:rPr>
              <w:t>Название мероприятия</w:t>
            </w:r>
          </w:p>
        </w:tc>
        <w:tc>
          <w:tcPr>
            <w:tcW w:w="4368" w:type="dxa"/>
            <w:vAlign w:val="center"/>
          </w:tcPr>
          <w:p w14:paraId="3DD1C54A">
            <w:pPr>
              <w:spacing w:after="0"/>
              <w:jc w:val="center"/>
              <w:rPr>
                <w:rStyle w:val="5"/>
                <w:rFonts w:ascii="Times New Roman" w:hAnsi="Times New Roman" w:eastAsia="Segoe UI" w:cs="Times New Roman"/>
                <w:color w:val="0F1115"/>
                <w:sz w:val="28"/>
                <w:szCs w:val="28"/>
                <w:shd w:val="clear" w:color="auto" w:fill="FFFFFF"/>
              </w:rPr>
            </w:pPr>
            <w:r>
              <w:rPr>
                <w:rFonts w:ascii="Times New Roman" w:hAnsi="Times New Roman" w:eastAsia="var(--dsw-font-markdown-table-h" w:cs="Times New Roman"/>
                <w:b/>
                <w:bCs/>
                <w:sz w:val="28"/>
                <w:szCs w:val="28"/>
                <w:lang w:val="en-US" w:eastAsia="zh-CN" w:bidi="ar"/>
              </w:rPr>
              <w:t>Формат мероприятия</w:t>
            </w:r>
          </w:p>
        </w:tc>
      </w:tr>
      <w:tr w14:paraId="440201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790" w:type="dxa"/>
            <w:gridSpan w:val="4"/>
            <w:vAlign w:val="center"/>
          </w:tcPr>
          <w:p w14:paraId="6476FE2D">
            <w:pPr>
              <w:spacing w:after="0"/>
              <w:jc w:val="center"/>
              <w:rPr>
                <w:rFonts w:ascii="Times New Roman" w:hAnsi="Times New Roman" w:eastAsia="var(--dsw-font-markdown-table-h" w:cs="Times New Roman"/>
                <w:b/>
                <w:bCs/>
                <w:sz w:val="28"/>
                <w:szCs w:val="28"/>
                <w:lang w:eastAsia="zh-CN" w:bidi="ar"/>
              </w:rPr>
            </w:pPr>
            <w:r>
              <w:rPr>
                <w:rFonts w:ascii="Times New Roman" w:hAnsi="Times New Roman" w:eastAsia="var(--dsw-font-markdown-table-h" w:cs="Times New Roman"/>
                <w:b/>
                <w:bCs/>
                <w:sz w:val="28"/>
                <w:szCs w:val="28"/>
                <w:lang w:eastAsia="zh-CN" w:bidi="ar"/>
              </w:rPr>
              <w:t>2023-2024 учебный год</w:t>
            </w:r>
          </w:p>
        </w:tc>
      </w:tr>
      <w:tr w14:paraId="4D6C91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0" w:type="dxa"/>
          </w:tcPr>
          <w:p w14:paraId="1C10CB6C">
            <w:pPr>
              <w:pStyle w:val="7"/>
              <w:spacing w:before="0" w:beforeAutospacing="0" w:after="0" w:afterAutospacing="0"/>
              <w:jc w:val="center"/>
              <w:rPr>
                <w:rStyle w:val="5"/>
                <w:rFonts w:eastAsia="Segoe UI"/>
                <w:b w:val="0"/>
                <w:bCs w:val="0"/>
                <w:color w:val="0F1115"/>
                <w:sz w:val="28"/>
                <w:szCs w:val="28"/>
                <w:shd w:val="clear" w:color="auto" w:fill="FFFFFF"/>
              </w:rPr>
            </w:pPr>
            <w:r>
              <w:rPr>
                <w:rStyle w:val="5"/>
                <w:rFonts w:eastAsia="Segoe UI"/>
                <w:b w:val="0"/>
                <w:bCs w:val="0"/>
                <w:color w:val="0F1115"/>
                <w:sz w:val="28"/>
                <w:szCs w:val="28"/>
                <w:shd w:val="clear" w:color="auto" w:fill="FFFFFF"/>
              </w:rPr>
              <w:t>1</w:t>
            </w:r>
          </w:p>
        </w:tc>
        <w:tc>
          <w:tcPr>
            <w:tcW w:w="1742" w:type="dxa"/>
          </w:tcPr>
          <w:p w14:paraId="4B58BE68">
            <w:pPr>
              <w:pStyle w:val="7"/>
              <w:spacing w:before="0" w:beforeAutospacing="0" w:after="0" w:afterAutospacing="0"/>
              <w:jc w:val="center"/>
              <w:rPr>
                <w:rStyle w:val="5"/>
                <w:rFonts w:eastAsia="Segoe UI"/>
                <w:b w:val="0"/>
                <w:bCs w:val="0"/>
                <w:color w:val="0F1115"/>
                <w:sz w:val="28"/>
                <w:szCs w:val="28"/>
                <w:shd w:val="clear" w:color="auto" w:fill="FFFFFF"/>
              </w:rPr>
            </w:pPr>
            <w:r>
              <w:rPr>
                <w:rStyle w:val="5"/>
                <w:rFonts w:eastAsia="Segoe UI"/>
                <w:b w:val="0"/>
                <w:bCs w:val="0"/>
                <w:color w:val="0F1115"/>
                <w:sz w:val="28"/>
                <w:szCs w:val="28"/>
                <w:shd w:val="clear" w:color="auto" w:fill="FFFFFF"/>
              </w:rPr>
              <w:t>Октябрь</w:t>
            </w:r>
          </w:p>
        </w:tc>
        <w:tc>
          <w:tcPr>
            <w:tcW w:w="2580" w:type="dxa"/>
          </w:tcPr>
          <w:p w14:paraId="268D8342">
            <w:pPr>
              <w:pStyle w:val="7"/>
              <w:spacing w:before="0" w:beforeAutospacing="0" w:after="0" w:afterAutospacing="0"/>
              <w:jc w:val="center"/>
              <w:rPr>
                <w:rStyle w:val="5"/>
                <w:rFonts w:eastAsia="Segoe UI"/>
                <w:b w:val="0"/>
                <w:bCs w:val="0"/>
                <w:color w:val="0F1115"/>
                <w:sz w:val="28"/>
                <w:szCs w:val="28"/>
                <w:shd w:val="clear" w:color="auto" w:fill="FFFFFF"/>
              </w:rPr>
            </w:pPr>
            <w:r>
              <w:rPr>
                <w:rStyle w:val="5"/>
                <w:rFonts w:eastAsia="Segoe UI"/>
                <w:b w:val="0"/>
                <w:bCs w:val="0"/>
                <w:color w:val="0F1115"/>
                <w:sz w:val="28"/>
                <w:szCs w:val="28"/>
                <w:shd w:val="clear" w:color="auto" w:fill="FFFFFF"/>
              </w:rPr>
              <w:t>День пожилого человека</w:t>
            </w:r>
          </w:p>
        </w:tc>
        <w:tc>
          <w:tcPr>
            <w:tcW w:w="4368" w:type="dxa"/>
          </w:tcPr>
          <w:p w14:paraId="1DF14EE6">
            <w:pPr>
              <w:pStyle w:val="7"/>
              <w:spacing w:before="0" w:beforeAutospacing="0" w:after="0" w:afterAutospacing="0"/>
              <w:rPr>
                <w:rStyle w:val="5"/>
                <w:rFonts w:eastAsia="Segoe UI"/>
                <w:b w:val="0"/>
                <w:bCs w:val="0"/>
                <w:color w:val="0F1115"/>
                <w:sz w:val="28"/>
                <w:szCs w:val="28"/>
                <w:shd w:val="clear" w:color="auto" w:fill="FFFFFF"/>
              </w:rPr>
            </w:pPr>
            <w:r>
              <w:rPr>
                <w:rStyle w:val="5"/>
                <w:rFonts w:eastAsia="Segoe UI"/>
                <w:b w:val="0"/>
                <w:bCs w:val="0"/>
                <w:color w:val="0F1115"/>
                <w:sz w:val="28"/>
                <w:szCs w:val="28"/>
                <w:shd w:val="clear" w:color="auto" w:fill="FFFFFF"/>
              </w:rPr>
              <w:t>Изготовление и вручение открыток бабушкам и дедушкам к празднику</w:t>
            </w:r>
          </w:p>
        </w:tc>
      </w:tr>
      <w:tr w14:paraId="4E7BD4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0" w:type="dxa"/>
          </w:tcPr>
          <w:p w14:paraId="5922C49C">
            <w:pPr>
              <w:pStyle w:val="7"/>
              <w:spacing w:before="0" w:beforeAutospacing="0" w:after="0" w:afterAutospacing="0"/>
              <w:jc w:val="center"/>
              <w:rPr>
                <w:rStyle w:val="5"/>
                <w:rFonts w:eastAsia="Segoe UI"/>
                <w:b w:val="0"/>
                <w:bCs w:val="0"/>
                <w:color w:val="0F1115"/>
                <w:sz w:val="28"/>
                <w:szCs w:val="28"/>
                <w:shd w:val="clear" w:color="auto" w:fill="FFFFFF"/>
              </w:rPr>
            </w:pPr>
            <w:r>
              <w:rPr>
                <w:rStyle w:val="5"/>
                <w:rFonts w:eastAsia="Segoe UI"/>
                <w:b w:val="0"/>
                <w:bCs w:val="0"/>
                <w:color w:val="0F1115"/>
                <w:sz w:val="28"/>
                <w:szCs w:val="28"/>
                <w:shd w:val="clear" w:color="auto" w:fill="FFFFFF"/>
              </w:rPr>
              <w:t>2</w:t>
            </w:r>
          </w:p>
        </w:tc>
        <w:tc>
          <w:tcPr>
            <w:tcW w:w="1742" w:type="dxa"/>
          </w:tcPr>
          <w:p w14:paraId="25DD6BAA">
            <w:pPr>
              <w:pStyle w:val="7"/>
              <w:spacing w:before="0" w:beforeAutospacing="0" w:after="0" w:afterAutospacing="0"/>
              <w:jc w:val="center"/>
              <w:rPr>
                <w:rStyle w:val="5"/>
                <w:rFonts w:eastAsia="Segoe UI"/>
                <w:b w:val="0"/>
                <w:bCs w:val="0"/>
                <w:color w:val="0F1115"/>
                <w:sz w:val="28"/>
                <w:szCs w:val="28"/>
                <w:shd w:val="clear" w:color="auto" w:fill="FFFFFF"/>
              </w:rPr>
            </w:pPr>
            <w:r>
              <w:rPr>
                <w:rStyle w:val="5"/>
                <w:rFonts w:eastAsia="Segoe UI"/>
                <w:b w:val="0"/>
                <w:bCs w:val="0"/>
                <w:color w:val="0F1115"/>
                <w:sz w:val="28"/>
                <w:szCs w:val="28"/>
                <w:shd w:val="clear" w:color="auto" w:fill="FFFFFF"/>
              </w:rPr>
              <w:t>Ноябрь</w:t>
            </w:r>
          </w:p>
        </w:tc>
        <w:tc>
          <w:tcPr>
            <w:tcW w:w="2580" w:type="dxa"/>
          </w:tcPr>
          <w:p w14:paraId="3A782E2D">
            <w:pPr>
              <w:pStyle w:val="7"/>
              <w:spacing w:before="0" w:beforeAutospacing="0" w:after="0" w:afterAutospacing="0"/>
              <w:jc w:val="center"/>
              <w:rPr>
                <w:rStyle w:val="5"/>
                <w:rFonts w:eastAsia="Segoe UI"/>
                <w:color w:val="0F1115"/>
                <w:sz w:val="28"/>
                <w:szCs w:val="28"/>
                <w:shd w:val="clear" w:color="auto" w:fill="FFFFFF"/>
              </w:rPr>
            </w:pPr>
            <w:r>
              <w:rPr>
                <w:rStyle w:val="5"/>
                <w:rFonts w:eastAsia="Segoe UI"/>
                <w:b w:val="0"/>
                <w:bCs w:val="0"/>
                <w:color w:val="0F1115"/>
                <w:sz w:val="28"/>
                <w:szCs w:val="28"/>
                <w:shd w:val="clear" w:color="auto" w:fill="FFFFFF"/>
              </w:rPr>
              <w:t>Славен человек трудом</w:t>
            </w:r>
          </w:p>
        </w:tc>
        <w:tc>
          <w:tcPr>
            <w:tcW w:w="4368" w:type="dxa"/>
          </w:tcPr>
          <w:p w14:paraId="2F9050E3">
            <w:pPr>
              <w:pStyle w:val="7"/>
              <w:spacing w:before="0" w:beforeAutospacing="0" w:after="0" w:afterAutospacing="0"/>
              <w:rPr>
                <w:rStyle w:val="5"/>
                <w:rFonts w:eastAsia="Segoe UI"/>
                <w:color w:val="0F1115"/>
                <w:sz w:val="28"/>
                <w:szCs w:val="28"/>
                <w:shd w:val="clear" w:color="auto" w:fill="FFFFFF"/>
              </w:rPr>
            </w:pPr>
            <w:r>
              <w:rPr>
                <w:rStyle w:val="5"/>
                <w:rFonts w:eastAsia="Segoe UI"/>
                <w:b w:val="0"/>
                <w:bCs w:val="0"/>
                <w:color w:val="0F1115"/>
                <w:sz w:val="28"/>
                <w:szCs w:val="28"/>
                <w:shd w:val="clear" w:color="auto" w:fill="FFFFFF"/>
              </w:rPr>
              <w:t>Встреча с ветераном труда, его рассказ о выборе профессии и многолетнем труде,  совместное чаепитие</w:t>
            </w:r>
          </w:p>
        </w:tc>
      </w:tr>
      <w:tr w14:paraId="3E4CB0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8" w:hRule="atLeast"/>
        </w:trPr>
        <w:tc>
          <w:tcPr>
            <w:tcW w:w="1100" w:type="dxa"/>
          </w:tcPr>
          <w:p w14:paraId="7F92449F">
            <w:pPr>
              <w:pStyle w:val="7"/>
              <w:spacing w:before="0" w:beforeAutospacing="0" w:after="0" w:afterAutospacing="0"/>
              <w:jc w:val="center"/>
              <w:rPr>
                <w:rStyle w:val="5"/>
                <w:rFonts w:eastAsia="Segoe UI"/>
                <w:b w:val="0"/>
                <w:bCs w:val="0"/>
                <w:color w:val="0F1115"/>
                <w:sz w:val="28"/>
                <w:szCs w:val="28"/>
                <w:shd w:val="clear" w:color="auto" w:fill="FFFFFF"/>
              </w:rPr>
            </w:pPr>
            <w:r>
              <w:rPr>
                <w:rStyle w:val="5"/>
                <w:rFonts w:eastAsia="Segoe UI"/>
                <w:b w:val="0"/>
                <w:bCs w:val="0"/>
                <w:color w:val="0F1115"/>
                <w:sz w:val="28"/>
                <w:szCs w:val="28"/>
                <w:shd w:val="clear" w:color="auto" w:fill="FFFFFF"/>
              </w:rPr>
              <w:t>3</w:t>
            </w:r>
          </w:p>
        </w:tc>
        <w:tc>
          <w:tcPr>
            <w:tcW w:w="1742" w:type="dxa"/>
          </w:tcPr>
          <w:p w14:paraId="295F89D7">
            <w:pPr>
              <w:pStyle w:val="7"/>
              <w:spacing w:before="0" w:beforeAutospacing="0" w:after="0" w:afterAutospacing="0"/>
              <w:jc w:val="center"/>
              <w:rPr>
                <w:rStyle w:val="5"/>
                <w:rFonts w:eastAsia="Segoe UI"/>
                <w:b w:val="0"/>
                <w:bCs w:val="0"/>
                <w:color w:val="0F1115"/>
                <w:sz w:val="28"/>
                <w:szCs w:val="28"/>
                <w:shd w:val="clear" w:color="auto" w:fill="FFFFFF"/>
              </w:rPr>
            </w:pPr>
            <w:r>
              <w:rPr>
                <w:rStyle w:val="5"/>
                <w:rFonts w:eastAsia="Segoe UI"/>
                <w:b w:val="0"/>
                <w:bCs w:val="0"/>
                <w:color w:val="0F1115"/>
                <w:sz w:val="28"/>
                <w:szCs w:val="28"/>
                <w:shd w:val="clear" w:color="auto" w:fill="FFFFFF"/>
              </w:rPr>
              <w:t>Декабрь</w:t>
            </w:r>
          </w:p>
        </w:tc>
        <w:tc>
          <w:tcPr>
            <w:tcW w:w="2580" w:type="dxa"/>
          </w:tcPr>
          <w:p w14:paraId="5137BD2B">
            <w:pPr>
              <w:pStyle w:val="7"/>
              <w:spacing w:before="0" w:beforeAutospacing="0" w:after="0" w:afterAutospacing="0"/>
              <w:jc w:val="center"/>
              <w:rPr>
                <w:rStyle w:val="5"/>
                <w:rFonts w:eastAsia="Segoe UI"/>
                <w:b w:val="0"/>
                <w:bCs w:val="0"/>
                <w:color w:val="0F1115"/>
                <w:sz w:val="28"/>
                <w:szCs w:val="28"/>
                <w:shd w:val="clear" w:color="auto" w:fill="FFFFFF"/>
              </w:rPr>
            </w:pPr>
            <w:r>
              <w:rPr>
                <w:rStyle w:val="5"/>
                <w:rFonts w:eastAsia="Segoe UI"/>
                <w:b w:val="0"/>
                <w:bCs w:val="0"/>
                <w:color w:val="0F1115"/>
                <w:sz w:val="28"/>
                <w:szCs w:val="28"/>
                <w:shd w:val="clear" w:color="auto" w:fill="FFFFFF"/>
              </w:rPr>
              <w:t>Новый год - веселый  праздник</w:t>
            </w:r>
          </w:p>
        </w:tc>
        <w:tc>
          <w:tcPr>
            <w:tcW w:w="4368" w:type="dxa"/>
          </w:tcPr>
          <w:p w14:paraId="62610012">
            <w:pPr>
              <w:pStyle w:val="7"/>
              <w:spacing w:before="0" w:beforeAutospacing="0" w:after="0" w:afterAutospacing="0"/>
              <w:rPr>
                <w:rStyle w:val="5"/>
                <w:rFonts w:eastAsia="Segoe UI"/>
                <w:b w:val="0"/>
                <w:bCs w:val="0"/>
                <w:color w:val="0F1115"/>
                <w:sz w:val="28"/>
                <w:szCs w:val="28"/>
                <w:shd w:val="clear" w:color="auto" w:fill="FFFFFF"/>
              </w:rPr>
            </w:pPr>
            <w:r>
              <w:rPr>
                <w:rStyle w:val="5"/>
                <w:rFonts w:eastAsia="Segoe UI"/>
                <w:b w:val="0"/>
                <w:bCs w:val="0"/>
                <w:color w:val="0F1115"/>
                <w:sz w:val="28"/>
                <w:szCs w:val="28"/>
                <w:shd w:val="clear" w:color="auto" w:fill="FFFFFF"/>
              </w:rPr>
              <w:t>Праздничный концерт учащихся для пожилых людей</w:t>
            </w:r>
          </w:p>
        </w:tc>
      </w:tr>
      <w:tr w14:paraId="1CC91F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0" w:type="dxa"/>
          </w:tcPr>
          <w:p w14:paraId="1F1BB894">
            <w:pPr>
              <w:pStyle w:val="7"/>
              <w:spacing w:before="0" w:beforeAutospacing="0" w:after="0" w:afterAutospacing="0"/>
              <w:jc w:val="center"/>
              <w:rPr>
                <w:rStyle w:val="5"/>
                <w:rFonts w:eastAsia="Segoe UI"/>
                <w:b w:val="0"/>
                <w:bCs w:val="0"/>
                <w:color w:val="0F1115"/>
                <w:sz w:val="28"/>
                <w:szCs w:val="28"/>
                <w:shd w:val="clear" w:color="auto" w:fill="FFFFFF"/>
              </w:rPr>
            </w:pPr>
            <w:r>
              <w:rPr>
                <w:rStyle w:val="5"/>
                <w:rFonts w:eastAsia="Segoe UI"/>
                <w:b w:val="0"/>
                <w:bCs w:val="0"/>
                <w:color w:val="0F1115"/>
                <w:sz w:val="28"/>
                <w:szCs w:val="28"/>
                <w:shd w:val="clear" w:color="auto" w:fill="FFFFFF"/>
              </w:rPr>
              <w:t>4</w:t>
            </w:r>
          </w:p>
        </w:tc>
        <w:tc>
          <w:tcPr>
            <w:tcW w:w="1742" w:type="dxa"/>
          </w:tcPr>
          <w:p w14:paraId="0584C156">
            <w:pPr>
              <w:pStyle w:val="7"/>
              <w:spacing w:before="0" w:beforeAutospacing="0" w:after="0" w:afterAutospacing="0"/>
              <w:jc w:val="center"/>
              <w:rPr>
                <w:rStyle w:val="5"/>
                <w:rFonts w:eastAsia="Segoe UI"/>
                <w:b w:val="0"/>
                <w:bCs w:val="0"/>
                <w:color w:val="0F1115"/>
                <w:sz w:val="28"/>
                <w:szCs w:val="28"/>
                <w:shd w:val="clear" w:color="auto" w:fill="FFFFFF"/>
              </w:rPr>
            </w:pPr>
            <w:r>
              <w:rPr>
                <w:rStyle w:val="5"/>
                <w:rFonts w:eastAsia="Segoe UI"/>
                <w:b w:val="0"/>
                <w:bCs w:val="0"/>
                <w:color w:val="0F1115"/>
                <w:sz w:val="28"/>
                <w:szCs w:val="28"/>
                <w:shd w:val="clear" w:color="auto" w:fill="FFFFFF"/>
              </w:rPr>
              <w:t>Февраль</w:t>
            </w:r>
          </w:p>
        </w:tc>
        <w:tc>
          <w:tcPr>
            <w:tcW w:w="2580" w:type="dxa"/>
          </w:tcPr>
          <w:p w14:paraId="50F9C33A">
            <w:pPr>
              <w:pStyle w:val="7"/>
              <w:spacing w:before="0" w:beforeAutospacing="0" w:after="0" w:afterAutospacing="0"/>
              <w:jc w:val="center"/>
              <w:rPr>
                <w:rStyle w:val="5"/>
                <w:rFonts w:eastAsia="Segoe UI"/>
                <w:b w:val="0"/>
                <w:bCs w:val="0"/>
                <w:color w:val="0F1115"/>
                <w:sz w:val="28"/>
                <w:szCs w:val="28"/>
                <w:shd w:val="clear" w:color="auto" w:fill="FFFFFF"/>
              </w:rPr>
            </w:pPr>
            <w:r>
              <w:rPr>
                <w:rStyle w:val="5"/>
                <w:rFonts w:eastAsia="Segoe UI"/>
                <w:b w:val="0"/>
                <w:bCs w:val="0"/>
                <w:color w:val="0F1115"/>
                <w:sz w:val="28"/>
                <w:szCs w:val="28"/>
                <w:shd w:val="clear" w:color="auto" w:fill="FFFFFF"/>
              </w:rPr>
              <w:t>Жить - Родине служить</w:t>
            </w:r>
          </w:p>
        </w:tc>
        <w:tc>
          <w:tcPr>
            <w:tcW w:w="4368" w:type="dxa"/>
          </w:tcPr>
          <w:p w14:paraId="18C370BF">
            <w:pPr>
              <w:pStyle w:val="7"/>
              <w:spacing w:before="0" w:beforeAutospacing="0" w:after="0" w:afterAutospacing="0"/>
              <w:rPr>
                <w:rStyle w:val="5"/>
                <w:rFonts w:eastAsia="Segoe UI"/>
                <w:b w:val="0"/>
                <w:bCs w:val="0"/>
                <w:color w:val="0F1115"/>
                <w:sz w:val="28"/>
                <w:szCs w:val="28"/>
                <w:shd w:val="clear" w:color="auto" w:fill="FFFFFF"/>
              </w:rPr>
            </w:pPr>
            <w:r>
              <w:rPr>
                <w:rStyle w:val="5"/>
                <w:rFonts w:eastAsia="Segoe UI"/>
                <w:b w:val="0"/>
                <w:bCs w:val="0"/>
                <w:color w:val="0F1115"/>
                <w:sz w:val="28"/>
                <w:szCs w:val="28"/>
                <w:shd w:val="clear" w:color="auto" w:fill="FFFFFF"/>
              </w:rPr>
              <w:t>Встреча с папами, дедушками, служившими в армии в разные годы, рассказ о службе, показ фотографий</w:t>
            </w:r>
          </w:p>
        </w:tc>
      </w:tr>
      <w:tr w14:paraId="6F1B5A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0" w:type="dxa"/>
          </w:tcPr>
          <w:p w14:paraId="6AD2582A">
            <w:pPr>
              <w:pStyle w:val="7"/>
              <w:spacing w:before="0" w:beforeAutospacing="0" w:after="0" w:afterAutospacing="0"/>
              <w:jc w:val="center"/>
              <w:rPr>
                <w:rStyle w:val="5"/>
                <w:rFonts w:eastAsia="Segoe UI"/>
                <w:b w:val="0"/>
                <w:bCs w:val="0"/>
                <w:color w:val="0F1115"/>
                <w:sz w:val="28"/>
                <w:szCs w:val="28"/>
                <w:shd w:val="clear" w:color="auto" w:fill="FFFFFF"/>
              </w:rPr>
            </w:pPr>
            <w:r>
              <w:rPr>
                <w:rStyle w:val="5"/>
                <w:rFonts w:eastAsia="Segoe UI"/>
                <w:b w:val="0"/>
                <w:bCs w:val="0"/>
                <w:color w:val="0F1115"/>
                <w:sz w:val="28"/>
                <w:szCs w:val="28"/>
                <w:shd w:val="clear" w:color="auto" w:fill="FFFFFF"/>
              </w:rPr>
              <w:t>5</w:t>
            </w:r>
          </w:p>
        </w:tc>
        <w:tc>
          <w:tcPr>
            <w:tcW w:w="1742" w:type="dxa"/>
          </w:tcPr>
          <w:p w14:paraId="228D354D">
            <w:pPr>
              <w:pStyle w:val="7"/>
              <w:spacing w:before="0" w:beforeAutospacing="0" w:after="0" w:afterAutospacing="0"/>
              <w:jc w:val="center"/>
              <w:rPr>
                <w:rStyle w:val="5"/>
                <w:rFonts w:eastAsia="Segoe UI"/>
                <w:b w:val="0"/>
                <w:bCs w:val="0"/>
                <w:color w:val="0F1115"/>
                <w:sz w:val="28"/>
                <w:szCs w:val="28"/>
                <w:shd w:val="clear" w:color="auto" w:fill="FFFFFF"/>
              </w:rPr>
            </w:pPr>
            <w:r>
              <w:rPr>
                <w:rStyle w:val="5"/>
                <w:rFonts w:eastAsia="Segoe UI"/>
                <w:b w:val="0"/>
                <w:bCs w:val="0"/>
                <w:color w:val="0F1115"/>
                <w:sz w:val="28"/>
                <w:szCs w:val="28"/>
                <w:shd w:val="clear" w:color="auto" w:fill="FFFFFF"/>
              </w:rPr>
              <w:t>Март</w:t>
            </w:r>
          </w:p>
        </w:tc>
        <w:tc>
          <w:tcPr>
            <w:tcW w:w="2580" w:type="dxa"/>
          </w:tcPr>
          <w:p w14:paraId="1E429022">
            <w:pPr>
              <w:pStyle w:val="7"/>
              <w:spacing w:before="0" w:beforeAutospacing="0" w:after="0" w:afterAutospacing="0"/>
              <w:jc w:val="center"/>
              <w:rPr>
                <w:rStyle w:val="5"/>
                <w:rFonts w:eastAsia="Segoe UI"/>
                <w:b w:val="0"/>
                <w:bCs w:val="0"/>
                <w:color w:val="0F1115"/>
                <w:sz w:val="28"/>
                <w:szCs w:val="28"/>
                <w:shd w:val="clear" w:color="auto" w:fill="FFFFFF"/>
              </w:rPr>
            </w:pPr>
            <w:r>
              <w:rPr>
                <w:rStyle w:val="5"/>
                <w:rFonts w:eastAsia="Segoe UI"/>
                <w:b w:val="0"/>
                <w:bCs w:val="0"/>
                <w:color w:val="0F1115"/>
                <w:sz w:val="28"/>
                <w:szCs w:val="28"/>
                <w:shd w:val="clear" w:color="auto" w:fill="FFFFFF"/>
              </w:rPr>
              <w:t>Берегини</w:t>
            </w:r>
          </w:p>
        </w:tc>
        <w:tc>
          <w:tcPr>
            <w:tcW w:w="4368" w:type="dxa"/>
          </w:tcPr>
          <w:p w14:paraId="7AA034ED">
            <w:pPr>
              <w:pStyle w:val="7"/>
              <w:spacing w:before="0" w:beforeAutospacing="0" w:after="0" w:afterAutospacing="0"/>
              <w:rPr>
                <w:rStyle w:val="5"/>
                <w:rFonts w:eastAsia="Segoe UI"/>
                <w:b w:val="0"/>
                <w:bCs w:val="0"/>
                <w:color w:val="0F1115"/>
                <w:sz w:val="28"/>
                <w:szCs w:val="28"/>
                <w:shd w:val="clear" w:color="auto" w:fill="FFFFFF"/>
              </w:rPr>
            </w:pPr>
            <w:r>
              <w:rPr>
                <w:rStyle w:val="5"/>
                <w:rFonts w:eastAsia="Segoe UI"/>
                <w:b w:val="0"/>
                <w:bCs w:val="0"/>
                <w:color w:val="0F1115"/>
                <w:sz w:val="28"/>
                <w:szCs w:val="28"/>
                <w:shd w:val="clear" w:color="auto" w:fill="FFFFFF"/>
              </w:rPr>
              <w:t>Праздничный концерт для мам, бабушек</w:t>
            </w:r>
          </w:p>
        </w:tc>
      </w:tr>
      <w:tr w14:paraId="6E1EE5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0" w:type="dxa"/>
          </w:tcPr>
          <w:p w14:paraId="07667BC7">
            <w:pPr>
              <w:pStyle w:val="7"/>
              <w:spacing w:before="0" w:beforeAutospacing="0" w:after="0" w:afterAutospacing="0"/>
              <w:jc w:val="center"/>
              <w:rPr>
                <w:rStyle w:val="5"/>
                <w:rFonts w:eastAsia="Segoe UI"/>
                <w:b w:val="0"/>
                <w:bCs w:val="0"/>
                <w:color w:val="0F1115"/>
                <w:sz w:val="28"/>
                <w:szCs w:val="28"/>
                <w:shd w:val="clear" w:color="auto" w:fill="FFFFFF"/>
              </w:rPr>
            </w:pPr>
            <w:r>
              <w:rPr>
                <w:rStyle w:val="5"/>
                <w:rFonts w:eastAsia="Segoe UI"/>
                <w:b w:val="0"/>
                <w:bCs w:val="0"/>
                <w:color w:val="0F1115"/>
                <w:sz w:val="28"/>
                <w:szCs w:val="28"/>
                <w:shd w:val="clear" w:color="auto" w:fill="FFFFFF"/>
              </w:rPr>
              <w:t>6</w:t>
            </w:r>
          </w:p>
        </w:tc>
        <w:tc>
          <w:tcPr>
            <w:tcW w:w="1742" w:type="dxa"/>
          </w:tcPr>
          <w:p w14:paraId="01A73A9E">
            <w:pPr>
              <w:pStyle w:val="7"/>
              <w:spacing w:before="0" w:beforeAutospacing="0" w:after="0" w:afterAutospacing="0"/>
              <w:jc w:val="center"/>
              <w:rPr>
                <w:rStyle w:val="5"/>
                <w:rFonts w:eastAsia="Segoe UI"/>
                <w:b w:val="0"/>
                <w:bCs w:val="0"/>
                <w:color w:val="0F1115"/>
                <w:sz w:val="28"/>
                <w:szCs w:val="28"/>
                <w:shd w:val="clear" w:color="auto" w:fill="FFFFFF"/>
              </w:rPr>
            </w:pPr>
            <w:r>
              <w:rPr>
                <w:rStyle w:val="5"/>
                <w:rFonts w:eastAsia="Segoe UI"/>
                <w:b w:val="0"/>
                <w:bCs w:val="0"/>
                <w:color w:val="0F1115"/>
                <w:sz w:val="28"/>
                <w:szCs w:val="28"/>
                <w:shd w:val="clear" w:color="auto" w:fill="FFFFFF"/>
              </w:rPr>
              <w:t>Май</w:t>
            </w:r>
          </w:p>
        </w:tc>
        <w:tc>
          <w:tcPr>
            <w:tcW w:w="2580" w:type="dxa"/>
          </w:tcPr>
          <w:p w14:paraId="07807128">
            <w:pPr>
              <w:pStyle w:val="7"/>
              <w:spacing w:before="0" w:beforeAutospacing="0" w:after="0" w:afterAutospacing="0"/>
              <w:jc w:val="center"/>
              <w:rPr>
                <w:rStyle w:val="5"/>
                <w:rFonts w:eastAsia="Segoe UI"/>
                <w:b w:val="0"/>
                <w:bCs w:val="0"/>
                <w:color w:val="0F1115"/>
                <w:sz w:val="28"/>
                <w:szCs w:val="28"/>
                <w:shd w:val="clear" w:color="auto" w:fill="FFFFFF"/>
              </w:rPr>
            </w:pPr>
            <w:r>
              <w:rPr>
                <w:rStyle w:val="5"/>
                <w:rFonts w:eastAsia="Segoe UI"/>
                <w:b w:val="0"/>
                <w:bCs w:val="0"/>
                <w:color w:val="0F1115"/>
                <w:sz w:val="28"/>
                <w:szCs w:val="28"/>
                <w:shd w:val="clear" w:color="auto" w:fill="FFFFFF"/>
              </w:rPr>
              <w:t>Будем помнить!</w:t>
            </w:r>
          </w:p>
          <w:p w14:paraId="6581B005">
            <w:pPr>
              <w:pStyle w:val="7"/>
              <w:spacing w:before="0" w:beforeAutospacing="0" w:after="0" w:afterAutospacing="0"/>
              <w:jc w:val="center"/>
              <w:rPr>
                <w:rStyle w:val="5"/>
                <w:rFonts w:eastAsia="Segoe UI"/>
                <w:b w:val="0"/>
                <w:bCs w:val="0"/>
                <w:color w:val="0F1115"/>
                <w:sz w:val="28"/>
                <w:szCs w:val="28"/>
                <w:shd w:val="clear" w:color="auto" w:fill="FFFFFF"/>
              </w:rPr>
            </w:pPr>
          </w:p>
          <w:p w14:paraId="3B4AA6C4">
            <w:pPr>
              <w:pStyle w:val="7"/>
              <w:spacing w:before="0" w:beforeAutospacing="0" w:after="0" w:afterAutospacing="0"/>
              <w:jc w:val="center"/>
              <w:rPr>
                <w:rStyle w:val="5"/>
                <w:rFonts w:eastAsia="Segoe UI"/>
                <w:b w:val="0"/>
                <w:bCs w:val="0"/>
                <w:color w:val="0F1115"/>
                <w:sz w:val="28"/>
                <w:szCs w:val="28"/>
                <w:shd w:val="clear" w:color="auto" w:fill="FFFFFF"/>
              </w:rPr>
            </w:pPr>
          </w:p>
          <w:p w14:paraId="39EC816C">
            <w:pPr>
              <w:pStyle w:val="7"/>
              <w:spacing w:before="0" w:beforeAutospacing="0" w:after="0" w:afterAutospacing="0"/>
              <w:jc w:val="center"/>
              <w:rPr>
                <w:rStyle w:val="5"/>
                <w:rFonts w:eastAsia="Segoe UI"/>
                <w:b w:val="0"/>
                <w:bCs w:val="0"/>
                <w:color w:val="0F1115"/>
                <w:sz w:val="28"/>
                <w:szCs w:val="28"/>
                <w:shd w:val="clear" w:color="auto" w:fill="FFFFFF"/>
              </w:rPr>
            </w:pPr>
          </w:p>
          <w:p w14:paraId="412DEC5E">
            <w:pPr>
              <w:pStyle w:val="7"/>
              <w:spacing w:before="0" w:beforeAutospacing="0" w:after="0" w:afterAutospacing="0"/>
              <w:jc w:val="center"/>
              <w:rPr>
                <w:rStyle w:val="5"/>
                <w:rFonts w:eastAsia="Segoe UI"/>
                <w:b w:val="0"/>
                <w:bCs w:val="0"/>
                <w:color w:val="0F1115"/>
                <w:sz w:val="28"/>
                <w:szCs w:val="28"/>
                <w:shd w:val="clear" w:color="auto" w:fill="FFFFFF"/>
              </w:rPr>
            </w:pPr>
          </w:p>
          <w:p w14:paraId="19D1ADB7">
            <w:pPr>
              <w:pStyle w:val="7"/>
              <w:spacing w:before="0" w:beforeAutospacing="0" w:after="0" w:afterAutospacing="0"/>
              <w:jc w:val="center"/>
              <w:rPr>
                <w:rStyle w:val="5"/>
                <w:rFonts w:eastAsia="Segoe UI"/>
                <w:b w:val="0"/>
                <w:bCs w:val="0"/>
                <w:color w:val="0F1115"/>
                <w:sz w:val="28"/>
                <w:szCs w:val="28"/>
                <w:shd w:val="clear" w:color="auto" w:fill="FFFFFF"/>
              </w:rPr>
            </w:pPr>
          </w:p>
          <w:p w14:paraId="1C01F79C">
            <w:pPr>
              <w:pStyle w:val="7"/>
              <w:spacing w:before="0" w:beforeAutospacing="0" w:after="0" w:afterAutospacing="0"/>
              <w:jc w:val="center"/>
              <w:rPr>
                <w:rStyle w:val="5"/>
                <w:rFonts w:eastAsia="Segoe UI"/>
                <w:b w:val="0"/>
                <w:bCs w:val="0"/>
                <w:color w:val="0F1115"/>
                <w:sz w:val="28"/>
                <w:szCs w:val="28"/>
                <w:shd w:val="clear" w:color="auto" w:fill="FFFFFF"/>
              </w:rPr>
            </w:pPr>
            <w:r>
              <w:rPr>
                <w:rStyle w:val="5"/>
                <w:rFonts w:eastAsia="Segoe UI"/>
                <w:b w:val="0"/>
                <w:bCs w:val="0"/>
                <w:color w:val="0F1115"/>
                <w:sz w:val="28"/>
                <w:szCs w:val="28"/>
                <w:shd w:val="clear" w:color="auto" w:fill="FFFFFF"/>
              </w:rPr>
              <w:t>Цветы Победы</w:t>
            </w:r>
          </w:p>
        </w:tc>
        <w:tc>
          <w:tcPr>
            <w:tcW w:w="4368" w:type="dxa"/>
          </w:tcPr>
          <w:p w14:paraId="1284E302">
            <w:pPr>
              <w:pStyle w:val="7"/>
              <w:spacing w:before="0" w:beforeAutospacing="0" w:after="0" w:afterAutospacing="0"/>
              <w:rPr>
                <w:rStyle w:val="5"/>
                <w:rFonts w:eastAsia="Segoe UI"/>
                <w:b w:val="0"/>
                <w:bCs w:val="0"/>
                <w:color w:val="0F1115"/>
                <w:sz w:val="28"/>
                <w:szCs w:val="28"/>
                <w:shd w:val="clear" w:color="auto" w:fill="FFFFFF"/>
              </w:rPr>
            </w:pPr>
            <w:r>
              <w:rPr>
                <w:rStyle w:val="5"/>
                <w:rFonts w:eastAsia="Segoe UI"/>
                <w:b w:val="0"/>
                <w:bCs w:val="0"/>
                <w:color w:val="0F1115"/>
                <w:sz w:val="28"/>
                <w:szCs w:val="28"/>
                <w:shd w:val="clear" w:color="auto" w:fill="FFFFFF"/>
              </w:rPr>
              <w:t>Украшение Окон Победы.</w:t>
            </w:r>
          </w:p>
          <w:p w14:paraId="0F057435">
            <w:pPr>
              <w:pStyle w:val="7"/>
              <w:spacing w:before="0" w:beforeAutospacing="0" w:after="0" w:afterAutospacing="0"/>
              <w:rPr>
                <w:rStyle w:val="5"/>
                <w:rFonts w:eastAsia="Segoe UI"/>
                <w:b w:val="0"/>
                <w:bCs w:val="0"/>
                <w:color w:val="0F1115"/>
                <w:sz w:val="28"/>
                <w:szCs w:val="28"/>
                <w:shd w:val="clear" w:color="auto" w:fill="FFFFFF"/>
              </w:rPr>
            </w:pPr>
            <w:r>
              <w:rPr>
                <w:rStyle w:val="5"/>
                <w:rFonts w:eastAsia="Segoe UI"/>
                <w:b w:val="0"/>
                <w:bCs w:val="0"/>
                <w:color w:val="0F1115"/>
                <w:sz w:val="28"/>
                <w:szCs w:val="28"/>
                <w:shd w:val="clear" w:color="auto" w:fill="FFFFFF"/>
              </w:rPr>
              <w:t>Оформление стенда фотографиями из семейных архивов «Бессмертный полк».</w:t>
            </w:r>
          </w:p>
          <w:p w14:paraId="5F47DCBC">
            <w:pPr>
              <w:pStyle w:val="7"/>
              <w:spacing w:before="0" w:beforeAutospacing="0" w:after="0" w:afterAutospacing="0"/>
              <w:rPr>
                <w:rStyle w:val="5"/>
                <w:rFonts w:eastAsia="Segoe UI"/>
                <w:b w:val="0"/>
                <w:bCs w:val="0"/>
                <w:color w:val="0F1115"/>
                <w:sz w:val="28"/>
                <w:szCs w:val="28"/>
                <w:shd w:val="clear" w:color="auto" w:fill="FFFFFF"/>
              </w:rPr>
            </w:pPr>
            <w:r>
              <w:rPr>
                <w:rStyle w:val="5"/>
                <w:rFonts w:eastAsia="Segoe UI"/>
                <w:b w:val="0"/>
                <w:bCs w:val="0"/>
                <w:color w:val="0F1115"/>
                <w:sz w:val="28"/>
                <w:szCs w:val="28"/>
                <w:shd w:val="clear" w:color="auto" w:fill="FFFFFF"/>
              </w:rPr>
              <w:t>Сбор материала об участниках Великой Отечественной войны для создания Книги памяти.</w:t>
            </w:r>
          </w:p>
          <w:p w14:paraId="62EBFD13">
            <w:pPr>
              <w:pStyle w:val="7"/>
              <w:spacing w:before="0" w:beforeAutospacing="0" w:after="0" w:afterAutospacing="0"/>
              <w:rPr>
                <w:rStyle w:val="5"/>
                <w:rFonts w:eastAsia="Segoe UI"/>
                <w:b w:val="0"/>
                <w:bCs w:val="0"/>
                <w:color w:val="0F1115"/>
                <w:sz w:val="28"/>
                <w:szCs w:val="28"/>
                <w:shd w:val="clear" w:color="auto" w:fill="FFFFFF"/>
              </w:rPr>
            </w:pPr>
            <w:r>
              <w:rPr>
                <w:rStyle w:val="5"/>
                <w:rFonts w:eastAsia="Segoe UI"/>
                <w:b w:val="0"/>
                <w:bCs w:val="0"/>
                <w:color w:val="0F1115"/>
                <w:sz w:val="28"/>
                <w:szCs w:val="28"/>
                <w:shd w:val="clear" w:color="auto" w:fill="FFFFFF"/>
              </w:rPr>
              <w:t>Изготовление цветов и вручение их пожилым людям, проживающим в нашем микрорайоне.</w:t>
            </w:r>
          </w:p>
          <w:p w14:paraId="1258A782">
            <w:pPr>
              <w:pStyle w:val="7"/>
              <w:spacing w:before="0" w:beforeAutospacing="0" w:after="0" w:afterAutospacing="0"/>
              <w:rPr>
                <w:rStyle w:val="5"/>
                <w:rFonts w:eastAsia="Segoe UI"/>
                <w:b w:val="0"/>
                <w:bCs w:val="0"/>
                <w:color w:val="0F1115"/>
                <w:sz w:val="28"/>
                <w:szCs w:val="28"/>
                <w:shd w:val="clear" w:color="auto" w:fill="FFFFFF"/>
              </w:rPr>
            </w:pPr>
            <w:r>
              <w:rPr>
                <w:rStyle w:val="5"/>
                <w:rFonts w:eastAsia="Segoe UI"/>
                <w:b w:val="0"/>
                <w:bCs w:val="0"/>
                <w:color w:val="0F1115"/>
                <w:sz w:val="28"/>
                <w:szCs w:val="28"/>
                <w:shd w:val="clear" w:color="auto" w:fill="FFFFFF"/>
              </w:rPr>
              <w:t>Посещение праздничного митинга у Вечного Огня, возложение цветов</w:t>
            </w:r>
          </w:p>
        </w:tc>
      </w:tr>
      <w:tr w14:paraId="36FBE6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790" w:type="dxa"/>
            <w:gridSpan w:val="4"/>
          </w:tcPr>
          <w:p w14:paraId="32530BE4">
            <w:pPr>
              <w:pStyle w:val="7"/>
              <w:spacing w:before="0" w:beforeAutospacing="0" w:after="0" w:afterAutospacing="0"/>
              <w:jc w:val="center"/>
              <w:rPr>
                <w:rStyle w:val="5"/>
                <w:rFonts w:eastAsia="Segoe UI"/>
                <w:color w:val="0F1115"/>
                <w:sz w:val="28"/>
                <w:szCs w:val="28"/>
                <w:shd w:val="clear" w:color="auto" w:fill="FFFFFF"/>
              </w:rPr>
            </w:pPr>
            <w:r>
              <w:rPr>
                <w:rStyle w:val="5"/>
                <w:rFonts w:eastAsia="Segoe UI"/>
                <w:color w:val="0F1115"/>
                <w:sz w:val="28"/>
                <w:szCs w:val="28"/>
                <w:shd w:val="clear" w:color="auto" w:fill="FFFFFF"/>
              </w:rPr>
              <w:t xml:space="preserve">2024-2025 </w:t>
            </w:r>
            <w:r>
              <w:rPr>
                <w:rFonts w:eastAsia="var(--dsw-font-markdown-table-h"/>
                <w:b/>
                <w:bCs/>
                <w:sz w:val="28"/>
                <w:szCs w:val="28"/>
                <w:lang w:eastAsia="zh-CN" w:bidi="ar"/>
              </w:rPr>
              <w:t>учебный год</w:t>
            </w:r>
          </w:p>
        </w:tc>
      </w:tr>
      <w:tr w14:paraId="04C767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0" w:type="dxa"/>
          </w:tcPr>
          <w:p w14:paraId="78BEBB7C">
            <w:pPr>
              <w:pStyle w:val="7"/>
              <w:spacing w:before="0" w:beforeAutospacing="0" w:after="0" w:afterAutospacing="0"/>
              <w:jc w:val="center"/>
              <w:rPr>
                <w:rStyle w:val="5"/>
                <w:rFonts w:eastAsia="Segoe UI"/>
                <w:b w:val="0"/>
                <w:bCs w:val="0"/>
                <w:color w:val="0F1115"/>
                <w:sz w:val="28"/>
                <w:szCs w:val="28"/>
                <w:shd w:val="clear" w:color="auto" w:fill="FFFFFF"/>
              </w:rPr>
            </w:pPr>
            <w:r>
              <w:rPr>
                <w:rStyle w:val="5"/>
                <w:rFonts w:eastAsia="Segoe UI"/>
                <w:b w:val="0"/>
                <w:bCs w:val="0"/>
                <w:color w:val="0F1115"/>
                <w:sz w:val="28"/>
                <w:szCs w:val="28"/>
                <w:shd w:val="clear" w:color="auto" w:fill="FFFFFF"/>
              </w:rPr>
              <w:t>1</w:t>
            </w:r>
          </w:p>
        </w:tc>
        <w:tc>
          <w:tcPr>
            <w:tcW w:w="1742" w:type="dxa"/>
          </w:tcPr>
          <w:p w14:paraId="482B87FF">
            <w:pPr>
              <w:pStyle w:val="7"/>
              <w:spacing w:before="0" w:beforeAutospacing="0" w:after="0" w:afterAutospacing="0"/>
              <w:jc w:val="center"/>
              <w:rPr>
                <w:rStyle w:val="5"/>
                <w:rFonts w:eastAsia="Segoe UI"/>
                <w:color w:val="0F1115"/>
                <w:sz w:val="28"/>
                <w:szCs w:val="28"/>
                <w:shd w:val="clear" w:color="auto" w:fill="FFFFFF"/>
              </w:rPr>
            </w:pPr>
            <w:r>
              <w:rPr>
                <w:rStyle w:val="5"/>
                <w:rFonts w:eastAsia="Segoe UI"/>
                <w:b w:val="0"/>
                <w:bCs w:val="0"/>
                <w:color w:val="0F1115"/>
                <w:sz w:val="28"/>
                <w:szCs w:val="28"/>
                <w:shd w:val="clear" w:color="auto" w:fill="FFFFFF"/>
              </w:rPr>
              <w:t>Октябрь</w:t>
            </w:r>
          </w:p>
        </w:tc>
        <w:tc>
          <w:tcPr>
            <w:tcW w:w="2580" w:type="dxa"/>
          </w:tcPr>
          <w:p w14:paraId="490D1688">
            <w:pPr>
              <w:pStyle w:val="7"/>
              <w:spacing w:before="0" w:beforeAutospacing="0" w:after="0" w:afterAutospacing="0"/>
              <w:jc w:val="center"/>
              <w:rPr>
                <w:rStyle w:val="5"/>
                <w:rFonts w:eastAsia="Segoe UI"/>
                <w:color w:val="0F1115"/>
                <w:sz w:val="28"/>
                <w:szCs w:val="28"/>
                <w:shd w:val="clear" w:color="auto" w:fill="FFFFFF"/>
              </w:rPr>
            </w:pPr>
            <w:r>
              <w:rPr>
                <w:rStyle w:val="5"/>
                <w:rFonts w:eastAsia="Segoe UI"/>
                <w:b w:val="0"/>
                <w:bCs w:val="0"/>
                <w:color w:val="0F1115"/>
                <w:sz w:val="28"/>
                <w:szCs w:val="28"/>
                <w:shd w:val="clear" w:color="auto" w:fill="FFFFFF"/>
              </w:rPr>
              <w:t>Здравствуй, бабушкин сундук!</w:t>
            </w:r>
          </w:p>
        </w:tc>
        <w:tc>
          <w:tcPr>
            <w:tcW w:w="4368" w:type="dxa"/>
          </w:tcPr>
          <w:p w14:paraId="16263188">
            <w:pPr>
              <w:pStyle w:val="7"/>
              <w:spacing w:before="0" w:beforeAutospacing="0" w:after="0" w:afterAutospacing="0"/>
              <w:rPr>
                <w:rFonts w:eastAsia="var(--dsw-font-markdown-table)"/>
                <w:sz w:val="28"/>
                <w:szCs w:val="28"/>
                <w:lang w:eastAsia="zh-CN" w:bidi="ar"/>
              </w:rPr>
            </w:pPr>
            <w:r>
              <w:rPr>
                <w:rFonts w:eastAsia="var(--dsw-font-markdown-table)"/>
                <w:sz w:val="28"/>
                <w:szCs w:val="28"/>
                <w:lang w:eastAsia="zh-CN" w:bidi="ar"/>
              </w:rPr>
              <w:t xml:space="preserve">Рассказы о быте, игрушках военного времени. </w:t>
            </w:r>
          </w:p>
          <w:p w14:paraId="5246E4E1">
            <w:pPr>
              <w:pStyle w:val="7"/>
              <w:spacing w:before="0" w:beforeAutospacing="0" w:after="0" w:afterAutospacing="0"/>
              <w:rPr>
                <w:rStyle w:val="5"/>
                <w:rFonts w:eastAsia="Segoe UI"/>
                <w:color w:val="0F1115"/>
                <w:sz w:val="28"/>
                <w:szCs w:val="28"/>
                <w:shd w:val="clear" w:color="auto" w:fill="FFFFFF"/>
              </w:rPr>
            </w:pPr>
            <w:r>
              <w:rPr>
                <w:rFonts w:eastAsia="var(--dsw-font-markdown-table)"/>
                <w:sz w:val="28"/>
                <w:szCs w:val="28"/>
                <w:lang w:eastAsia="zh-CN" w:bidi="ar"/>
              </w:rPr>
              <w:t>Дети дарят открытки, сделанные своими руками, бабушкам и дедушкам.</w:t>
            </w:r>
          </w:p>
        </w:tc>
      </w:tr>
      <w:tr w14:paraId="79EEBD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0" w:type="dxa"/>
          </w:tcPr>
          <w:p w14:paraId="70DE4CF1">
            <w:pPr>
              <w:pStyle w:val="7"/>
              <w:spacing w:before="0" w:beforeAutospacing="0" w:after="0" w:afterAutospacing="0"/>
              <w:jc w:val="center"/>
              <w:rPr>
                <w:rStyle w:val="5"/>
                <w:rFonts w:eastAsia="Segoe UI"/>
                <w:b w:val="0"/>
                <w:bCs w:val="0"/>
                <w:color w:val="0F1115"/>
                <w:sz w:val="28"/>
                <w:szCs w:val="28"/>
                <w:shd w:val="clear" w:color="auto" w:fill="FFFFFF"/>
              </w:rPr>
            </w:pPr>
            <w:r>
              <w:rPr>
                <w:rStyle w:val="5"/>
                <w:rFonts w:eastAsia="Segoe UI"/>
                <w:b w:val="0"/>
                <w:bCs w:val="0"/>
                <w:color w:val="0F1115"/>
                <w:sz w:val="28"/>
                <w:szCs w:val="28"/>
                <w:shd w:val="clear" w:color="auto" w:fill="FFFFFF"/>
              </w:rPr>
              <w:t>2</w:t>
            </w:r>
          </w:p>
        </w:tc>
        <w:tc>
          <w:tcPr>
            <w:tcW w:w="1742" w:type="dxa"/>
          </w:tcPr>
          <w:p w14:paraId="1B3ABD21">
            <w:pPr>
              <w:pStyle w:val="7"/>
              <w:spacing w:before="0" w:beforeAutospacing="0" w:after="0" w:afterAutospacing="0"/>
              <w:jc w:val="center"/>
              <w:rPr>
                <w:rStyle w:val="5"/>
                <w:rFonts w:eastAsia="Segoe UI"/>
                <w:color w:val="0F1115"/>
                <w:sz w:val="28"/>
                <w:szCs w:val="28"/>
                <w:shd w:val="clear" w:color="auto" w:fill="FFFFFF"/>
              </w:rPr>
            </w:pPr>
            <w:r>
              <w:rPr>
                <w:rStyle w:val="5"/>
                <w:rFonts w:eastAsia="Segoe UI"/>
                <w:b w:val="0"/>
                <w:bCs w:val="0"/>
                <w:color w:val="0F1115"/>
                <w:sz w:val="28"/>
                <w:szCs w:val="28"/>
                <w:shd w:val="clear" w:color="auto" w:fill="FFFFFF"/>
              </w:rPr>
              <w:t>Ноябрь</w:t>
            </w:r>
          </w:p>
        </w:tc>
        <w:tc>
          <w:tcPr>
            <w:tcW w:w="2580" w:type="dxa"/>
          </w:tcPr>
          <w:p w14:paraId="37764CF7">
            <w:pPr>
              <w:pStyle w:val="7"/>
              <w:spacing w:before="0" w:beforeAutospacing="0" w:after="0" w:afterAutospacing="0"/>
              <w:jc w:val="center"/>
              <w:rPr>
                <w:rStyle w:val="5"/>
                <w:rFonts w:eastAsia="Segoe UI"/>
                <w:b w:val="0"/>
                <w:bCs w:val="0"/>
                <w:color w:val="0F1115"/>
                <w:sz w:val="28"/>
                <w:szCs w:val="28"/>
                <w:shd w:val="clear" w:color="auto" w:fill="FFFFFF"/>
              </w:rPr>
            </w:pPr>
            <w:r>
              <w:rPr>
                <w:rStyle w:val="5"/>
                <w:rFonts w:eastAsia="Segoe UI"/>
                <w:b w:val="0"/>
                <w:bCs w:val="0"/>
                <w:color w:val="0F1115"/>
                <w:sz w:val="28"/>
                <w:szCs w:val="28"/>
                <w:shd w:val="clear" w:color="auto" w:fill="FFFFFF"/>
              </w:rPr>
              <w:t>Дети войны</w:t>
            </w:r>
          </w:p>
        </w:tc>
        <w:tc>
          <w:tcPr>
            <w:tcW w:w="4368" w:type="dxa"/>
          </w:tcPr>
          <w:p w14:paraId="50737F7D">
            <w:pPr>
              <w:pStyle w:val="7"/>
              <w:spacing w:before="0" w:beforeAutospacing="0" w:after="0" w:afterAutospacing="0"/>
              <w:rPr>
                <w:rStyle w:val="5"/>
                <w:rFonts w:eastAsia="Segoe UI"/>
                <w:b w:val="0"/>
                <w:bCs w:val="0"/>
                <w:color w:val="0F1115"/>
                <w:sz w:val="28"/>
                <w:szCs w:val="28"/>
                <w:shd w:val="clear" w:color="auto" w:fill="FFFFFF"/>
              </w:rPr>
            </w:pPr>
            <w:r>
              <w:rPr>
                <w:rStyle w:val="5"/>
                <w:rFonts w:eastAsia="Segoe UI"/>
                <w:b w:val="0"/>
                <w:bCs w:val="0"/>
                <w:color w:val="0F1115"/>
                <w:sz w:val="28"/>
                <w:szCs w:val="28"/>
                <w:shd w:val="clear" w:color="auto" w:fill="FFFFFF"/>
              </w:rPr>
              <w:t>Встреча с ветераном, родившемся в годы Великой Отечественной войны (прабабушкой, прадедушкой учащихся)</w:t>
            </w:r>
          </w:p>
        </w:tc>
      </w:tr>
      <w:tr w14:paraId="5621D3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0" w:type="dxa"/>
          </w:tcPr>
          <w:p w14:paraId="56E877DE">
            <w:pPr>
              <w:pStyle w:val="7"/>
              <w:spacing w:before="0" w:beforeAutospacing="0" w:after="0" w:afterAutospacing="0"/>
              <w:jc w:val="center"/>
              <w:rPr>
                <w:rStyle w:val="5"/>
                <w:rFonts w:eastAsia="Segoe UI"/>
                <w:b w:val="0"/>
                <w:bCs w:val="0"/>
                <w:color w:val="0F1115"/>
                <w:sz w:val="28"/>
                <w:szCs w:val="28"/>
                <w:shd w:val="clear" w:color="auto" w:fill="FFFFFF"/>
              </w:rPr>
            </w:pPr>
            <w:r>
              <w:rPr>
                <w:rStyle w:val="5"/>
                <w:rFonts w:eastAsia="Segoe UI"/>
                <w:b w:val="0"/>
                <w:bCs w:val="0"/>
                <w:color w:val="0F1115"/>
                <w:sz w:val="28"/>
                <w:szCs w:val="28"/>
                <w:shd w:val="clear" w:color="auto" w:fill="FFFFFF"/>
              </w:rPr>
              <w:t>3</w:t>
            </w:r>
          </w:p>
        </w:tc>
        <w:tc>
          <w:tcPr>
            <w:tcW w:w="1742" w:type="dxa"/>
          </w:tcPr>
          <w:p w14:paraId="2F4B6B79">
            <w:pPr>
              <w:pStyle w:val="7"/>
              <w:spacing w:before="0" w:beforeAutospacing="0" w:after="0" w:afterAutospacing="0"/>
              <w:jc w:val="center"/>
              <w:rPr>
                <w:rStyle w:val="5"/>
                <w:rFonts w:eastAsia="Segoe UI"/>
                <w:b w:val="0"/>
                <w:bCs w:val="0"/>
                <w:color w:val="0F1115"/>
                <w:sz w:val="28"/>
                <w:szCs w:val="28"/>
                <w:shd w:val="clear" w:color="auto" w:fill="FFFFFF"/>
              </w:rPr>
            </w:pPr>
            <w:r>
              <w:rPr>
                <w:rStyle w:val="5"/>
                <w:rFonts w:eastAsia="Segoe UI"/>
                <w:b w:val="0"/>
                <w:bCs w:val="0"/>
                <w:color w:val="0F1115"/>
                <w:sz w:val="28"/>
                <w:szCs w:val="28"/>
                <w:shd w:val="clear" w:color="auto" w:fill="FFFFFF"/>
              </w:rPr>
              <w:t>Декабрь</w:t>
            </w:r>
          </w:p>
        </w:tc>
        <w:tc>
          <w:tcPr>
            <w:tcW w:w="2580" w:type="dxa"/>
          </w:tcPr>
          <w:p w14:paraId="7B66C30A">
            <w:pPr>
              <w:pStyle w:val="7"/>
              <w:spacing w:before="0" w:beforeAutospacing="0" w:after="0" w:afterAutospacing="0"/>
              <w:jc w:val="center"/>
              <w:rPr>
                <w:rStyle w:val="5"/>
                <w:rFonts w:eastAsia="Segoe UI"/>
                <w:color w:val="0F1115"/>
                <w:sz w:val="28"/>
                <w:szCs w:val="28"/>
                <w:shd w:val="clear" w:color="auto" w:fill="FFFFFF"/>
              </w:rPr>
            </w:pPr>
            <w:r>
              <w:rPr>
                <w:rStyle w:val="5"/>
                <w:rFonts w:eastAsia="Segoe UI"/>
                <w:b w:val="0"/>
                <w:bCs w:val="0"/>
                <w:color w:val="0F1115"/>
                <w:sz w:val="28"/>
                <w:szCs w:val="28"/>
                <w:shd w:val="clear" w:color="auto" w:fill="FFFFFF"/>
              </w:rPr>
              <w:t>Новый год танцует и поет!</w:t>
            </w:r>
          </w:p>
        </w:tc>
        <w:tc>
          <w:tcPr>
            <w:tcW w:w="4368" w:type="dxa"/>
          </w:tcPr>
          <w:p w14:paraId="30555EC7">
            <w:pPr>
              <w:pStyle w:val="7"/>
              <w:spacing w:before="0" w:beforeAutospacing="0" w:after="0" w:afterAutospacing="0"/>
              <w:rPr>
                <w:rStyle w:val="5"/>
                <w:rFonts w:eastAsia="Segoe UI"/>
                <w:color w:val="0F1115"/>
                <w:sz w:val="28"/>
                <w:szCs w:val="28"/>
                <w:shd w:val="clear" w:color="auto" w:fill="FFFFFF"/>
              </w:rPr>
            </w:pPr>
            <w:r>
              <w:rPr>
                <w:rStyle w:val="5"/>
                <w:rFonts w:eastAsia="Segoe UI"/>
                <w:b w:val="0"/>
                <w:bCs w:val="0"/>
                <w:color w:val="0F1115"/>
                <w:sz w:val="28"/>
                <w:szCs w:val="28"/>
                <w:shd w:val="clear" w:color="auto" w:fill="FFFFFF"/>
              </w:rPr>
              <w:t>Творческая встреча с ветеранами, совместное новогоднее мероприятие.</w:t>
            </w:r>
          </w:p>
        </w:tc>
      </w:tr>
      <w:tr w14:paraId="0D28A0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0" w:type="dxa"/>
          </w:tcPr>
          <w:p w14:paraId="6AC6712D">
            <w:pPr>
              <w:pStyle w:val="7"/>
              <w:spacing w:before="0" w:beforeAutospacing="0" w:after="0" w:afterAutospacing="0"/>
              <w:jc w:val="center"/>
              <w:rPr>
                <w:rStyle w:val="5"/>
                <w:rFonts w:eastAsia="Segoe UI"/>
                <w:b w:val="0"/>
                <w:bCs w:val="0"/>
                <w:color w:val="0F1115"/>
                <w:sz w:val="28"/>
                <w:szCs w:val="28"/>
                <w:shd w:val="clear" w:color="auto" w:fill="FFFFFF"/>
              </w:rPr>
            </w:pPr>
            <w:r>
              <w:rPr>
                <w:rStyle w:val="5"/>
                <w:rFonts w:eastAsia="Segoe UI"/>
                <w:b w:val="0"/>
                <w:bCs w:val="0"/>
                <w:color w:val="0F1115"/>
                <w:sz w:val="28"/>
                <w:szCs w:val="28"/>
                <w:shd w:val="clear" w:color="auto" w:fill="FFFFFF"/>
              </w:rPr>
              <w:t>4</w:t>
            </w:r>
          </w:p>
        </w:tc>
        <w:tc>
          <w:tcPr>
            <w:tcW w:w="1742" w:type="dxa"/>
          </w:tcPr>
          <w:p w14:paraId="59F0BD2A">
            <w:pPr>
              <w:pStyle w:val="7"/>
              <w:spacing w:before="0" w:beforeAutospacing="0" w:after="0" w:afterAutospacing="0"/>
              <w:jc w:val="center"/>
              <w:rPr>
                <w:rStyle w:val="5"/>
                <w:rFonts w:eastAsia="Segoe UI"/>
                <w:color w:val="0F1115"/>
                <w:sz w:val="28"/>
                <w:szCs w:val="28"/>
                <w:shd w:val="clear" w:color="auto" w:fill="FFFFFF"/>
              </w:rPr>
            </w:pPr>
            <w:r>
              <w:rPr>
                <w:rStyle w:val="5"/>
                <w:rFonts w:eastAsia="Segoe UI"/>
                <w:b w:val="0"/>
                <w:bCs w:val="0"/>
                <w:color w:val="0F1115"/>
                <w:sz w:val="28"/>
                <w:szCs w:val="28"/>
                <w:shd w:val="clear" w:color="auto" w:fill="FFFFFF"/>
              </w:rPr>
              <w:t>Февраль</w:t>
            </w:r>
          </w:p>
        </w:tc>
        <w:tc>
          <w:tcPr>
            <w:tcW w:w="2580" w:type="dxa"/>
          </w:tcPr>
          <w:p w14:paraId="0395CACE">
            <w:pPr>
              <w:pStyle w:val="7"/>
              <w:spacing w:before="0" w:beforeAutospacing="0" w:after="0" w:afterAutospacing="0"/>
              <w:jc w:val="center"/>
              <w:rPr>
                <w:rStyle w:val="5"/>
                <w:rFonts w:eastAsia="Segoe UI"/>
                <w:color w:val="0F1115"/>
                <w:sz w:val="28"/>
                <w:szCs w:val="28"/>
                <w:shd w:val="clear" w:color="auto" w:fill="FFFFFF"/>
              </w:rPr>
            </w:pPr>
            <w:r>
              <w:rPr>
                <w:rStyle w:val="5"/>
                <w:rFonts w:eastAsia="Segoe UI"/>
                <w:b w:val="0"/>
                <w:bCs w:val="0"/>
                <w:color w:val="0F1115"/>
                <w:sz w:val="28"/>
                <w:szCs w:val="28"/>
                <w:shd w:val="clear" w:color="auto" w:fill="FFFFFF"/>
              </w:rPr>
              <w:t>Защитники Отечества: отцы и деды</w:t>
            </w:r>
          </w:p>
        </w:tc>
        <w:tc>
          <w:tcPr>
            <w:tcW w:w="4368" w:type="dxa"/>
          </w:tcPr>
          <w:p w14:paraId="2491EC72">
            <w:pPr>
              <w:pStyle w:val="7"/>
              <w:spacing w:before="0" w:beforeAutospacing="0" w:after="0" w:afterAutospacing="0"/>
              <w:rPr>
                <w:rStyle w:val="5"/>
                <w:rFonts w:hint="default" w:eastAsia="Segoe UI"/>
                <w:color w:val="0F1115"/>
                <w:sz w:val="28"/>
                <w:szCs w:val="28"/>
                <w:shd w:val="clear" w:color="auto" w:fill="FFFFFF"/>
                <w:lang w:val="ru-RU"/>
              </w:rPr>
            </w:pPr>
            <w:r>
              <w:rPr>
                <w:rFonts w:eastAsia="var(--dsw-font-markdown-table)"/>
                <w:sz w:val="28"/>
                <w:szCs w:val="28"/>
                <w:lang w:eastAsia="zh-CN" w:bidi="ar"/>
              </w:rPr>
              <w:t>Встреча с ветеранами военной службы. Изготовление и вручение тематических поделок</w:t>
            </w:r>
            <w:r>
              <w:rPr>
                <w:rFonts w:hint="default" w:eastAsia="var(--dsw-font-markdown-table)"/>
                <w:sz w:val="28"/>
                <w:szCs w:val="28"/>
                <w:lang w:val="ru-RU" w:eastAsia="zh-CN" w:bidi="ar"/>
              </w:rPr>
              <w:t xml:space="preserve"> и открыток</w:t>
            </w:r>
          </w:p>
        </w:tc>
      </w:tr>
      <w:tr w14:paraId="06A213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0" w:type="dxa"/>
          </w:tcPr>
          <w:p w14:paraId="6A9B012A">
            <w:pPr>
              <w:pStyle w:val="7"/>
              <w:spacing w:before="0" w:beforeAutospacing="0" w:after="0" w:afterAutospacing="0"/>
              <w:jc w:val="center"/>
              <w:rPr>
                <w:rStyle w:val="5"/>
                <w:rFonts w:eastAsia="Segoe UI"/>
                <w:b w:val="0"/>
                <w:bCs w:val="0"/>
                <w:color w:val="0F1115"/>
                <w:sz w:val="28"/>
                <w:szCs w:val="28"/>
                <w:shd w:val="clear" w:color="auto" w:fill="FFFFFF"/>
              </w:rPr>
            </w:pPr>
            <w:r>
              <w:rPr>
                <w:rStyle w:val="5"/>
                <w:rFonts w:eastAsia="Segoe UI"/>
                <w:b w:val="0"/>
                <w:bCs w:val="0"/>
                <w:color w:val="0F1115"/>
                <w:sz w:val="28"/>
                <w:szCs w:val="28"/>
                <w:shd w:val="clear" w:color="auto" w:fill="FFFFFF"/>
              </w:rPr>
              <w:t>5</w:t>
            </w:r>
          </w:p>
        </w:tc>
        <w:tc>
          <w:tcPr>
            <w:tcW w:w="1742" w:type="dxa"/>
          </w:tcPr>
          <w:p w14:paraId="57889BDF">
            <w:pPr>
              <w:pStyle w:val="7"/>
              <w:spacing w:before="0" w:beforeAutospacing="0" w:after="0" w:afterAutospacing="0"/>
              <w:jc w:val="center"/>
              <w:rPr>
                <w:rStyle w:val="5"/>
                <w:rFonts w:eastAsia="Segoe UI"/>
                <w:color w:val="0F1115"/>
                <w:sz w:val="28"/>
                <w:szCs w:val="28"/>
                <w:shd w:val="clear" w:color="auto" w:fill="FFFFFF"/>
              </w:rPr>
            </w:pPr>
            <w:r>
              <w:rPr>
                <w:rStyle w:val="5"/>
                <w:rFonts w:eastAsia="Segoe UI"/>
                <w:b w:val="0"/>
                <w:bCs w:val="0"/>
                <w:color w:val="0F1115"/>
                <w:sz w:val="28"/>
                <w:szCs w:val="28"/>
                <w:shd w:val="clear" w:color="auto" w:fill="FFFFFF"/>
              </w:rPr>
              <w:t>Март</w:t>
            </w:r>
          </w:p>
        </w:tc>
        <w:tc>
          <w:tcPr>
            <w:tcW w:w="2580" w:type="dxa"/>
          </w:tcPr>
          <w:p w14:paraId="2ED09E44">
            <w:pPr>
              <w:pStyle w:val="7"/>
              <w:spacing w:before="0" w:beforeAutospacing="0" w:after="0" w:afterAutospacing="0"/>
              <w:jc w:val="center"/>
              <w:rPr>
                <w:rStyle w:val="5"/>
                <w:rFonts w:eastAsia="Segoe UI"/>
                <w:color w:val="0F1115"/>
                <w:sz w:val="28"/>
                <w:szCs w:val="28"/>
                <w:shd w:val="clear" w:color="auto" w:fill="FFFFFF"/>
              </w:rPr>
            </w:pPr>
            <w:r>
              <w:rPr>
                <w:rStyle w:val="5"/>
                <w:rFonts w:eastAsia="Segoe UI"/>
                <w:b w:val="0"/>
                <w:bCs w:val="0"/>
                <w:color w:val="0F1115"/>
                <w:sz w:val="28"/>
                <w:szCs w:val="28"/>
                <w:shd w:val="clear" w:color="auto" w:fill="FFFFFF"/>
              </w:rPr>
              <w:t>Жизнь прожить - не поле перейти</w:t>
            </w:r>
          </w:p>
        </w:tc>
        <w:tc>
          <w:tcPr>
            <w:tcW w:w="4368" w:type="dxa"/>
          </w:tcPr>
          <w:p w14:paraId="145471E5">
            <w:pPr>
              <w:pStyle w:val="7"/>
              <w:spacing w:before="0" w:beforeAutospacing="0" w:after="0" w:afterAutospacing="0"/>
              <w:rPr>
                <w:rStyle w:val="5"/>
                <w:rFonts w:eastAsia="Segoe UI"/>
                <w:color w:val="0F1115"/>
                <w:sz w:val="28"/>
                <w:szCs w:val="28"/>
                <w:shd w:val="clear" w:color="auto" w:fill="FFFFFF"/>
              </w:rPr>
            </w:pPr>
            <w:r>
              <w:rPr>
                <w:rStyle w:val="5"/>
                <w:rFonts w:eastAsia="Segoe UI"/>
                <w:b w:val="0"/>
                <w:bCs w:val="0"/>
                <w:color w:val="0F1115"/>
                <w:sz w:val="28"/>
                <w:szCs w:val="28"/>
                <w:shd w:val="clear" w:color="auto" w:fill="FFFFFF"/>
              </w:rPr>
              <w:t>Встреча с ветераном труда, тружеником тыла.</w:t>
            </w:r>
          </w:p>
        </w:tc>
      </w:tr>
      <w:tr w14:paraId="4B3DA6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0" w:type="dxa"/>
          </w:tcPr>
          <w:p w14:paraId="12DFFB0C">
            <w:pPr>
              <w:pStyle w:val="7"/>
              <w:spacing w:before="0" w:beforeAutospacing="0" w:after="0" w:afterAutospacing="0"/>
              <w:jc w:val="center"/>
              <w:rPr>
                <w:rStyle w:val="5"/>
                <w:rFonts w:eastAsia="Segoe UI"/>
                <w:b w:val="0"/>
                <w:bCs w:val="0"/>
                <w:color w:val="0F1115"/>
                <w:sz w:val="28"/>
                <w:szCs w:val="28"/>
                <w:shd w:val="clear" w:color="auto" w:fill="FFFFFF"/>
              </w:rPr>
            </w:pPr>
            <w:r>
              <w:rPr>
                <w:rStyle w:val="5"/>
                <w:rFonts w:eastAsia="Segoe UI"/>
                <w:b w:val="0"/>
                <w:bCs w:val="0"/>
                <w:color w:val="0F1115"/>
                <w:sz w:val="28"/>
                <w:szCs w:val="28"/>
                <w:shd w:val="clear" w:color="auto" w:fill="FFFFFF"/>
              </w:rPr>
              <w:t>6</w:t>
            </w:r>
          </w:p>
        </w:tc>
        <w:tc>
          <w:tcPr>
            <w:tcW w:w="1742" w:type="dxa"/>
          </w:tcPr>
          <w:p w14:paraId="35AEA9F7">
            <w:pPr>
              <w:pStyle w:val="7"/>
              <w:spacing w:before="0" w:beforeAutospacing="0" w:after="0" w:afterAutospacing="0"/>
              <w:jc w:val="center"/>
              <w:rPr>
                <w:rStyle w:val="5"/>
                <w:rFonts w:eastAsia="Segoe UI"/>
                <w:color w:val="0F1115"/>
                <w:sz w:val="28"/>
                <w:szCs w:val="28"/>
                <w:shd w:val="clear" w:color="auto" w:fill="FFFFFF"/>
              </w:rPr>
            </w:pPr>
            <w:r>
              <w:rPr>
                <w:rStyle w:val="5"/>
                <w:rFonts w:eastAsia="Segoe UI"/>
                <w:b w:val="0"/>
                <w:bCs w:val="0"/>
                <w:color w:val="0F1115"/>
                <w:sz w:val="28"/>
                <w:szCs w:val="28"/>
                <w:shd w:val="clear" w:color="auto" w:fill="FFFFFF"/>
              </w:rPr>
              <w:t>Май</w:t>
            </w:r>
          </w:p>
        </w:tc>
        <w:tc>
          <w:tcPr>
            <w:tcW w:w="2580" w:type="dxa"/>
          </w:tcPr>
          <w:p w14:paraId="08BB41D3">
            <w:pPr>
              <w:pStyle w:val="7"/>
              <w:spacing w:before="0" w:beforeAutospacing="0" w:after="0" w:afterAutospacing="0"/>
              <w:jc w:val="center"/>
              <w:rPr>
                <w:rStyle w:val="5"/>
                <w:rFonts w:eastAsia="Segoe UI"/>
                <w:color w:val="0F1115"/>
                <w:sz w:val="28"/>
                <w:szCs w:val="28"/>
                <w:shd w:val="clear" w:color="auto" w:fill="FFFFFF"/>
              </w:rPr>
            </w:pPr>
            <w:r>
              <w:rPr>
                <w:rStyle w:val="5"/>
                <w:rFonts w:eastAsia="Segoe UI"/>
                <w:b w:val="0"/>
                <w:bCs w:val="0"/>
                <w:color w:val="0F1115"/>
                <w:sz w:val="28"/>
                <w:szCs w:val="28"/>
                <w:shd w:val="clear" w:color="auto" w:fill="FFFFFF"/>
              </w:rPr>
              <w:t>Наш Победный май</w:t>
            </w:r>
          </w:p>
        </w:tc>
        <w:tc>
          <w:tcPr>
            <w:tcW w:w="4368" w:type="dxa"/>
          </w:tcPr>
          <w:p w14:paraId="12D8EE02">
            <w:pPr>
              <w:pStyle w:val="7"/>
              <w:spacing w:before="0" w:beforeAutospacing="0" w:after="0" w:afterAutospacing="0"/>
              <w:rPr>
                <w:rStyle w:val="5"/>
                <w:rFonts w:eastAsia="Segoe UI"/>
                <w:b w:val="0"/>
                <w:bCs w:val="0"/>
                <w:color w:val="0F1115"/>
                <w:sz w:val="28"/>
                <w:szCs w:val="28"/>
                <w:shd w:val="clear" w:color="auto" w:fill="FFFFFF"/>
              </w:rPr>
            </w:pPr>
            <w:r>
              <w:rPr>
                <w:rStyle w:val="5"/>
                <w:rFonts w:eastAsia="Segoe UI"/>
                <w:b w:val="0"/>
                <w:bCs w:val="0"/>
                <w:color w:val="0F1115"/>
                <w:sz w:val="28"/>
                <w:szCs w:val="28"/>
                <w:shd w:val="clear" w:color="auto" w:fill="FFFFFF"/>
              </w:rPr>
              <w:t>Украшение Окон Победы.</w:t>
            </w:r>
          </w:p>
          <w:p w14:paraId="272F789A">
            <w:pPr>
              <w:pStyle w:val="7"/>
              <w:spacing w:before="0" w:beforeAutospacing="0" w:after="0" w:afterAutospacing="0"/>
              <w:rPr>
                <w:rStyle w:val="5"/>
                <w:rFonts w:eastAsia="Segoe UI"/>
                <w:b w:val="0"/>
                <w:bCs w:val="0"/>
                <w:color w:val="0F1115"/>
                <w:sz w:val="28"/>
                <w:szCs w:val="28"/>
                <w:shd w:val="clear" w:color="auto" w:fill="FFFFFF"/>
              </w:rPr>
            </w:pPr>
            <w:r>
              <w:rPr>
                <w:rStyle w:val="5"/>
                <w:rFonts w:eastAsia="Segoe UI"/>
                <w:b w:val="0"/>
                <w:bCs w:val="0"/>
                <w:color w:val="0F1115"/>
                <w:sz w:val="28"/>
                <w:szCs w:val="28"/>
                <w:shd w:val="clear" w:color="auto" w:fill="FFFFFF"/>
              </w:rPr>
              <w:t>Оформление стенда фотографиями из семейных архивов «Бессмертный полк».</w:t>
            </w:r>
          </w:p>
          <w:p w14:paraId="6332766C">
            <w:pPr>
              <w:pStyle w:val="7"/>
              <w:spacing w:before="0" w:beforeAutospacing="0" w:after="0" w:afterAutospacing="0"/>
              <w:rPr>
                <w:rStyle w:val="5"/>
                <w:rFonts w:eastAsia="Segoe UI"/>
                <w:b w:val="0"/>
                <w:bCs w:val="0"/>
                <w:color w:val="0F1115"/>
                <w:sz w:val="28"/>
                <w:szCs w:val="28"/>
                <w:shd w:val="clear" w:color="auto" w:fill="FFFFFF"/>
              </w:rPr>
            </w:pPr>
            <w:r>
              <w:rPr>
                <w:rStyle w:val="5"/>
                <w:rFonts w:eastAsia="Segoe UI"/>
                <w:b w:val="0"/>
                <w:bCs w:val="0"/>
                <w:color w:val="0F1115"/>
                <w:sz w:val="28"/>
                <w:szCs w:val="28"/>
                <w:shd w:val="clear" w:color="auto" w:fill="FFFFFF"/>
              </w:rPr>
              <w:t>Сбор материала об участниках Великой Отечественной войны для создания Книги памяти.</w:t>
            </w:r>
          </w:p>
          <w:p w14:paraId="21F5FC35">
            <w:pPr>
              <w:pStyle w:val="7"/>
              <w:spacing w:before="0" w:beforeAutospacing="0" w:after="0" w:afterAutospacing="0"/>
              <w:rPr>
                <w:rStyle w:val="5"/>
                <w:rFonts w:eastAsia="Segoe UI"/>
                <w:b w:val="0"/>
                <w:bCs w:val="0"/>
                <w:color w:val="0F1115"/>
                <w:sz w:val="28"/>
                <w:szCs w:val="28"/>
                <w:shd w:val="clear" w:color="auto" w:fill="FFFFFF"/>
              </w:rPr>
            </w:pPr>
            <w:r>
              <w:rPr>
                <w:rStyle w:val="5"/>
                <w:rFonts w:eastAsia="Segoe UI"/>
                <w:b w:val="0"/>
                <w:bCs w:val="0"/>
                <w:color w:val="0F1115"/>
                <w:sz w:val="28"/>
                <w:szCs w:val="28"/>
                <w:shd w:val="clear" w:color="auto" w:fill="FFFFFF"/>
              </w:rPr>
              <w:t>Изготовление брошей ко Дню Победы.</w:t>
            </w:r>
          </w:p>
          <w:p w14:paraId="74D9311A">
            <w:pPr>
              <w:pStyle w:val="7"/>
              <w:spacing w:before="0" w:beforeAutospacing="0" w:after="0" w:afterAutospacing="0"/>
              <w:rPr>
                <w:rStyle w:val="5"/>
                <w:rFonts w:eastAsia="Segoe UI"/>
                <w:b w:val="0"/>
                <w:bCs w:val="0"/>
                <w:color w:val="0F1115"/>
                <w:sz w:val="28"/>
                <w:szCs w:val="28"/>
                <w:shd w:val="clear" w:color="auto" w:fill="FFFFFF"/>
              </w:rPr>
            </w:pPr>
            <w:r>
              <w:rPr>
                <w:rStyle w:val="5"/>
                <w:rFonts w:eastAsia="Segoe UI"/>
                <w:b w:val="0"/>
                <w:bCs w:val="0"/>
                <w:color w:val="0F1115"/>
                <w:sz w:val="28"/>
                <w:szCs w:val="28"/>
                <w:shd w:val="clear" w:color="auto" w:fill="FFFFFF"/>
              </w:rPr>
              <w:t>Посещение праздничного митинга у Вечного Огня, возложение цветов.</w:t>
            </w:r>
          </w:p>
        </w:tc>
      </w:tr>
      <w:tr w14:paraId="4B1EB8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790" w:type="dxa"/>
            <w:gridSpan w:val="4"/>
          </w:tcPr>
          <w:p w14:paraId="173AF03B">
            <w:pPr>
              <w:pStyle w:val="7"/>
              <w:spacing w:before="0" w:beforeAutospacing="0" w:after="0" w:afterAutospacing="0"/>
              <w:jc w:val="center"/>
              <w:rPr>
                <w:rStyle w:val="5"/>
                <w:rFonts w:eastAsia="Segoe UI"/>
                <w:color w:val="0F1115"/>
                <w:sz w:val="28"/>
                <w:szCs w:val="28"/>
                <w:shd w:val="clear" w:color="auto" w:fill="FFFFFF"/>
              </w:rPr>
            </w:pPr>
            <w:r>
              <w:rPr>
                <w:rStyle w:val="5"/>
                <w:rFonts w:eastAsia="Segoe UI"/>
                <w:color w:val="0F1115"/>
                <w:sz w:val="28"/>
                <w:szCs w:val="28"/>
                <w:shd w:val="clear" w:color="auto" w:fill="FFFFFF"/>
              </w:rPr>
              <w:t xml:space="preserve">2025-2026 </w:t>
            </w:r>
            <w:r>
              <w:rPr>
                <w:rFonts w:eastAsia="var(--dsw-font-markdown-table-h"/>
                <w:b/>
                <w:bCs/>
                <w:sz w:val="28"/>
                <w:szCs w:val="28"/>
                <w:lang w:eastAsia="zh-CN" w:bidi="ar"/>
              </w:rPr>
              <w:t>учебный год</w:t>
            </w:r>
          </w:p>
        </w:tc>
      </w:tr>
      <w:tr w14:paraId="36A86F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0" w:type="dxa"/>
          </w:tcPr>
          <w:p w14:paraId="748AF319">
            <w:pPr>
              <w:pStyle w:val="7"/>
              <w:spacing w:before="0" w:beforeAutospacing="0" w:after="0" w:afterAutospacing="0"/>
              <w:jc w:val="center"/>
              <w:rPr>
                <w:rStyle w:val="5"/>
                <w:rFonts w:eastAsia="Segoe UI"/>
                <w:b w:val="0"/>
                <w:bCs w:val="0"/>
                <w:color w:val="0F1115"/>
                <w:sz w:val="28"/>
                <w:szCs w:val="28"/>
                <w:shd w:val="clear" w:color="auto" w:fill="FFFFFF"/>
              </w:rPr>
            </w:pPr>
            <w:r>
              <w:rPr>
                <w:rStyle w:val="5"/>
                <w:rFonts w:eastAsia="Segoe UI"/>
                <w:b w:val="0"/>
                <w:bCs w:val="0"/>
                <w:color w:val="0F1115"/>
                <w:sz w:val="28"/>
                <w:szCs w:val="28"/>
                <w:shd w:val="clear" w:color="auto" w:fill="FFFFFF"/>
              </w:rPr>
              <w:t>1</w:t>
            </w:r>
          </w:p>
        </w:tc>
        <w:tc>
          <w:tcPr>
            <w:tcW w:w="1742" w:type="dxa"/>
          </w:tcPr>
          <w:p w14:paraId="119D04DD">
            <w:pPr>
              <w:pStyle w:val="7"/>
              <w:spacing w:before="0" w:beforeAutospacing="0" w:after="0" w:afterAutospacing="0"/>
              <w:jc w:val="center"/>
              <w:rPr>
                <w:rStyle w:val="5"/>
                <w:rFonts w:eastAsia="Segoe UI"/>
                <w:color w:val="0F1115"/>
                <w:sz w:val="28"/>
                <w:szCs w:val="28"/>
                <w:shd w:val="clear" w:color="auto" w:fill="FFFFFF"/>
              </w:rPr>
            </w:pPr>
            <w:r>
              <w:rPr>
                <w:rStyle w:val="5"/>
                <w:rFonts w:eastAsia="Segoe UI"/>
                <w:b w:val="0"/>
                <w:bCs w:val="0"/>
                <w:color w:val="0F1115"/>
                <w:sz w:val="28"/>
                <w:szCs w:val="28"/>
                <w:shd w:val="clear" w:color="auto" w:fill="FFFFFF"/>
              </w:rPr>
              <w:t>Октябрь</w:t>
            </w:r>
          </w:p>
        </w:tc>
        <w:tc>
          <w:tcPr>
            <w:tcW w:w="2580" w:type="dxa"/>
          </w:tcPr>
          <w:p w14:paraId="4FD052A6">
            <w:pPr>
              <w:pStyle w:val="7"/>
              <w:spacing w:before="0" w:beforeAutospacing="0" w:after="0" w:afterAutospacing="0"/>
              <w:jc w:val="center"/>
              <w:rPr>
                <w:rStyle w:val="5"/>
                <w:rFonts w:eastAsia="Segoe UI"/>
                <w:color w:val="0F1115"/>
                <w:sz w:val="28"/>
                <w:szCs w:val="28"/>
                <w:shd w:val="clear" w:color="auto" w:fill="FFFFFF"/>
              </w:rPr>
            </w:pPr>
            <w:r>
              <w:rPr>
                <w:rStyle w:val="5"/>
                <w:rFonts w:eastAsia="Segoe UI"/>
                <w:b w:val="0"/>
                <w:bCs w:val="0"/>
                <w:color w:val="0F1115"/>
                <w:sz w:val="28"/>
                <w:szCs w:val="28"/>
                <w:shd w:val="clear" w:color="auto" w:fill="FFFFFF"/>
              </w:rPr>
              <w:t>День пожилого человека</w:t>
            </w:r>
          </w:p>
        </w:tc>
        <w:tc>
          <w:tcPr>
            <w:tcW w:w="4368" w:type="dxa"/>
          </w:tcPr>
          <w:p w14:paraId="05FF8546">
            <w:pPr>
              <w:pStyle w:val="7"/>
              <w:spacing w:before="0" w:beforeAutospacing="0" w:after="0" w:afterAutospacing="0"/>
              <w:rPr>
                <w:rStyle w:val="5"/>
                <w:rFonts w:eastAsia="Segoe UI"/>
                <w:color w:val="0F1115"/>
                <w:sz w:val="28"/>
                <w:szCs w:val="28"/>
                <w:shd w:val="clear" w:color="auto" w:fill="FFFFFF"/>
              </w:rPr>
            </w:pPr>
            <w:r>
              <w:rPr>
                <w:rStyle w:val="5"/>
                <w:rFonts w:eastAsia="Segoe UI"/>
                <w:b w:val="0"/>
                <w:bCs w:val="0"/>
                <w:color w:val="0F1115"/>
                <w:sz w:val="28"/>
                <w:szCs w:val="28"/>
                <w:shd w:val="clear" w:color="auto" w:fill="FFFFFF"/>
              </w:rPr>
              <w:t>Изготовление и вручение открыток бабушкам и дедушкам к празднику.</w:t>
            </w:r>
          </w:p>
        </w:tc>
      </w:tr>
      <w:tr w14:paraId="24DE8B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0" w:type="dxa"/>
          </w:tcPr>
          <w:p w14:paraId="76BDD348">
            <w:pPr>
              <w:pStyle w:val="7"/>
              <w:spacing w:before="0" w:beforeAutospacing="0" w:after="0" w:afterAutospacing="0"/>
              <w:jc w:val="center"/>
              <w:rPr>
                <w:rStyle w:val="5"/>
                <w:rFonts w:eastAsia="Segoe UI"/>
                <w:b w:val="0"/>
                <w:bCs w:val="0"/>
                <w:color w:val="0F1115"/>
                <w:sz w:val="28"/>
                <w:szCs w:val="28"/>
                <w:shd w:val="clear" w:color="auto" w:fill="FFFFFF"/>
              </w:rPr>
            </w:pPr>
            <w:r>
              <w:rPr>
                <w:rStyle w:val="5"/>
                <w:rFonts w:eastAsia="Segoe UI"/>
                <w:b w:val="0"/>
                <w:bCs w:val="0"/>
                <w:color w:val="0F1115"/>
                <w:sz w:val="28"/>
                <w:szCs w:val="28"/>
                <w:shd w:val="clear" w:color="auto" w:fill="FFFFFF"/>
              </w:rPr>
              <w:t>2</w:t>
            </w:r>
          </w:p>
        </w:tc>
        <w:tc>
          <w:tcPr>
            <w:tcW w:w="1742" w:type="dxa"/>
          </w:tcPr>
          <w:p w14:paraId="6B5F6B5D">
            <w:pPr>
              <w:pStyle w:val="7"/>
              <w:spacing w:before="0" w:beforeAutospacing="0" w:after="0" w:afterAutospacing="0"/>
              <w:jc w:val="center"/>
              <w:rPr>
                <w:rStyle w:val="5"/>
                <w:rFonts w:eastAsia="Segoe UI"/>
                <w:color w:val="0F1115"/>
                <w:sz w:val="28"/>
                <w:szCs w:val="28"/>
                <w:shd w:val="clear" w:color="auto" w:fill="FFFFFF"/>
              </w:rPr>
            </w:pPr>
            <w:r>
              <w:rPr>
                <w:rStyle w:val="5"/>
                <w:rFonts w:eastAsia="Segoe UI"/>
                <w:b w:val="0"/>
                <w:bCs w:val="0"/>
                <w:color w:val="0F1115"/>
                <w:sz w:val="28"/>
                <w:szCs w:val="28"/>
                <w:shd w:val="clear" w:color="auto" w:fill="FFFFFF"/>
              </w:rPr>
              <w:t>Ноябрь</w:t>
            </w:r>
          </w:p>
        </w:tc>
        <w:tc>
          <w:tcPr>
            <w:tcW w:w="2580" w:type="dxa"/>
          </w:tcPr>
          <w:p w14:paraId="46A6B284">
            <w:pPr>
              <w:pStyle w:val="7"/>
              <w:spacing w:before="0" w:beforeAutospacing="0" w:after="0" w:afterAutospacing="0"/>
              <w:jc w:val="center"/>
              <w:rPr>
                <w:rStyle w:val="5"/>
                <w:rFonts w:eastAsia="Segoe UI"/>
                <w:b w:val="0"/>
                <w:bCs w:val="0"/>
                <w:color w:val="0F1115"/>
                <w:sz w:val="28"/>
                <w:szCs w:val="28"/>
                <w:shd w:val="clear" w:color="auto" w:fill="FFFFFF"/>
              </w:rPr>
            </w:pPr>
            <w:r>
              <w:rPr>
                <w:rStyle w:val="5"/>
                <w:rFonts w:eastAsia="Segoe UI"/>
                <w:b w:val="0"/>
                <w:bCs w:val="0"/>
                <w:color w:val="0F1115"/>
                <w:sz w:val="28"/>
                <w:szCs w:val="28"/>
                <w:shd w:val="clear" w:color="auto" w:fill="FFFFFF"/>
              </w:rPr>
              <w:t>Профессии, которые строили город</w:t>
            </w:r>
          </w:p>
        </w:tc>
        <w:tc>
          <w:tcPr>
            <w:tcW w:w="4368" w:type="dxa"/>
          </w:tcPr>
          <w:p w14:paraId="041B42CE">
            <w:pPr>
              <w:pStyle w:val="7"/>
              <w:spacing w:before="0" w:beforeAutospacing="0" w:after="0" w:afterAutospacing="0"/>
              <w:rPr>
                <w:rStyle w:val="5"/>
                <w:rFonts w:eastAsia="Segoe UI"/>
                <w:b w:val="0"/>
                <w:bCs w:val="0"/>
                <w:color w:val="0F1115"/>
                <w:sz w:val="28"/>
                <w:szCs w:val="28"/>
                <w:shd w:val="clear" w:color="auto" w:fill="FFFFFF"/>
              </w:rPr>
            </w:pPr>
            <w:r>
              <w:rPr>
                <w:rFonts w:eastAsia="var(--dsw-font-markdown-table)"/>
                <w:sz w:val="28"/>
                <w:szCs w:val="28"/>
                <w:lang w:eastAsia="zh-CN" w:bidi="ar"/>
              </w:rPr>
              <w:t>Встреча с ветеранами труда градообразующих предприятий. Беседа</w:t>
            </w:r>
            <w:r>
              <w:rPr>
                <w:rFonts w:eastAsia="var(--dsw-font-markdown-table)"/>
                <w:sz w:val="28"/>
                <w:szCs w:val="28"/>
                <w:lang w:val="en-US" w:eastAsia="zh-CN" w:bidi="ar"/>
              </w:rPr>
              <w:t xml:space="preserve"> «Наш </w:t>
            </w:r>
            <w:r>
              <w:rPr>
                <w:rFonts w:eastAsia="var(--dsw-font-markdown-table)"/>
                <w:sz w:val="28"/>
                <w:szCs w:val="28"/>
                <w:lang w:eastAsia="zh-CN" w:bidi="ar"/>
              </w:rPr>
              <w:t>славный ГАЗ».</w:t>
            </w:r>
          </w:p>
        </w:tc>
      </w:tr>
      <w:tr w14:paraId="32CF4C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0" w:type="dxa"/>
          </w:tcPr>
          <w:p w14:paraId="08AB4B62">
            <w:pPr>
              <w:pStyle w:val="7"/>
              <w:spacing w:before="0" w:beforeAutospacing="0" w:after="0" w:afterAutospacing="0"/>
              <w:jc w:val="center"/>
              <w:rPr>
                <w:rStyle w:val="5"/>
                <w:rFonts w:eastAsia="Segoe UI"/>
                <w:b w:val="0"/>
                <w:bCs w:val="0"/>
                <w:color w:val="0F1115"/>
                <w:sz w:val="28"/>
                <w:szCs w:val="28"/>
                <w:shd w:val="clear" w:color="auto" w:fill="FFFFFF"/>
              </w:rPr>
            </w:pPr>
            <w:r>
              <w:rPr>
                <w:rStyle w:val="5"/>
                <w:rFonts w:eastAsia="Segoe UI"/>
                <w:b w:val="0"/>
                <w:bCs w:val="0"/>
                <w:color w:val="0F1115"/>
                <w:sz w:val="28"/>
                <w:szCs w:val="28"/>
                <w:shd w:val="clear" w:color="auto" w:fill="FFFFFF"/>
              </w:rPr>
              <w:t>3</w:t>
            </w:r>
          </w:p>
        </w:tc>
        <w:tc>
          <w:tcPr>
            <w:tcW w:w="1742" w:type="dxa"/>
          </w:tcPr>
          <w:p w14:paraId="2E77B63C">
            <w:pPr>
              <w:pStyle w:val="7"/>
              <w:spacing w:before="0" w:beforeAutospacing="0" w:after="0" w:afterAutospacing="0"/>
              <w:jc w:val="center"/>
              <w:rPr>
                <w:rStyle w:val="5"/>
                <w:rFonts w:eastAsia="Segoe UI"/>
                <w:b w:val="0"/>
                <w:bCs w:val="0"/>
                <w:color w:val="0F1115"/>
                <w:sz w:val="28"/>
                <w:szCs w:val="28"/>
                <w:shd w:val="clear" w:color="auto" w:fill="FFFFFF"/>
              </w:rPr>
            </w:pPr>
            <w:r>
              <w:rPr>
                <w:rStyle w:val="5"/>
                <w:rFonts w:eastAsia="Segoe UI"/>
                <w:b w:val="0"/>
                <w:bCs w:val="0"/>
                <w:color w:val="0F1115"/>
                <w:sz w:val="28"/>
                <w:szCs w:val="28"/>
                <w:shd w:val="clear" w:color="auto" w:fill="FFFFFF"/>
              </w:rPr>
              <w:t>Декабрь</w:t>
            </w:r>
          </w:p>
        </w:tc>
        <w:tc>
          <w:tcPr>
            <w:tcW w:w="2580" w:type="dxa"/>
          </w:tcPr>
          <w:p w14:paraId="4196E826">
            <w:pPr>
              <w:pStyle w:val="7"/>
              <w:spacing w:before="0" w:beforeAutospacing="0" w:after="0" w:afterAutospacing="0"/>
              <w:jc w:val="center"/>
              <w:rPr>
                <w:rStyle w:val="5"/>
                <w:rFonts w:eastAsia="Segoe UI"/>
                <w:b w:val="0"/>
                <w:bCs w:val="0"/>
                <w:color w:val="0F1115"/>
                <w:sz w:val="28"/>
                <w:szCs w:val="28"/>
                <w:shd w:val="clear" w:color="auto" w:fill="FFFFFF"/>
              </w:rPr>
            </w:pPr>
            <w:r>
              <w:rPr>
                <w:rStyle w:val="5"/>
                <w:rFonts w:eastAsia="Segoe UI"/>
                <w:b w:val="0"/>
                <w:bCs w:val="0"/>
                <w:color w:val="0F1115"/>
                <w:sz w:val="28"/>
                <w:szCs w:val="28"/>
                <w:shd w:val="clear" w:color="auto" w:fill="FFFFFF"/>
              </w:rPr>
              <w:t>Новогодняя история</w:t>
            </w:r>
          </w:p>
        </w:tc>
        <w:tc>
          <w:tcPr>
            <w:tcW w:w="4368" w:type="dxa"/>
            <w:vAlign w:val="center"/>
          </w:tcPr>
          <w:p w14:paraId="5554D72A">
            <w:pPr>
              <w:spacing w:after="0"/>
              <w:rPr>
                <w:rFonts w:ascii="Times New Roman" w:hAnsi="Times New Roman" w:eastAsia="var(--dsw-font-markdown-table)" w:cs="Times New Roman"/>
                <w:sz w:val="28"/>
                <w:szCs w:val="28"/>
              </w:rPr>
            </w:pPr>
            <w:r>
              <w:rPr>
                <w:rFonts w:ascii="Times New Roman" w:hAnsi="Times New Roman" w:eastAsia="var(--dsw-font-markdown-table)" w:cs="Times New Roman"/>
                <w:sz w:val="28"/>
                <w:szCs w:val="28"/>
                <w:lang w:eastAsia="zh-CN" w:bidi="ar"/>
              </w:rPr>
              <w:t xml:space="preserve"> Воспоминания старшего поколения о праздновании Нового года. Совместное изготовление гирлянд, украшение детского клуба.</w:t>
            </w:r>
          </w:p>
        </w:tc>
      </w:tr>
      <w:tr w14:paraId="769A0A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0" w:type="dxa"/>
          </w:tcPr>
          <w:p w14:paraId="55B7FB49">
            <w:pPr>
              <w:pStyle w:val="7"/>
              <w:spacing w:before="0" w:beforeAutospacing="0" w:after="0" w:afterAutospacing="0"/>
              <w:jc w:val="center"/>
              <w:rPr>
                <w:rStyle w:val="5"/>
                <w:rFonts w:eastAsia="Segoe UI"/>
                <w:b w:val="0"/>
                <w:bCs w:val="0"/>
                <w:color w:val="0F1115"/>
                <w:sz w:val="28"/>
                <w:szCs w:val="28"/>
                <w:shd w:val="clear" w:color="auto" w:fill="FFFFFF"/>
              </w:rPr>
            </w:pPr>
            <w:r>
              <w:rPr>
                <w:rStyle w:val="5"/>
                <w:rFonts w:eastAsia="Segoe UI"/>
                <w:b w:val="0"/>
                <w:bCs w:val="0"/>
                <w:color w:val="0F1115"/>
                <w:sz w:val="28"/>
                <w:szCs w:val="28"/>
                <w:shd w:val="clear" w:color="auto" w:fill="FFFFFF"/>
              </w:rPr>
              <w:t>4</w:t>
            </w:r>
          </w:p>
        </w:tc>
        <w:tc>
          <w:tcPr>
            <w:tcW w:w="1742" w:type="dxa"/>
          </w:tcPr>
          <w:p w14:paraId="0E2FFF5B">
            <w:pPr>
              <w:pStyle w:val="7"/>
              <w:spacing w:before="0" w:beforeAutospacing="0" w:after="0" w:afterAutospacing="0"/>
              <w:jc w:val="center"/>
              <w:rPr>
                <w:rStyle w:val="5"/>
                <w:rFonts w:eastAsia="Segoe UI"/>
                <w:color w:val="0F1115"/>
                <w:sz w:val="28"/>
                <w:szCs w:val="28"/>
                <w:shd w:val="clear" w:color="auto" w:fill="FFFFFF"/>
              </w:rPr>
            </w:pPr>
            <w:r>
              <w:rPr>
                <w:rStyle w:val="5"/>
                <w:rFonts w:eastAsia="Segoe UI"/>
                <w:b w:val="0"/>
                <w:bCs w:val="0"/>
                <w:color w:val="0F1115"/>
                <w:sz w:val="28"/>
                <w:szCs w:val="28"/>
                <w:shd w:val="clear" w:color="auto" w:fill="FFFFFF"/>
              </w:rPr>
              <w:t>Февраль</w:t>
            </w:r>
          </w:p>
        </w:tc>
        <w:tc>
          <w:tcPr>
            <w:tcW w:w="2580" w:type="dxa"/>
          </w:tcPr>
          <w:p w14:paraId="626405BF">
            <w:pPr>
              <w:pStyle w:val="7"/>
              <w:spacing w:before="0" w:beforeAutospacing="0" w:after="0" w:afterAutospacing="0"/>
              <w:jc w:val="center"/>
              <w:rPr>
                <w:rStyle w:val="5"/>
                <w:rFonts w:eastAsia="Segoe UI"/>
                <w:b w:val="0"/>
                <w:bCs w:val="0"/>
                <w:color w:val="0F1115"/>
                <w:sz w:val="28"/>
                <w:szCs w:val="28"/>
                <w:shd w:val="clear" w:color="auto" w:fill="FFFFFF"/>
              </w:rPr>
            </w:pPr>
            <w:r>
              <w:rPr>
                <w:rStyle w:val="5"/>
                <w:rFonts w:eastAsia="Segoe UI"/>
                <w:b w:val="0"/>
                <w:bCs w:val="0"/>
                <w:color w:val="0F1115"/>
                <w:sz w:val="28"/>
                <w:szCs w:val="28"/>
                <w:shd w:val="clear" w:color="auto" w:fill="FFFFFF"/>
              </w:rPr>
              <w:t>Есть такая профессия - Родину защищать</w:t>
            </w:r>
          </w:p>
        </w:tc>
        <w:tc>
          <w:tcPr>
            <w:tcW w:w="4368" w:type="dxa"/>
          </w:tcPr>
          <w:p w14:paraId="323D595D">
            <w:pPr>
              <w:pStyle w:val="7"/>
              <w:spacing w:before="0" w:beforeAutospacing="0" w:after="0" w:afterAutospacing="0"/>
              <w:rPr>
                <w:rStyle w:val="5"/>
                <w:rFonts w:eastAsia="Segoe UI"/>
                <w:b w:val="0"/>
                <w:bCs w:val="0"/>
                <w:color w:val="0F1115"/>
                <w:sz w:val="28"/>
                <w:szCs w:val="28"/>
                <w:shd w:val="clear" w:color="auto" w:fill="FFFFFF"/>
              </w:rPr>
            </w:pPr>
            <w:r>
              <w:rPr>
                <w:rStyle w:val="5"/>
                <w:rFonts w:eastAsia="Segoe UI"/>
                <w:b w:val="0"/>
                <w:bCs w:val="0"/>
                <w:color w:val="0F1115"/>
                <w:sz w:val="28"/>
                <w:szCs w:val="28"/>
                <w:shd w:val="clear" w:color="auto" w:fill="FFFFFF"/>
              </w:rPr>
              <w:t>Встреча с участником специальной военной операцией</w:t>
            </w:r>
          </w:p>
        </w:tc>
      </w:tr>
      <w:tr w14:paraId="49EC57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0" w:type="dxa"/>
          </w:tcPr>
          <w:p w14:paraId="0E963455">
            <w:pPr>
              <w:pStyle w:val="7"/>
              <w:spacing w:before="0" w:beforeAutospacing="0" w:after="0" w:afterAutospacing="0"/>
              <w:jc w:val="center"/>
              <w:rPr>
                <w:rStyle w:val="5"/>
                <w:rFonts w:eastAsia="Segoe UI"/>
                <w:b w:val="0"/>
                <w:bCs w:val="0"/>
                <w:color w:val="0F1115"/>
                <w:sz w:val="28"/>
                <w:szCs w:val="28"/>
                <w:shd w:val="clear" w:color="auto" w:fill="FFFFFF"/>
              </w:rPr>
            </w:pPr>
            <w:r>
              <w:rPr>
                <w:rStyle w:val="5"/>
                <w:rFonts w:eastAsia="Segoe UI"/>
                <w:b w:val="0"/>
                <w:bCs w:val="0"/>
                <w:color w:val="0F1115"/>
                <w:sz w:val="28"/>
                <w:szCs w:val="28"/>
                <w:shd w:val="clear" w:color="auto" w:fill="FFFFFF"/>
              </w:rPr>
              <w:t>5</w:t>
            </w:r>
          </w:p>
        </w:tc>
        <w:tc>
          <w:tcPr>
            <w:tcW w:w="1742" w:type="dxa"/>
          </w:tcPr>
          <w:p w14:paraId="336247C5">
            <w:pPr>
              <w:pStyle w:val="7"/>
              <w:spacing w:before="0" w:beforeAutospacing="0" w:after="0" w:afterAutospacing="0"/>
              <w:jc w:val="center"/>
              <w:rPr>
                <w:rStyle w:val="5"/>
                <w:rFonts w:eastAsia="Segoe UI"/>
                <w:color w:val="0F1115"/>
                <w:sz w:val="28"/>
                <w:szCs w:val="28"/>
                <w:shd w:val="clear" w:color="auto" w:fill="FFFFFF"/>
              </w:rPr>
            </w:pPr>
            <w:r>
              <w:rPr>
                <w:rStyle w:val="5"/>
                <w:rFonts w:eastAsia="Segoe UI"/>
                <w:b w:val="0"/>
                <w:bCs w:val="0"/>
                <w:color w:val="0F1115"/>
                <w:sz w:val="28"/>
                <w:szCs w:val="28"/>
                <w:shd w:val="clear" w:color="auto" w:fill="FFFFFF"/>
              </w:rPr>
              <w:t>Март</w:t>
            </w:r>
          </w:p>
        </w:tc>
        <w:tc>
          <w:tcPr>
            <w:tcW w:w="2580" w:type="dxa"/>
          </w:tcPr>
          <w:p w14:paraId="5C680E75">
            <w:pPr>
              <w:pStyle w:val="7"/>
              <w:spacing w:before="0" w:beforeAutospacing="0" w:after="0" w:afterAutospacing="0"/>
              <w:jc w:val="center"/>
              <w:rPr>
                <w:rStyle w:val="5"/>
                <w:rFonts w:eastAsia="Segoe UI"/>
                <w:color w:val="0F1115"/>
                <w:sz w:val="28"/>
                <w:szCs w:val="28"/>
                <w:shd w:val="clear" w:color="auto" w:fill="FFFFFF"/>
              </w:rPr>
            </w:pPr>
            <w:r>
              <w:rPr>
                <w:rStyle w:val="5"/>
                <w:rFonts w:eastAsia="Segoe UI"/>
                <w:b w:val="0"/>
                <w:bCs w:val="0"/>
                <w:color w:val="0F1115"/>
                <w:sz w:val="28"/>
                <w:szCs w:val="28"/>
                <w:shd w:val="clear" w:color="auto" w:fill="FFFFFF"/>
              </w:rPr>
              <w:t>Искусство жить</w:t>
            </w:r>
          </w:p>
        </w:tc>
        <w:tc>
          <w:tcPr>
            <w:tcW w:w="4368" w:type="dxa"/>
          </w:tcPr>
          <w:p w14:paraId="1EFF79B2">
            <w:pPr>
              <w:pStyle w:val="7"/>
              <w:spacing w:before="0" w:beforeAutospacing="0" w:after="0" w:afterAutospacing="0"/>
              <w:rPr>
                <w:rStyle w:val="5"/>
                <w:rFonts w:eastAsia="Segoe UI"/>
                <w:color w:val="0F1115"/>
                <w:sz w:val="28"/>
                <w:szCs w:val="28"/>
                <w:shd w:val="clear" w:color="auto" w:fill="FFFFFF"/>
              </w:rPr>
            </w:pPr>
            <w:r>
              <w:rPr>
                <w:rFonts w:eastAsia="var(--dsw-font-markdown-table)"/>
                <w:sz w:val="28"/>
                <w:szCs w:val="28"/>
                <w:lang w:eastAsia="zh-CN" w:bidi="ar"/>
              </w:rPr>
              <w:t>Творческая встреча с пенсионерами – бывшими учителями, художниками. Мастер-класс по рисованию.</w:t>
            </w:r>
          </w:p>
        </w:tc>
      </w:tr>
      <w:tr w14:paraId="308371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0" w:type="dxa"/>
          </w:tcPr>
          <w:p w14:paraId="0ADE7401">
            <w:pPr>
              <w:pStyle w:val="7"/>
              <w:spacing w:before="0" w:beforeAutospacing="0" w:after="240" w:afterAutospacing="0"/>
              <w:jc w:val="center"/>
              <w:rPr>
                <w:rStyle w:val="5"/>
                <w:rFonts w:eastAsia="Segoe UI"/>
                <w:b w:val="0"/>
                <w:bCs w:val="0"/>
                <w:color w:val="0F1115"/>
                <w:sz w:val="28"/>
                <w:szCs w:val="28"/>
                <w:shd w:val="clear" w:color="auto" w:fill="FFFFFF"/>
              </w:rPr>
            </w:pPr>
            <w:r>
              <w:rPr>
                <w:rStyle w:val="5"/>
                <w:rFonts w:eastAsia="Segoe UI"/>
                <w:b w:val="0"/>
                <w:bCs w:val="0"/>
                <w:color w:val="0F1115"/>
                <w:sz w:val="28"/>
                <w:szCs w:val="28"/>
                <w:shd w:val="clear" w:color="auto" w:fill="FFFFFF"/>
              </w:rPr>
              <w:t>6</w:t>
            </w:r>
          </w:p>
        </w:tc>
        <w:tc>
          <w:tcPr>
            <w:tcW w:w="1742" w:type="dxa"/>
          </w:tcPr>
          <w:p w14:paraId="1314F8F9">
            <w:pPr>
              <w:pStyle w:val="7"/>
              <w:spacing w:before="0" w:beforeAutospacing="0" w:after="240" w:afterAutospacing="0"/>
              <w:jc w:val="center"/>
              <w:rPr>
                <w:rStyle w:val="5"/>
                <w:rFonts w:eastAsia="Segoe UI"/>
                <w:color w:val="0F1115"/>
                <w:sz w:val="28"/>
                <w:szCs w:val="28"/>
                <w:shd w:val="clear" w:color="auto" w:fill="FFFFFF"/>
              </w:rPr>
            </w:pPr>
            <w:r>
              <w:rPr>
                <w:rStyle w:val="5"/>
                <w:rFonts w:eastAsia="Segoe UI"/>
                <w:b w:val="0"/>
                <w:bCs w:val="0"/>
                <w:color w:val="0F1115"/>
                <w:sz w:val="28"/>
                <w:szCs w:val="28"/>
                <w:shd w:val="clear" w:color="auto" w:fill="FFFFFF"/>
              </w:rPr>
              <w:t>Май</w:t>
            </w:r>
          </w:p>
        </w:tc>
        <w:tc>
          <w:tcPr>
            <w:tcW w:w="2580" w:type="dxa"/>
          </w:tcPr>
          <w:p w14:paraId="26A01B2F">
            <w:pPr>
              <w:pStyle w:val="7"/>
              <w:spacing w:before="0" w:beforeAutospacing="0" w:after="240" w:afterAutospacing="0"/>
              <w:jc w:val="center"/>
              <w:rPr>
                <w:rStyle w:val="5"/>
                <w:rFonts w:eastAsia="Segoe UI"/>
                <w:color w:val="0F1115"/>
                <w:sz w:val="28"/>
                <w:szCs w:val="28"/>
                <w:shd w:val="clear" w:color="auto" w:fill="FFFFFF"/>
              </w:rPr>
            </w:pPr>
            <w:r>
              <w:rPr>
                <w:rStyle w:val="5"/>
                <w:rFonts w:eastAsia="Segoe UI"/>
                <w:b w:val="0"/>
                <w:bCs w:val="0"/>
                <w:color w:val="0F1115"/>
                <w:sz w:val="28"/>
                <w:szCs w:val="28"/>
                <w:shd w:val="clear" w:color="auto" w:fill="FFFFFF"/>
              </w:rPr>
              <w:t>Весна Победы в сердцах поколений</w:t>
            </w:r>
          </w:p>
        </w:tc>
        <w:tc>
          <w:tcPr>
            <w:tcW w:w="4368" w:type="dxa"/>
          </w:tcPr>
          <w:p w14:paraId="673FB2CA">
            <w:pPr>
              <w:pStyle w:val="7"/>
              <w:spacing w:before="0" w:beforeAutospacing="0" w:after="240" w:afterAutospacing="0"/>
              <w:rPr>
                <w:rStyle w:val="5"/>
                <w:rFonts w:eastAsia="Segoe UI"/>
                <w:b w:val="0"/>
                <w:bCs w:val="0"/>
                <w:color w:val="0F1115"/>
                <w:sz w:val="28"/>
                <w:szCs w:val="28"/>
                <w:shd w:val="clear" w:color="auto" w:fill="FFFFFF"/>
              </w:rPr>
            </w:pPr>
            <w:r>
              <w:rPr>
                <w:rStyle w:val="5"/>
                <w:rFonts w:eastAsia="Segoe UI"/>
                <w:b w:val="0"/>
                <w:bCs w:val="0"/>
                <w:color w:val="0F1115"/>
                <w:sz w:val="28"/>
                <w:szCs w:val="28"/>
                <w:shd w:val="clear" w:color="auto" w:fill="FFFFFF"/>
              </w:rPr>
              <w:t>Украшение Окон Победы.</w:t>
            </w:r>
          </w:p>
          <w:p w14:paraId="11BACB9F">
            <w:pPr>
              <w:pStyle w:val="7"/>
              <w:spacing w:before="0" w:beforeAutospacing="0" w:after="240" w:afterAutospacing="0"/>
              <w:rPr>
                <w:rStyle w:val="5"/>
                <w:rFonts w:eastAsia="Segoe UI"/>
                <w:b w:val="0"/>
                <w:bCs w:val="0"/>
                <w:color w:val="0F1115"/>
                <w:sz w:val="28"/>
                <w:szCs w:val="28"/>
                <w:shd w:val="clear" w:color="auto" w:fill="FFFFFF"/>
              </w:rPr>
            </w:pPr>
            <w:r>
              <w:rPr>
                <w:rStyle w:val="5"/>
                <w:rFonts w:eastAsia="Segoe UI"/>
                <w:b w:val="0"/>
                <w:bCs w:val="0"/>
                <w:color w:val="0F1115"/>
                <w:sz w:val="28"/>
                <w:szCs w:val="28"/>
                <w:shd w:val="clear" w:color="auto" w:fill="FFFFFF"/>
              </w:rPr>
              <w:t>Оформление стенда фотографиями из семейных архивов «Бессмертный полк».</w:t>
            </w:r>
          </w:p>
          <w:p w14:paraId="46225D3E">
            <w:pPr>
              <w:pStyle w:val="7"/>
              <w:spacing w:before="0" w:beforeAutospacing="0" w:after="240" w:afterAutospacing="0"/>
              <w:rPr>
                <w:rStyle w:val="5"/>
                <w:rFonts w:eastAsia="Segoe UI"/>
                <w:b w:val="0"/>
                <w:bCs w:val="0"/>
                <w:color w:val="0F1115"/>
                <w:sz w:val="28"/>
                <w:szCs w:val="28"/>
                <w:shd w:val="clear" w:color="auto" w:fill="FFFFFF"/>
              </w:rPr>
            </w:pPr>
            <w:r>
              <w:rPr>
                <w:rStyle w:val="5"/>
                <w:rFonts w:eastAsia="Segoe UI"/>
                <w:b w:val="0"/>
                <w:bCs w:val="0"/>
                <w:color w:val="0F1115"/>
                <w:sz w:val="28"/>
                <w:szCs w:val="28"/>
                <w:shd w:val="clear" w:color="auto" w:fill="FFFFFF"/>
              </w:rPr>
              <w:t>Сбор материала об участниках Великой Отечественной войны для создания Книги памяти.</w:t>
            </w:r>
          </w:p>
          <w:p w14:paraId="2F5FDC21">
            <w:pPr>
              <w:pStyle w:val="7"/>
              <w:spacing w:before="0" w:beforeAutospacing="0" w:after="240" w:afterAutospacing="0"/>
              <w:rPr>
                <w:rStyle w:val="5"/>
                <w:rFonts w:eastAsia="Segoe UI"/>
                <w:b w:val="0"/>
                <w:bCs w:val="0"/>
                <w:color w:val="0F1115"/>
                <w:sz w:val="28"/>
                <w:szCs w:val="28"/>
                <w:shd w:val="clear" w:color="auto" w:fill="FFFFFF"/>
              </w:rPr>
            </w:pPr>
            <w:r>
              <w:rPr>
                <w:rStyle w:val="5"/>
                <w:rFonts w:eastAsia="Segoe UI"/>
                <w:b w:val="0"/>
                <w:bCs w:val="0"/>
                <w:color w:val="0F1115"/>
                <w:sz w:val="28"/>
                <w:szCs w:val="28"/>
                <w:shd w:val="clear" w:color="auto" w:fill="FFFFFF"/>
              </w:rPr>
              <w:t>Запись видеорассказов детей и родителей про героя семьи - участника Великой Отечественной войны.</w:t>
            </w:r>
          </w:p>
          <w:p w14:paraId="0B8CB835">
            <w:pPr>
              <w:pStyle w:val="7"/>
              <w:spacing w:before="0" w:beforeAutospacing="0" w:after="240" w:afterAutospacing="0"/>
              <w:rPr>
                <w:rStyle w:val="5"/>
                <w:rFonts w:eastAsia="Segoe UI"/>
                <w:color w:val="0F1115"/>
                <w:sz w:val="28"/>
                <w:szCs w:val="28"/>
                <w:shd w:val="clear" w:color="auto" w:fill="FFFFFF"/>
              </w:rPr>
            </w:pPr>
            <w:r>
              <w:rPr>
                <w:rStyle w:val="5"/>
                <w:rFonts w:eastAsia="Segoe UI"/>
                <w:b w:val="0"/>
                <w:bCs w:val="0"/>
                <w:color w:val="0F1115"/>
                <w:sz w:val="28"/>
                <w:szCs w:val="28"/>
                <w:shd w:val="clear" w:color="auto" w:fill="FFFFFF"/>
              </w:rPr>
              <w:t>Посещение праздничного митинга у Вечного Огня, возложение цветов</w:t>
            </w:r>
          </w:p>
        </w:tc>
      </w:tr>
    </w:tbl>
    <w:p w14:paraId="1504F53E">
      <w:pPr>
        <w:pStyle w:val="7"/>
        <w:shd w:val="clear" w:color="auto" w:fill="FFFFFF"/>
        <w:spacing w:before="240" w:beforeAutospacing="0" w:after="0" w:afterAutospacing="0"/>
        <w:jc w:val="center"/>
        <w:rPr>
          <w:rStyle w:val="4"/>
          <w:rFonts w:hint="default" w:eastAsia="Segoe UI"/>
          <w:b/>
          <w:bCs/>
          <w:i w:val="0"/>
          <w:iCs w:val="0"/>
          <w:color w:val="0F1115"/>
          <w:sz w:val="28"/>
          <w:szCs w:val="28"/>
          <w:shd w:val="clear" w:color="auto" w:fill="FFFFFF"/>
          <w:lang w:val="ru-RU"/>
        </w:rPr>
      </w:pPr>
      <w:r>
        <w:rPr>
          <w:rStyle w:val="4"/>
          <w:rFonts w:eastAsia="Segoe UI"/>
          <w:b/>
          <w:bCs/>
          <w:i w:val="0"/>
          <w:iCs w:val="0"/>
          <w:color w:val="0F1115"/>
          <w:sz w:val="28"/>
          <w:szCs w:val="28"/>
          <w:shd w:val="clear" w:color="auto" w:fill="FFFFFF"/>
          <w:lang w:val="ru-RU"/>
        </w:rPr>
        <w:t>Итоговый</w:t>
      </w:r>
      <w:r>
        <w:rPr>
          <w:rStyle w:val="4"/>
          <w:rFonts w:hint="default" w:eastAsia="Segoe UI"/>
          <w:b/>
          <w:bCs/>
          <w:i w:val="0"/>
          <w:iCs w:val="0"/>
          <w:color w:val="0F1115"/>
          <w:sz w:val="28"/>
          <w:szCs w:val="28"/>
          <w:shd w:val="clear" w:color="auto" w:fill="FFFFFF"/>
          <w:lang w:val="ru-RU"/>
        </w:rPr>
        <w:t xml:space="preserve"> продукт Проекта «Встреча поколений»</w:t>
      </w:r>
    </w:p>
    <w:p w14:paraId="6B821651">
      <w:pPr>
        <w:pStyle w:val="7"/>
        <w:shd w:val="clear" w:color="auto" w:fill="FFFFFF"/>
        <w:spacing w:before="240" w:beforeAutospacing="0" w:after="0" w:afterAutospacing="0"/>
        <w:jc w:val="left"/>
        <w:rPr>
          <w:rStyle w:val="4"/>
          <w:rFonts w:hint="default" w:eastAsia="Segoe UI"/>
          <w:b w:val="0"/>
          <w:bCs w:val="0"/>
          <w:i w:val="0"/>
          <w:iCs w:val="0"/>
          <w:color w:val="0F1115"/>
          <w:sz w:val="28"/>
          <w:szCs w:val="28"/>
          <w:shd w:val="clear" w:color="auto" w:fill="FFFFFF"/>
          <w:lang w:val="ru-RU"/>
        </w:rPr>
      </w:pPr>
      <w:r>
        <w:rPr>
          <w:rStyle w:val="4"/>
          <w:rFonts w:hint="default" w:eastAsia="Segoe UI"/>
          <w:b w:val="0"/>
          <w:bCs w:val="0"/>
          <w:i w:val="0"/>
          <w:iCs w:val="0"/>
          <w:color w:val="0F1115"/>
          <w:sz w:val="28"/>
          <w:szCs w:val="28"/>
          <w:shd w:val="clear" w:color="auto" w:fill="FFFFFF"/>
          <w:lang w:val="ru-RU"/>
        </w:rPr>
        <w:t>Главным материальным итогом, помимо личных изменений участников, станет «Книга Памяти», созданная на основе собранных за три года рассказов, воспоминаний, фотографий, фронтовых писем, детских сочинений. Это будет наглядным результатом, олицетворяющим саму идею преемственности. Отдельным ценным результатом можно считать серию совместных творческих работ, созданных на мастер-классах по рисованию, которые могут стать основой для итоговой выставки «Диалог поколений в красках».</w:t>
      </w:r>
    </w:p>
    <w:p w14:paraId="4AC1AE1C">
      <w:pPr>
        <w:pStyle w:val="7"/>
        <w:shd w:val="clear" w:color="auto" w:fill="FFFFFF"/>
        <w:spacing w:before="0" w:beforeAutospacing="0" w:after="240" w:afterAutospacing="0"/>
        <w:ind w:firstLine="2941" w:firstLineChars="1050"/>
        <w:jc w:val="left"/>
        <w:rPr>
          <w:rStyle w:val="5"/>
          <w:rFonts w:eastAsia="Segoe UI"/>
          <w:color w:val="0F1115"/>
          <w:sz w:val="28"/>
          <w:szCs w:val="28"/>
          <w:shd w:val="clear" w:color="auto" w:fill="FFFFFF"/>
        </w:rPr>
      </w:pPr>
    </w:p>
    <w:p w14:paraId="03C403C2">
      <w:pPr>
        <w:pStyle w:val="7"/>
        <w:shd w:val="clear" w:color="auto" w:fill="FFFFFF"/>
        <w:spacing w:before="0" w:beforeAutospacing="0" w:after="240" w:afterAutospacing="0"/>
        <w:ind w:firstLine="2941" w:firstLineChars="1050"/>
        <w:rPr>
          <w:rFonts w:eastAsia="Segoe UI"/>
          <w:color w:val="0F1115"/>
          <w:sz w:val="28"/>
          <w:szCs w:val="28"/>
        </w:rPr>
      </w:pPr>
      <w:r>
        <w:rPr>
          <w:rStyle w:val="5"/>
          <w:rFonts w:eastAsia="Segoe UI"/>
          <w:color w:val="0F1115"/>
          <w:sz w:val="28"/>
          <w:szCs w:val="28"/>
          <w:shd w:val="clear" w:color="auto" w:fill="FFFFFF"/>
        </w:rPr>
        <w:t>Условия участия в проекте</w:t>
      </w:r>
      <w:r>
        <w:rPr>
          <w:rFonts w:eastAsia="Segoe UI"/>
          <w:color w:val="0F1115"/>
          <w:sz w:val="28"/>
          <w:szCs w:val="28"/>
          <w:shd w:val="clear" w:color="auto" w:fill="FFFFFF"/>
        </w:rPr>
        <w:br w:type="textWrapping"/>
      </w:r>
      <w:r>
        <w:rPr>
          <w:rFonts w:eastAsia="Segoe UI"/>
          <w:color w:val="0F1115"/>
          <w:sz w:val="28"/>
          <w:szCs w:val="28"/>
          <w:shd w:val="clear" w:color="auto" w:fill="FFFFFF"/>
        </w:rPr>
        <w:t>Участие для всех сторон (дети, представители старшего поколения) является бесплатным и добровольным.</w:t>
      </w:r>
    </w:p>
    <w:p w14:paraId="11D0E3A0">
      <w:pPr>
        <w:pStyle w:val="7"/>
        <w:shd w:val="clear" w:color="auto" w:fill="FFFFFF"/>
        <w:spacing w:before="0" w:beforeAutospacing="0" w:after="240" w:afterAutospacing="0"/>
        <w:ind w:firstLine="3642" w:firstLineChars="1300"/>
        <w:rPr>
          <w:rFonts w:eastAsia="Segoe UI"/>
          <w:color w:val="0F1115"/>
          <w:sz w:val="28"/>
          <w:szCs w:val="28"/>
          <w:shd w:val="clear" w:color="auto" w:fill="FFFFFF"/>
        </w:rPr>
      </w:pPr>
      <w:r>
        <w:rPr>
          <w:rStyle w:val="5"/>
          <w:rFonts w:eastAsia="Segoe UI"/>
          <w:color w:val="0F1115"/>
          <w:sz w:val="28"/>
          <w:szCs w:val="28"/>
          <w:shd w:val="clear" w:color="auto" w:fill="FFFFFF"/>
        </w:rPr>
        <w:t>Место проведения</w:t>
      </w:r>
      <w:r>
        <w:rPr>
          <w:rFonts w:eastAsia="Segoe UI"/>
          <w:color w:val="0F1115"/>
          <w:sz w:val="28"/>
          <w:szCs w:val="28"/>
          <w:shd w:val="clear" w:color="auto" w:fill="FFFFFF"/>
        </w:rPr>
        <w:br w:type="textWrapping"/>
      </w:r>
      <w:r>
        <w:rPr>
          <w:rFonts w:eastAsia="Segoe UI"/>
          <w:color w:val="0F1115"/>
          <w:sz w:val="28"/>
          <w:szCs w:val="28"/>
          <w:shd w:val="clear" w:color="auto" w:fill="FFFFFF"/>
        </w:rPr>
        <w:t>Занятия и встречи проводятся на базе обособленного структурного подразделения детский клуб «Аврора» (ул. Комсомольская, д. 3), а также на площадках партнеров (советы ветеранов, библиотеки, соседский центр и т.д.).</w:t>
      </w:r>
    </w:p>
    <w:p w14:paraId="1562F084">
      <w:pPr>
        <w:spacing w:after="0" w:line="240" w:lineRule="auto"/>
        <w:ind w:firstLine="709"/>
        <w:jc w:val="center"/>
        <w:rPr>
          <w:rFonts w:ascii="Times New Roman" w:hAnsi="Times New Roman" w:cs="Times New Roman"/>
          <w:b/>
          <w:bCs/>
          <w:sz w:val="28"/>
          <w:szCs w:val="28"/>
        </w:rPr>
      </w:pPr>
      <w:bookmarkStart w:id="0" w:name="_GoBack"/>
      <w:bookmarkEnd w:id="0"/>
    </w:p>
    <w:sectPr>
      <w:pgSz w:w="11906" w:h="16838"/>
      <w:pgMar w:top="851" w:right="851" w:bottom="851" w:left="1134" w:header="709" w:footer="709" w:gutter="0"/>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AFF" w:usb1="C0007841"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Arial">
    <w:panose1 w:val="020B0604020202020204"/>
    <w:charset w:val="00"/>
    <w:family w:val="swiss"/>
    <w:pitch w:val="default"/>
    <w:sig w:usb0="E0002AFF" w:usb1="C0007843" w:usb2="00000009" w:usb3="00000000" w:csb0="400001FF" w:csb1="FFFF0000"/>
  </w:font>
  <w:font w:name="Courier New">
    <w:panose1 w:val="02070309020205020404"/>
    <w:charset w:val="00"/>
    <w:family w:val="modern"/>
    <w:pitch w:val="default"/>
    <w:sig w:usb0="E0002AFF" w:usb1="C0007843" w:usb2="00000009" w:usb3="00000000" w:csb0="400001FF" w:csb1="FFFF0000"/>
  </w:font>
  <w:font w:name="SimHei">
    <w:panose1 w:val="02010609060101010101"/>
    <w:charset w:val="86"/>
    <w:family w:val="modern"/>
    <w:pitch w:val="default"/>
    <w:sig w:usb0="800002BF" w:usb1="38CF7CFA" w:usb2="00000016" w:usb3="00000000" w:csb0="00040001" w:csb1="0000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Tahoma">
    <w:panose1 w:val="020B0604030504040204"/>
    <w:charset w:val="CC"/>
    <w:family w:val="swiss"/>
    <w:pitch w:val="default"/>
    <w:sig w:usb0="E1002EFF" w:usb1="C000605B" w:usb2="00000029" w:usb3="00000000" w:csb0="200101FF" w:csb1="20280000"/>
  </w:font>
  <w:font w:name="Segoe UI">
    <w:panose1 w:val="020B0502040204020203"/>
    <w:charset w:val="CC"/>
    <w:family w:val="swiss"/>
    <w:pitch w:val="default"/>
    <w:sig w:usb0="E10022FF" w:usb1="C000E47F" w:usb2="00000029" w:usb3="00000000" w:csb0="200001DF" w:csb1="20000000"/>
  </w:font>
  <w:font w:name="var(--dsw-font-markdown-table-h">
    <w:altName w:val="Segoe Print"/>
    <w:panose1 w:val="00000000000000000000"/>
    <w:charset w:val="00"/>
    <w:family w:val="auto"/>
    <w:pitch w:val="default"/>
    <w:sig w:usb0="00000000" w:usb1="00000000" w:usb2="00000000" w:usb3="00000000" w:csb0="00000000" w:csb1="00000000"/>
  </w:font>
  <w:font w:name="var(--dsw-font-markdown-table)">
    <w:altName w:val="Segoe Print"/>
    <w:panose1 w:val="00000000000000000000"/>
    <w:charset w:val="00"/>
    <w:family w:val="auto"/>
    <w:pitch w:val="default"/>
    <w:sig w:usb0="00000000" w:usb1="00000000" w:usb2="00000000" w:usb3="00000000" w:csb0="0000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59" w:lineRule="auto"/>
      </w:pPr>
      <w:r>
        <w:separator/>
      </w:r>
    </w:p>
  </w:footnote>
  <w:footnote w:type="continuationSeparator" w:id="1">
    <w:p>
      <w:pPr>
        <w:spacing w:before="0" w:after="0" w:line="259"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943D245"/>
    <w:multiLevelType w:val="singleLevel"/>
    <w:tmpl w:val="D943D245"/>
    <w:lvl w:ilvl="0" w:tentative="0">
      <w:start w:val="1"/>
      <w:numFmt w:val="decimal"/>
      <w:suff w:val="space"/>
      <w:lvlText w:val="%1."/>
      <w:lvlJc w:val="left"/>
    </w:lvl>
  </w:abstractNum>
  <w:abstractNum w:abstractNumId="1">
    <w:nsid w:val="509C4EC8"/>
    <w:multiLevelType w:val="singleLevel"/>
    <w:tmpl w:val="509C4EC8"/>
    <w:lvl w:ilvl="0" w:tentative="0">
      <w:start w:val="1"/>
      <w:numFmt w:val="decimal"/>
      <w:suff w:val="space"/>
      <w:lvlText w:val="%1."/>
      <w:lvlJc w:val="left"/>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cumentProtection w:enforcement="0"/>
  <w:defaultTabStop w:val="708"/>
  <w:noPunctuationKerning w:val="1"/>
  <w:characterSpacingControl w:val="doNotCompress"/>
  <w:footnotePr>
    <w:footnote w:id="0"/>
    <w:footnote w:id="1"/>
  </w:footnotePr>
  <w:endnotePr>
    <w:endnote w:id="0"/>
    <w:endnote w:id="1"/>
  </w:endnotePr>
  <w:compat>
    <w:doNotExpandShiftReturn/>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65B83"/>
    <w:rsid w:val="00007544"/>
    <w:rsid w:val="00100DE5"/>
    <w:rsid w:val="00253010"/>
    <w:rsid w:val="0030231B"/>
    <w:rsid w:val="003354D5"/>
    <w:rsid w:val="0035718B"/>
    <w:rsid w:val="00465B83"/>
    <w:rsid w:val="005246FF"/>
    <w:rsid w:val="00554085"/>
    <w:rsid w:val="005B57EC"/>
    <w:rsid w:val="008C195B"/>
    <w:rsid w:val="00904AC9"/>
    <w:rsid w:val="00C2143C"/>
    <w:rsid w:val="00C2783C"/>
    <w:rsid w:val="00DA0195"/>
    <w:rsid w:val="00F23655"/>
    <w:rsid w:val="00FC420E"/>
    <w:rsid w:val="00FD358D"/>
    <w:rsid w:val="01562C14"/>
    <w:rsid w:val="05DD5354"/>
    <w:rsid w:val="0F5649B5"/>
    <w:rsid w:val="12B90456"/>
    <w:rsid w:val="17C461F0"/>
    <w:rsid w:val="1D402450"/>
    <w:rsid w:val="20397BE7"/>
    <w:rsid w:val="20431909"/>
    <w:rsid w:val="2504733B"/>
    <w:rsid w:val="285532A8"/>
    <w:rsid w:val="3180442E"/>
    <w:rsid w:val="622820BA"/>
    <w:rsid w:val="62E257B6"/>
    <w:rsid w:val="77906142"/>
    <w:rsid w:val="7BB83A75"/>
  </w:rsids>
  <m:mathPr>
    <m:mathFont m:val="Cambria Math"/>
    <m:brkBin m:val="before"/>
    <m:brkBinSub m:val="--"/>
    <m:smallFrac m:val="1"/>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qFormat="1" w:unhideWhenUsed="0" w:uiPriority="34" w:semiHidden="0" w:name="List Paragraph"/>
  </w:latentStyles>
  <w:style w:type="paragraph" w:default="1" w:styleId="1">
    <w:name w:val="Normal"/>
    <w:qFormat/>
    <w:uiPriority w:val="0"/>
    <w:pPr>
      <w:spacing w:after="160" w:line="259" w:lineRule="auto"/>
    </w:pPr>
    <w:rPr>
      <w:rFonts w:asciiTheme="minorHAnsi" w:hAnsiTheme="minorHAnsi" w:eastAsiaTheme="minorHAnsi" w:cstheme="minorBidi"/>
      <w:sz w:val="22"/>
      <w:szCs w:val="22"/>
      <w:lang w:val="ru-RU" w:eastAsia="en-US" w:bidi="ar-SA"/>
    </w:rPr>
  </w:style>
  <w:style w:type="character" w:default="1" w:styleId="2">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character" w:styleId="4">
    <w:name w:val="Emphasis"/>
    <w:basedOn w:val="2"/>
    <w:qFormat/>
    <w:uiPriority w:val="20"/>
    <w:rPr>
      <w:i/>
      <w:iCs/>
    </w:rPr>
  </w:style>
  <w:style w:type="character" w:styleId="5">
    <w:name w:val="Strong"/>
    <w:basedOn w:val="2"/>
    <w:qFormat/>
    <w:uiPriority w:val="22"/>
    <w:rPr>
      <w:b/>
      <w:bCs/>
    </w:rPr>
  </w:style>
  <w:style w:type="paragraph" w:styleId="6">
    <w:name w:val="Balloon Text"/>
    <w:basedOn w:val="1"/>
    <w:link w:val="10"/>
    <w:semiHidden/>
    <w:unhideWhenUsed/>
    <w:qFormat/>
    <w:uiPriority w:val="99"/>
    <w:pPr>
      <w:spacing w:after="0" w:line="240" w:lineRule="auto"/>
    </w:pPr>
    <w:rPr>
      <w:rFonts w:ascii="Tahoma" w:hAnsi="Tahoma" w:cs="Tahoma"/>
      <w:sz w:val="16"/>
      <w:szCs w:val="16"/>
    </w:rPr>
  </w:style>
  <w:style w:type="paragraph" w:styleId="7">
    <w:name w:val="Normal (Web)"/>
    <w:basedOn w:val="1"/>
    <w:unhideWhenUsed/>
    <w:qFormat/>
    <w:uiPriority w:val="99"/>
    <w:pPr>
      <w:spacing w:before="100" w:beforeAutospacing="1" w:after="100" w:afterAutospacing="1" w:line="240" w:lineRule="auto"/>
    </w:pPr>
    <w:rPr>
      <w:rFonts w:ascii="Times New Roman" w:hAnsi="Times New Roman" w:eastAsia="Times New Roman" w:cs="Times New Roman"/>
      <w:sz w:val="24"/>
      <w:szCs w:val="24"/>
      <w:lang w:eastAsia="ru-RU"/>
    </w:rPr>
  </w:style>
  <w:style w:type="table" w:styleId="8">
    <w:name w:val="Table Grid"/>
    <w:basedOn w:val="3"/>
    <w:qFormat/>
    <w:uiPriority w:val="5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paragraph" w:styleId="9">
    <w:name w:val="List Paragraph"/>
    <w:basedOn w:val="1"/>
    <w:qFormat/>
    <w:uiPriority w:val="34"/>
    <w:pPr>
      <w:ind w:left="720"/>
      <w:contextualSpacing/>
    </w:pPr>
  </w:style>
  <w:style w:type="character" w:customStyle="1" w:styleId="10">
    <w:name w:val="Текст выноски Знак"/>
    <w:basedOn w:val="2"/>
    <w:link w:val="6"/>
    <w:semiHidden/>
    <w:qFormat/>
    <w:uiPriority w:val="99"/>
    <w:rPr>
      <w:rFonts w:ascii="Tahoma" w:hAnsi="Tahoma" w:cs="Tahoma"/>
      <w:sz w:val="16"/>
      <w:szCs w:val="16"/>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7</Pages>
  <Words>1120</Words>
  <Characters>6385</Characters>
  <Lines>53</Lines>
  <Paragraphs>14</Paragraphs>
  <TotalTime>52</TotalTime>
  <ScaleCrop>false</ScaleCrop>
  <LinksUpToDate>false</LinksUpToDate>
  <CharactersWithSpaces>7491</CharactersWithSpaces>
  <Application>WPS Office_12.2.0.21931_F1E327BC-269C-435d-A152-05C5408002CA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2025-12-14T14:10:00Z</dcterms:created>
  <dc:creator>Екатерина Решетова</dc:creator>
  <cp:lastModifiedBy>User</cp:lastModifiedBy>
  <dcterms:modified xsi:type="dcterms:W3CDTF">2026-01-15T09:31:42Z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1049-12.2.0.21931</vt:lpwstr>
  </property>
  <property fmtid="{D5CDD505-2E9C-101B-9397-08002B2CF9AE}" pid="3" name="ICV">
    <vt:lpwstr>9B495BD5B69848C19A2ADD60264C31AE_12</vt:lpwstr>
  </property>
</Properties>
</file>