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827" w:rsidRPr="001C7827" w:rsidRDefault="001C7827" w:rsidP="001C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7827">
        <w:rPr>
          <w:rFonts w:ascii="Times New Roman" w:hAnsi="Times New Roman" w:cs="Times New Roman"/>
          <w:b/>
          <w:sz w:val="28"/>
          <w:szCs w:val="28"/>
        </w:rPr>
        <w:t>Формирование приёмов логического мышления младших школьников в процессе организации внеурочной деятельности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827" w:rsidRPr="001C7827" w:rsidRDefault="001C7827" w:rsidP="001C78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C7827">
        <w:rPr>
          <w:rFonts w:ascii="Times New Roman" w:hAnsi="Times New Roman" w:cs="Times New Roman"/>
          <w:i/>
          <w:sz w:val="28"/>
          <w:szCs w:val="28"/>
        </w:rPr>
        <w:t>И. В. Вахрушева</w:t>
      </w:r>
    </w:p>
    <w:p w:rsidR="001C7827" w:rsidRPr="001C7827" w:rsidRDefault="001C7827" w:rsidP="001C7827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C7827">
        <w:rPr>
          <w:rFonts w:ascii="Times New Roman" w:hAnsi="Times New Roman" w:cs="Times New Roman"/>
          <w:i/>
          <w:sz w:val="28"/>
          <w:szCs w:val="28"/>
        </w:rPr>
        <w:t>Муниципальное бюджетное образовательное учреждение «</w:t>
      </w:r>
      <w:proofErr w:type="spellStart"/>
      <w:r w:rsidRPr="001C7827">
        <w:rPr>
          <w:rFonts w:ascii="Times New Roman" w:hAnsi="Times New Roman" w:cs="Times New Roman"/>
          <w:i/>
          <w:sz w:val="28"/>
          <w:szCs w:val="28"/>
        </w:rPr>
        <w:t>Воткинский</w:t>
      </w:r>
      <w:proofErr w:type="spellEnd"/>
      <w:r w:rsidRPr="001C7827">
        <w:rPr>
          <w:rFonts w:ascii="Times New Roman" w:hAnsi="Times New Roman" w:cs="Times New Roman"/>
          <w:i/>
          <w:sz w:val="28"/>
          <w:szCs w:val="28"/>
        </w:rPr>
        <w:t xml:space="preserve"> лицей», </w:t>
      </w:r>
      <w:proofErr w:type="gramStart"/>
      <w:r w:rsidRPr="001C7827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1C7827">
        <w:rPr>
          <w:rFonts w:ascii="Times New Roman" w:hAnsi="Times New Roman" w:cs="Times New Roman"/>
          <w:i/>
          <w:sz w:val="28"/>
          <w:szCs w:val="28"/>
        </w:rPr>
        <w:t>. Воткинск, РФ</w:t>
      </w:r>
    </w:p>
    <w:p w:rsidR="001C7827" w:rsidRPr="001C7827" w:rsidRDefault="001C7827" w:rsidP="001C7827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Аннотация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Статья посвящена актуальной проблеме формирования логического мышления младших школьников средствами внеурочной деятельности. Автор описывает оригинальную педагогическую концепцию, основанную на сочетании традиционных и инновационных методов обучения, позволяющую качественно улучшить этот важный аспект интеллектуальной сферы младших школьников. Подробно рассматриваются этапы реализации программы, ожидаемые результаты и факторы, способствующие повышению эффективности занятий.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Введение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 xml:space="preserve">Сегодняшняя реальность предъявляет повышенные требования к качеству интеллектуального развития подрастающего поколения. Современные дети активно пользуются </w:t>
      </w:r>
      <w:proofErr w:type="spellStart"/>
      <w:r w:rsidRPr="001C7827">
        <w:rPr>
          <w:rFonts w:ascii="Times New Roman" w:hAnsi="Times New Roman" w:cs="Times New Roman"/>
          <w:sz w:val="28"/>
          <w:szCs w:val="28"/>
        </w:rPr>
        <w:t>гаджетами</w:t>
      </w:r>
      <w:proofErr w:type="spellEnd"/>
      <w:r w:rsidRPr="001C7827">
        <w:rPr>
          <w:rFonts w:ascii="Times New Roman" w:hAnsi="Times New Roman" w:cs="Times New Roman"/>
          <w:sz w:val="28"/>
          <w:szCs w:val="28"/>
        </w:rPr>
        <w:t>, общаются в социальных сетях, но нередко демонстрируют слабые навыки логического мышления, что отрицательно отражается на их успеваемости и будущей социальной адаптации. Необходимость своевременного устранения недостатков логического мышления обусловливает разработку эффективных программ дополнительного образования, позволяющих восполнить пробелы традиционного обучения.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Особую ценность представляют образовательные стратегии, основанные на принципе интеграции различных учебных предметов, что способствует развитию аналитических способностей, формированию навыков анализа, синтеза, сравнения, классификации и причинно-следственных связей. Именно такая методика лежит в основе предлагаемой педагогической идеи.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lastRenderedPageBreak/>
        <w:t>Суть педагогической идеи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Основной идеей является организация специального комплекса внеурочных занятий, предназначенного для целенаправленного развития логического мышления младших школьников. Ключевыми особенностями предлагаемой программы выступают: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 xml:space="preserve">интеграция всех основных учебных предметов (математика, русский язык, окружающий мир, технология, </w:t>
      </w:r>
      <w:proofErr w:type="gramStart"/>
      <w:r w:rsidRPr="001C7827">
        <w:rPr>
          <w:rFonts w:ascii="Times New Roman" w:hAnsi="Times New Roman" w:cs="Times New Roman"/>
          <w:sz w:val="28"/>
          <w:szCs w:val="28"/>
        </w:rPr>
        <w:t>ИЗО</w:t>
      </w:r>
      <w:proofErr w:type="gramEnd"/>
      <w:r w:rsidRPr="001C7827">
        <w:rPr>
          <w:rFonts w:ascii="Times New Roman" w:hAnsi="Times New Roman" w:cs="Times New Roman"/>
          <w:sz w:val="28"/>
          <w:szCs w:val="28"/>
        </w:rPr>
        <w:t>);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индивидуальный подход, предусматривающий построение образовательного маршрута каждого учащегося в зависимости от выявленных дефицитов логических навыков;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 xml:space="preserve">широкое внедрение активных форм обучения, включая групповую работу, соревнования, творческие проекты и </w:t>
      </w:r>
      <w:proofErr w:type="spellStart"/>
      <w:r w:rsidRPr="001C7827">
        <w:rPr>
          <w:rFonts w:ascii="Times New Roman" w:hAnsi="Times New Roman" w:cs="Times New Roman"/>
          <w:sz w:val="28"/>
          <w:szCs w:val="28"/>
        </w:rPr>
        <w:t>игротехнические</w:t>
      </w:r>
      <w:proofErr w:type="spellEnd"/>
      <w:r w:rsidRPr="001C7827">
        <w:rPr>
          <w:rFonts w:ascii="Times New Roman" w:hAnsi="Times New Roman" w:cs="Times New Roman"/>
          <w:sz w:val="28"/>
          <w:szCs w:val="28"/>
        </w:rPr>
        <w:t xml:space="preserve"> приемы.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Основная цель программы — выработка устойчивого навыка логического мышления, необходимого для успешного освоения учебной программы и адаптации к реалиям современного общества.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Этапы реализации педагогической идеи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Программа делится на три этапа: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Диагностика дефицита логических навыков. На начальном этапе проводятся предварительные исследования, выявляющие недостатки логического мышления у каждого учащегося. Это позволяет определить индивидуальный образовательный маршрут.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Организация занятий. Далее осуществляется регулярная внеурочная деятельность, состоящая из серии занятий, спланированных в соответствии с выявленными дефицитами. Занятия построены на интеграции различных предметов и применении активного метода обучения.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Мониторинг и оценка результатов. После завершения каждого блока занятий проводится мониторинг достигнутых результатов, позволяющих своевременно вносить коррективы в образовательный процесс.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Возможные результаты и эффекты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Эффективная реализация данной программы способна принести значительные положительные изменения: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повышение уровня успеваемости учащихся по основным предметам;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lastRenderedPageBreak/>
        <w:t>укрепление мотивации к обучению, проявление инициативы и самостоятельности;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уменьшение чувства тревоги и страха перед решением сложных задач;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повышение коммуникативной компетентности и развитие лидерских качеств;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позитивное влияние на здоровье и психологическое благополучие детей.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Выводы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Рассмотренная педагогическая идея имеет огромный потенциал для повышения качества образовательного процесса. Главное достоинство подхода — комплексность, глубина и целостность воздействия на личность ученика. Предлагаемая методика позволяет устранить дефицит логических навыков, улучшив успеваемость и социальную адаптацию младших школьников.</w:t>
      </w:r>
    </w:p>
    <w:p w:rsidR="001C7827" w:rsidRPr="001C7827" w:rsidRDefault="001C7827" w:rsidP="001C7827">
      <w:pPr>
        <w:jc w:val="both"/>
        <w:rPr>
          <w:rFonts w:ascii="Times New Roman" w:hAnsi="Times New Roman" w:cs="Times New Roman"/>
          <w:sz w:val="28"/>
          <w:szCs w:val="28"/>
        </w:rPr>
      </w:pPr>
      <w:r w:rsidRPr="001C7827">
        <w:rPr>
          <w:rFonts w:ascii="Times New Roman" w:hAnsi="Times New Roman" w:cs="Times New Roman"/>
          <w:sz w:val="28"/>
          <w:szCs w:val="28"/>
        </w:rPr>
        <w:t>В заключение отметим, что введение подобной программы требует серьезной предварительной подготовки преподавателей, наличия адекватных материально-технических условий и поддержки администрации школы. Только при соблюдении этих условий возможно получение значимого положительного эффекта.</w:t>
      </w:r>
    </w:p>
    <w:p w:rsidR="007757F4" w:rsidRPr="001C7827" w:rsidRDefault="007757F4" w:rsidP="001C782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757F4" w:rsidRPr="001C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E2A5F"/>
    <w:multiLevelType w:val="multilevel"/>
    <w:tmpl w:val="8C425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6B0610"/>
    <w:multiLevelType w:val="multilevel"/>
    <w:tmpl w:val="7C38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2651B17"/>
    <w:multiLevelType w:val="multilevel"/>
    <w:tmpl w:val="1AFE0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6A74534"/>
    <w:multiLevelType w:val="multilevel"/>
    <w:tmpl w:val="3538F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1C7827"/>
    <w:rsid w:val="001C7827"/>
    <w:rsid w:val="007757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C782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C7827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TML">
    <w:name w:val="HTML Preformatted"/>
    <w:basedOn w:val="a"/>
    <w:link w:val="HTML0"/>
    <w:uiPriority w:val="99"/>
    <w:semiHidden/>
    <w:unhideWhenUsed/>
    <w:rsid w:val="001C782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C7827"/>
    <w:rPr>
      <w:rFonts w:ascii="Courier New" w:eastAsia="Times New Roman" w:hAnsi="Courier New" w:cs="Courier New"/>
      <w:sz w:val="20"/>
      <w:szCs w:val="20"/>
    </w:rPr>
  </w:style>
  <w:style w:type="character" w:customStyle="1" w:styleId="sc-bznhio">
    <w:name w:val="sc-bznhio"/>
    <w:basedOn w:val="a0"/>
    <w:rsid w:val="001C7827"/>
  </w:style>
  <w:style w:type="paragraph" w:customStyle="1" w:styleId="sc-kguayh">
    <w:name w:val="sc-kguayh"/>
    <w:basedOn w:val="a"/>
    <w:rsid w:val="001C7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89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635</Words>
  <Characters>3622</Characters>
  <Application>Microsoft Office Word</Application>
  <DocSecurity>0</DocSecurity>
  <Lines>30</Lines>
  <Paragraphs>8</Paragraphs>
  <ScaleCrop>false</ScaleCrop>
  <Company/>
  <LinksUpToDate>false</LinksUpToDate>
  <CharactersWithSpaces>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</dc:creator>
  <cp:keywords/>
  <dc:description/>
  <cp:lastModifiedBy>п</cp:lastModifiedBy>
  <cp:revision>3</cp:revision>
  <dcterms:created xsi:type="dcterms:W3CDTF">2026-01-15T01:23:00Z</dcterms:created>
  <dcterms:modified xsi:type="dcterms:W3CDTF">2026-01-15T01:31:00Z</dcterms:modified>
</cp:coreProperties>
</file>