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CA8F2" w14:textId="77777777" w:rsidR="001762B4" w:rsidRDefault="001762B4">
      <w:pPr>
        <w:widowControl w:val="0"/>
        <w:autoSpaceDE w:val="0"/>
        <w:autoSpaceDN w:val="0"/>
        <w:spacing w:after="0" w:line="276" w:lineRule="auto"/>
        <w:ind w:right="-1"/>
        <w:rPr>
          <w:rFonts w:ascii="Times New Roman" w:eastAsia="Times New Roman" w:hAnsi="Times New Roman"/>
          <w:sz w:val="20"/>
          <w:szCs w:val="28"/>
          <w:lang w:eastAsia="ru-RU" w:bidi="ru-RU"/>
        </w:rPr>
      </w:pPr>
    </w:p>
    <w:p w14:paraId="3B7A570E" w14:textId="77777777" w:rsidR="001762B4" w:rsidRDefault="001762B4">
      <w:pPr>
        <w:spacing w:after="0" w:line="276" w:lineRule="auto"/>
        <w:ind w:right="-1"/>
        <w:jc w:val="center"/>
        <w:rPr>
          <w:rFonts w:ascii="Times New Roman" w:eastAsia="Times New Roman" w:hAnsi="Times New Roman"/>
          <w:b/>
          <w:sz w:val="28"/>
          <w:szCs w:val="28"/>
          <w:lang w:eastAsia="ru-RU"/>
        </w:rPr>
      </w:pPr>
    </w:p>
    <w:p w14:paraId="5F6A99C3" w14:textId="17D252EC" w:rsidR="001762B4" w:rsidRDefault="00000000">
      <w:pPr>
        <w:spacing w:after="0" w:line="276" w:lineRule="auto"/>
        <w:ind w:right="-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Конспект урока </w:t>
      </w:r>
    </w:p>
    <w:p w14:paraId="1799BA57" w14:textId="77777777" w:rsidR="001762B4" w:rsidRDefault="001762B4">
      <w:pPr>
        <w:spacing w:after="0" w:line="276" w:lineRule="auto"/>
        <w:ind w:right="-1"/>
        <w:rPr>
          <w:rFonts w:ascii="Times New Roman" w:eastAsia="Times New Roman" w:hAnsi="Times New Roman"/>
          <w:b/>
          <w:sz w:val="28"/>
          <w:szCs w:val="28"/>
          <w:lang w:eastAsia="ru-RU"/>
        </w:rPr>
      </w:pPr>
    </w:p>
    <w:tbl>
      <w:tblPr>
        <w:tblStyle w:val="1"/>
        <w:tblpPr w:leftFromText="180" w:rightFromText="180" w:vertAnchor="text" w:tblpX="74" w:tblpY="1"/>
        <w:tblOverlap w:val="never"/>
        <w:tblW w:w="9634" w:type="dxa"/>
        <w:tblLook w:val="04A0" w:firstRow="1" w:lastRow="0" w:firstColumn="1" w:lastColumn="0" w:noHBand="0" w:noVBand="1"/>
      </w:tblPr>
      <w:tblGrid>
        <w:gridCol w:w="2235"/>
        <w:gridCol w:w="7399"/>
      </w:tblGrid>
      <w:tr w:rsidR="001762B4" w14:paraId="68D174A3" w14:textId="77777777">
        <w:trPr>
          <w:trHeight w:val="605"/>
        </w:trPr>
        <w:tc>
          <w:tcPr>
            <w:tcW w:w="2235" w:type="dxa"/>
            <w:vAlign w:val="center"/>
          </w:tcPr>
          <w:p w14:paraId="7F8E4FAD" w14:textId="77777777" w:rsidR="001762B4" w:rsidRDefault="00000000">
            <w:pPr>
              <w:spacing w:after="0" w:line="276" w:lineRule="auto"/>
              <w:ind w:right="-1"/>
              <w:rPr>
                <w:rFonts w:ascii="Times New Roman" w:eastAsia="Times New Roman" w:hAnsi="Times New Roman"/>
                <w:b/>
                <w:sz w:val="24"/>
                <w:szCs w:val="28"/>
                <w:lang w:val="en-US" w:eastAsia="ru-RU"/>
              </w:rPr>
            </w:pPr>
            <w:r>
              <w:rPr>
                <w:rFonts w:ascii="Times New Roman" w:eastAsia="Times New Roman" w:hAnsi="Times New Roman"/>
                <w:sz w:val="24"/>
                <w:szCs w:val="28"/>
                <w:lang w:val="en-US" w:eastAsia="ru-RU"/>
              </w:rPr>
              <w:t xml:space="preserve">ФИО </w:t>
            </w:r>
            <w:proofErr w:type="spellStart"/>
            <w:r>
              <w:rPr>
                <w:rFonts w:ascii="Times New Roman" w:eastAsia="Times New Roman" w:hAnsi="Times New Roman"/>
                <w:sz w:val="24"/>
                <w:szCs w:val="28"/>
                <w:lang w:val="en-US" w:eastAsia="ru-RU"/>
              </w:rPr>
              <w:t>студента</w:t>
            </w:r>
            <w:proofErr w:type="spellEnd"/>
            <w:r>
              <w:rPr>
                <w:rFonts w:ascii="Times New Roman" w:eastAsia="Times New Roman" w:hAnsi="Times New Roman"/>
                <w:sz w:val="24"/>
                <w:szCs w:val="28"/>
                <w:lang w:val="en-US" w:eastAsia="ru-RU"/>
              </w:rPr>
              <w:t>:</w:t>
            </w:r>
          </w:p>
        </w:tc>
        <w:tc>
          <w:tcPr>
            <w:tcW w:w="7399" w:type="dxa"/>
            <w:vAlign w:val="center"/>
          </w:tcPr>
          <w:p w14:paraId="1193A945" w14:textId="3739B4CC" w:rsidR="001762B4" w:rsidRPr="00932C77" w:rsidRDefault="00932C77">
            <w:pPr>
              <w:spacing w:after="0" w:line="276" w:lineRule="auto"/>
              <w:ind w:right="-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Богданов Артур Михайлович</w:t>
            </w:r>
          </w:p>
        </w:tc>
      </w:tr>
      <w:tr w:rsidR="001762B4" w14:paraId="553F4F1A" w14:textId="77777777">
        <w:trPr>
          <w:trHeight w:val="605"/>
        </w:trPr>
        <w:tc>
          <w:tcPr>
            <w:tcW w:w="2235" w:type="dxa"/>
            <w:vAlign w:val="center"/>
          </w:tcPr>
          <w:p w14:paraId="46747060" w14:textId="77777777" w:rsidR="001762B4" w:rsidRDefault="00000000">
            <w:pPr>
              <w:spacing w:after="0" w:line="276" w:lineRule="auto"/>
              <w:ind w:right="-1"/>
              <w:rPr>
                <w:rFonts w:ascii="Times New Roman" w:eastAsia="Times New Roman" w:hAnsi="Times New Roman"/>
                <w:b/>
                <w:sz w:val="24"/>
                <w:szCs w:val="28"/>
                <w:lang w:val="en-US" w:eastAsia="ru-RU"/>
              </w:rPr>
            </w:pPr>
            <w:proofErr w:type="spellStart"/>
            <w:r>
              <w:rPr>
                <w:rFonts w:ascii="Times New Roman" w:eastAsia="Times New Roman" w:hAnsi="Times New Roman"/>
                <w:sz w:val="24"/>
                <w:szCs w:val="28"/>
                <w:lang w:val="en-US" w:eastAsia="ru-RU"/>
              </w:rPr>
              <w:t>Дата</w:t>
            </w:r>
            <w:proofErr w:type="spellEnd"/>
            <w:r>
              <w:rPr>
                <w:rFonts w:ascii="Times New Roman" w:eastAsia="Times New Roman" w:hAnsi="Times New Roman"/>
                <w:sz w:val="24"/>
                <w:szCs w:val="28"/>
                <w:lang w:val="en-US" w:eastAsia="ru-RU"/>
              </w:rPr>
              <w:t xml:space="preserve"> </w:t>
            </w:r>
            <w:proofErr w:type="spellStart"/>
            <w:r>
              <w:rPr>
                <w:rFonts w:ascii="Times New Roman" w:eastAsia="Times New Roman" w:hAnsi="Times New Roman"/>
                <w:sz w:val="24"/>
                <w:szCs w:val="28"/>
                <w:lang w:val="en-US" w:eastAsia="ru-RU"/>
              </w:rPr>
              <w:t>проведения</w:t>
            </w:r>
            <w:proofErr w:type="spellEnd"/>
            <w:r>
              <w:rPr>
                <w:rFonts w:ascii="Times New Roman" w:eastAsia="Times New Roman" w:hAnsi="Times New Roman"/>
                <w:sz w:val="24"/>
                <w:szCs w:val="28"/>
                <w:lang w:val="en-US" w:eastAsia="ru-RU"/>
              </w:rPr>
              <w:t>:</w:t>
            </w:r>
          </w:p>
        </w:tc>
        <w:tc>
          <w:tcPr>
            <w:tcW w:w="7399" w:type="dxa"/>
            <w:vAlign w:val="center"/>
          </w:tcPr>
          <w:p w14:paraId="7C07E093" w14:textId="3BD9D857" w:rsidR="001762B4" w:rsidRDefault="001762B4">
            <w:pPr>
              <w:spacing w:after="0" w:line="276" w:lineRule="auto"/>
              <w:ind w:right="-1"/>
              <w:rPr>
                <w:rFonts w:ascii="Times New Roman" w:eastAsia="Times New Roman" w:hAnsi="Times New Roman"/>
                <w:b/>
                <w:sz w:val="28"/>
                <w:szCs w:val="28"/>
                <w:lang w:val="en-US" w:eastAsia="ru-RU"/>
              </w:rPr>
            </w:pPr>
          </w:p>
        </w:tc>
      </w:tr>
      <w:tr w:rsidR="001762B4" w14:paraId="7BA1E778" w14:textId="77777777">
        <w:trPr>
          <w:trHeight w:val="605"/>
        </w:trPr>
        <w:tc>
          <w:tcPr>
            <w:tcW w:w="2235" w:type="dxa"/>
            <w:vAlign w:val="center"/>
          </w:tcPr>
          <w:p w14:paraId="78CA8144" w14:textId="77777777" w:rsidR="001762B4" w:rsidRDefault="00000000">
            <w:pPr>
              <w:spacing w:after="0" w:line="276" w:lineRule="auto"/>
              <w:ind w:right="-1"/>
              <w:rPr>
                <w:rFonts w:ascii="Times New Roman" w:eastAsia="Times New Roman" w:hAnsi="Times New Roman"/>
                <w:b/>
                <w:sz w:val="24"/>
                <w:szCs w:val="28"/>
                <w:lang w:val="en-US" w:eastAsia="ru-RU"/>
              </w:rPr>
            </w:pPr>
            <w:proofErr w:type="spellStart"/>
            <w:r>
              <w:rPr>
                <w:rFonts w:ascii="Times New Roman" w:eastAsia="Times New Roman" w:hAnsi="Times New Roman"/>
                <w:sz w:val="24"/>
                <w:szCs w:val="28"/>
                <w:lang w:val="en-US" w:eastAsia="ru-RU"/>
              </w:rPr>
              <w:t>Предмет</w:t>
            </w:r>
            <w:proofErr w:type="spellEnd"/>
            <w:r>
              <w:rPr>
                <w:rFonts w:ascii="Times New Roman" w:eastAsia="Times New Roman" w:hAnsi="Times New Roman"/>
                <w:sz w:val="24"/>
                <w:szCs w:val="28"/>
                <w:lang w:val="en-US" w:eastAsia="ru-RU"/>
              </w:rPr>
              <w:t>, УМК</w:t>
            </w:r>
          </w:p>
        </w:tc>
        <w:tc>
          <w:tcPr>
            <w:tcW w:w="7399" w:type="dxa"/>
            <w:vAlign w:val="center"/>
          </w:tcPr>
          <w:p w14:paraId="0BCE1254" w14:textId="77777777" w:rsidR="001762B4" w:rsidRDefault="00000000">
            <w:pPr>
              <w:spacing w:after="0" w:line="276" w:lineRule="auto"/>
              <w:ind w:right="-1"/>
              <w:rPr>
                <w:rFonts w:ascii="Times New Roman" w:eastAsia="Times New Roman" w:hAnsi="Times New Roman"/>
                <w:b/>
                <w:sz w:val="28"/>
                <w:szCs w:val="28"/>
                <w:lang w:val="en-US" w:eastAsia="ru-RU"/>
              </w:rPr>
            </w:pPr>
            <w:proofErr w:type="spellStart"/>
            <w:r>
              <w:rPr>
                <w:rFonts w:ascii="Times New Roman" w:eastAsia="Times New Roman" w:hAnsi="Times New Roman"/>
                <w:b/>
                <w:sz w:val="28"/>
                <w:szCs w:val="28"/>
                <w:lang w:val="en-US" w:eastAsia="ru-RU"/>
              </w:rPr>
              <w:t>Изобразительное</w:t>
            </w:r>
            <w:proofErr w:type="spellEnd"/>
            <w:r>
              <w:rPr>
                <w:rFonts w:ascii="Times New Roman" w:eastAsia="Times New Roman" w:hAnsi="Times New Roman"/>
                <w:b/>
                <w:sz w:val="28"/>
                <w:szCs w:val="28"/>
                <w:lang w:val="en-US" w:eastAsia="ru-RU"/>
              </w:rPr>
              <w:t xml:space="preserve"> </w:t>
            </w:r>
            <w:proofErr w:type="spellStart"/>
            <w:proofErr w:type="gramStart"/>
            <w:r>
              <w:rPr>
                <w:rFonts w:ascii="Times New Roman" w:eastAsia="Times New Roman" w:hAnsi="Times New Roman"/>
                <w:b/>
                <w:sz w:val="28"/>
                <w:szCs w:val="28"/>
                <w:lang w:val="en-US" w:eastAsia="ru-RU"/>
              </w:rPr>
              <w:t>искусство</w:t>
            </w:r>
            <w:proofErr w:type="spellEnd"/>
            <w:r>
              <w:rPr>
                <w:rFonts w:ascii="Times New Roman" w:eastAsia="Times New Roman" w:hAnsi="Times New Roman"/>
                <w:b/>
                <w:sz w:val="28"/>
                <w:szCs w:val="28"/>
                <w:lang w:val="en-US" w:eastAsia="ru-RU"/>
              </w:rPr>
              <w:t xml:space="preserve"> ,</w:t>
            </w:r>
            <w:proofErr w:type="gramEnd"/>
            <w:r>
              <w:rPr>
                <w:rFonts w:ascii="Times New Roman" w:eastAsia="Times New Roman" w:hAnsi="Times New Roman"/>
                <w:b/>
                <w:sz w:val="28"/>
                <w:szCs w:val="28"/>
                <w:lang w:val="en-US" w:eastAsia="ru-RU"/>
              </w:rPr>
              <w:t xml:space="preserve"> </w:t>
            </w:r>
            <w:proofErr w:type="spellStart"/>
            <w:r>
              <w:rPr>
                <w:rFonts w:ascii="Times New Roman" w:eastAsia="Times New Roman" w:hAnsi="Times New Roman"/>
                <w:b/>
                <w:sz w:val="28"/>
                <w:szCs w:val="28"/>
                <w:lang w:val="en-US" w:eastAsia="ru-RU"/>
              </w:rPr>
              <w:t>Школа</w:t>
            </w:r>
            <w:proofErr w:type="spellEnd"/>
            <w:r>
              <w:rPr>
                <w:rFonts w:ascii="Times New Roman" w:eastAsia="Times New Roman" w:hAnsi="Times New Roman"/>
                <w:b/>
                <w:sz w:val="28"/>
                <w:szCs w:val="28"/>
                <w:lang w:val="en-US" w:eastAsia="ru-RU"/>
              </w:rPr>
              <w:t xml:space="preserve"> </w:t>
            </w:r>
            <w:proofErr w:type="spellStart"/>
            <w:r>
              <w:rPr>
                <w:rFonts w:ascii="Times New Roman" w:eastAsia="Times New Roman" w:hAnsi="Times New Roman"/>
                <w:b/>
                <w:sz w:val="28"/>
                <w:szCs w:val="28"/>
                <w:lang w:val="en-US" w:eastAsia="ru-RU"/>
              </w:rPr>
              <w:t>России</w:t>
            </w:r>
            <w:proofErr w:type="spellEnd"/>
          </w:p>
        </w:tc>
      </w:tr>
      <w:tr w:rsidR="001762B4" w14:paraId="29D60406" w14:textId="77777777">
        <w:trPr>
          <w:trHeight w:val="605"/>
        </w:trPr>
        <w:tc>
          <w:tcPr>
            <w:tcW w:w="2235" w:type="dxa"/>
            <w:vAlign w:val="center"/>
          </w:tcPr>
          <w:p w14:paraId="0D39E753" w14:textId="77777777" w:rsidR="001762B4" w:rsidRDefault="00000000">
            <w:pPr>
              <w:spacing w:after="0" w:line="276" w:lineRule="auto"/>
              <w:ind w:right="-1"/>
              <w:rPr>
                <w:rFonts w:ascii="Times New Roman" w:eastAsia="Times New Roman" w:hAnsi="Times New Roman"/>
                <w:b/>
                <w:sz w:val="24"/>
                <w:szCs w:val="28"/>
                <w:lang w:val="en-US" w:eastAsia="ru-RU"/>
              </w:rPr>
            </w:pPr>
            <w:proofErr w:type="spellStart"/>
            <w:r>
              <w:rPr>
                <w:rFonts w:ascii="Times New Roman" w:eastAsia="Times New Roman" w:hAnsi="Times New Roman"/>
                <w:sz w:val="24"/>
                <w:szCs w:val="28"/>
                <w:lang w:val="en-US" w:eastAsia="ru-RU"/>
              </w:rPr>
              <w:t>Школа</w:t>
            </w:r>
            <w:proofErr w:type="spellEnd"/>
            <w:r>
              <w:rPr>
                <w:rFonts w:ascii="Times New Roman" w:eastAsia="Times New Roman" w:hAnsi="Times New Roman"/>
                <w:sz w:val="24"/>
                <w:szCs w:val="28"/>
                <w:lang w:val="en-US" w:eastAsia="ru-RU"/>
              </w:rPr>
              <w:t xml:space="preserve">, </w:t>
            </w:r>
            <w:proofErr w:type="spellStart"/>
            <w:r>
              <w:rPr>
                <w:rFonts w:ascii="Times New Roman" w:eastAsia="Times New Roman" w:hAnsi="Times New Roman"/>
                <w:sz w:val="24"/>
                <w:szCs w:val="28"/>
                <w:lang w:val="en-US" w:eastAsia="ru-RU"/>
              </w:rPr>
              <w:t>класс</w:t>
            </w:r>
            <w:proofErr w:type="spellEnd"/>
            <w:r>
              <w:rPr>
                <w:rFonts w:ascii="Times New Roman" w:eastAsia="Times New Roman" w:hAnsi="Times New Roman"/>
                <w:sz w:val="24"/>
                <w:szCs w:val="28"/>
                <w:lang w:val="en-US" w:eastAsia="ru-RU"/>
              </w:rPr>
              <w:t>:</w:t>
            </w:r>
          </w:p>
        </w:tc>
        <w:tc>
          <w:tcPr>
            <w:tcW w:w="7399" w:type="dxa"/>
            <w:vAlign w:val="center"/>
          </w:tcPr>
          <w:p w14:paraId="016C1108" w14:textId="77777777" w:rsidR="001762B4" w:rsidRDefault="00000000">
            <w:pPr>
              <w:spacing w:after="0" w:line="276" w:lineRule="auto"/>
              <w:ind w:right="-1"/>
              <w:rPr>
                <w:rFonts w:ascii="Times New Roman" w:eastAsia="Times New Roman" w:hAnsi="Times New Roman"/>
                <w:b/>
                <w:sz w:val="28"/>
                <w:szCs w:val="28"/>
                <w:lang w:val="en-US" w:eastAsia="ru-RU"/>
              </w:rPr>
            </w:pPr>
            <w:r>
              <w:rPr>
                <w:rFonts w:ascii="Times New Roman" w:eastAsia="Times New Roman" w:hAnsi="Times New Roman"/>
                <w:b/>
                <w:sz w:val="28"/>
                <w:szCs w:val="28"/>
                <w:lang w:val="en-US" w:eastAsia="ru-RU"/>
              </w:rPr>
              <w:t>3</w:t>
            </w:r>
          </w:p>
        </w:tc>
      </w:tr>
      <w:tr w:rsidR="001762B4" w14:paraId="55E32F18" w14:textId="77777777">
        <w:trPr>
          <w:trHeight w:val="605"/>
        </w:trPr>
        <w:tc>
          <w:tcPr>
            <w:tcW w:w="2235" w:type="dxa"/>
            <w:vAlign w:val="center"/>
          </w:tcPr>
          <w:p w14:paraId="126522CA" w14:textId="77777777" w:rsidR="001762B4" w:rsidRDefault="00000000">
            <w:pPr>
              <w:spacing w:after="0" w:line="276" w:lineRule="auto"/>
              <w:ind w:right="-1"/>
              <w:rPr>
                <w:rFonts w:ascii="Times New Roman" w:eastAsia="Times New Roman" w:hAnsi="Times New Roman"/>
                <w:b/>
                <w:sz w:val="24"/>
                <w:szCs w:val="28"/>
                <w:lang w:val="en-US" w:eastAsia="ru-RU"/>
              </w:rPr>
            </w:pPr>
            <w:proofErr w:type="spellStart"/>
            <w:r>
              <w:rPr>
                <w:rFonts w:ascii="Times New Roman" w:eastAsia="Times New Roman" w:hAnsi="Times New Roman"/>
                <w:sz w:val="24"/>
                <w:szCs w:val="28"/>
                <w:lang w:val="en-US"/>
              </w:rPr>
              <w:t>Тема</w:t>
            </w:r>
            <w:proofErr w:type="spellEnd"/>
            <w:r>
              <w:rPr>
                <w:rFonts w:ascii="Times New Roman" w:eastAsia="Times New Roman" w:hAnsi="Times New Roman"/>
                <w:sz w:val="24"/>
                <w:szCs w:val="28"/>
                <w:lang w:val="en-US"/>
              </w:rPr>
              <w:t>:</w:t>
            </w:r>
          </w:p>
        </w:tc>
        <w:tc>
          <w:tcPr>
            <w:tcW w:w="7399" w:type="dxa"/>
            <w:vAlign w:val="center"/>
          </w:tcPr>
          <w:p w14:paraId="4CF45EBC" w14:textId="77777777" w:rsidR="001762B4" w:rsidRDefault="00000000">
            <w:pPr>
              <w:spacing w:after="0" w:line="276" w:lineRule="auto"/>
              <w:ind w:right="-1"/>
              <w:rPr>
                <w:rFonts w:ascii="Times New Roman" w:eastAsia="Times New Roman" w:hAnsi="Times New Roman"/>
                <w:b/>
                <w:sz w:val="28"/>
                <w:szCs w:val="28"/>
                <w:lang w:val="en-US" w:eastAsia="ru-RU"/>
              </w:rPr>
            </w:pPr>
            <w:r>
              <w:rPr>
                <w:rFonts w:ascii="Times New Roman" w:eastAsia="Times New Roman" w:hAnsi="Times New Roman"/>
                <w:b/>
                <w:sz w:val="28"/>
                <w:szCs w:val="28"/>
              </w:rPr>
              <w:t>Картина-натюрморт</w:t>
            </w:r>
          </w:p>
        </w:tc>
      </w:tr>
      <w:tr w:rsidR="001762B4" w14:paraId="7C5B053C" w14:textId="77777777">
        <w:trPr>
          <w:trHeight w:val="605"/>
        </w:trPr>
        <w:tc>
          <w:tcPr>
            <w:tcW w:w="2235" w:type="dxa"/>
            <w:vAlign w:val="center"/>
          </w:tcPr>
          <w:p w14:paraId="07929752" w14:textId="77777777" w:rsidR="001762B4" w:rsidRDefault="00000000">
            <w:pPr>
              <w:spacing w:after="0" w:line="276" w:lineRule="auto"/>
              <w:ind w:right="-1"/>
              <w:rPr>
                <w:rFonts w:ascii="Times New Roman" w:eastAsia="Times New Roman" w:hAnsi="Times New Roman"/>
                <w:b/>
                <w:sz w:val="24"/>
                <w:szCs w:val="28"/>
                <w:lang w:val="en-US" w:eastAsia="ru-RU"/>
              </w:rPr>
            </w:pPr>
            <w:proofErr w:type="spellStart"/>
            <w:r>
              <w:rPr>
                <w:rFonts w:ascii="Times New Roman" w:eastAsia="Times New Roman" w:hAnsi="Times New Roman"/>
                <w:sz w:val="24"/>
                <w:szCs w:val="28"/>
                <w:lang w:val="en-US"/>
              </w:rPr>
              <w:t>Тип</w:t>
            </w:r>
            <w:proofErr w:type="spellEnd"/>
            <w:r>
              <w:rPr>
                <w:rFonts w:ascii="Times New Roman" w:eastAsia="Times New Roman" w:hAnsi="Times New Roman"/>
                <w:sz w:val="24"/>
                <w:szCs w:val="28"/>
                <w:lang w:val="en-US"/>
              </w:rPr>
              <w:t xml:space="preserve"> </w:t>
            </w:r>
            <w:proofErr w:type="spellStart"/>
            <w:r>
              <w:rPr>
                <w:rFonts w:ascii="Times New Roman" w:eastAsia="Times New Roman" w:hAnsi="Times New Roman"/>
                <w:sz w:val="24"/>
                <w:szCs w:val="28"/>
                <w:lang w:val="en-US"/>
              </w:rPr>
              <w:t>урока</w:t>
            </w:r>
            <w:proofErr w:type="spellEnd"/>
            <w:r>
              <w:rPr>
                <w:rFonts w:ascii="Times New Roman" w:eastAsia="Times New Roman" w:hAnsi="Times New Roman"/>
                <w:sz w:val="24"/>
                <w:szCs w:val="28"/>
                <w:lang w:val="en-US"/>
              </w:rPr>
              <w:t>:</w:t>
            </w:r>
          </w:p>
        </w:tc>
        <w:tc>
          <w:tcPr>
            <w:tcW w:w="7399" w:type="dxa"/>
            <w:vAlign w:val="center"/>
          </w:tcPr>
          <w:p w14:paraId="1DC3D1F9" w14:textId="77777777" w:rsidR="001762B4" w:rsidRDefault="00000000">
            <w:pPr>
              <w:spacing w:after="0" w:line="276" w:lineRule="auto"/>
              <w:ind w:right="-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ОНЗ</w:t>
            </w:r>
          </w:p>
        </w:tc>
      </w:tr>
      <w:tr w:rsidR="001762B4" w14:paraId="16F76F17" w14:textId="77777777">
        <w:trPr>
          <w:trHeight w:val="605"/>
        </w:trPr>
        <w:tc>
          <w:tcPr>
            <w:tcW w:w="2235" w:type="dxa"/>
            <w:vAlign w:val="center"/>
          </w:tcPr>
          <w:p w14:paraId="4AE4CF73" w14:textId="77777777" w:rsidR="001762B4" w:rsidRDefault="00000000">
            <w:pPr>
              <w:spacing w:after="0" w:line="276" w:lineRule="auto"/>
              <w:ind w:right="-1"/>
              <w:rPr>
                <w:rFonts w:ascii="Times New Roman" w:eastAsia="Times New Roman" w:hAnsi="Times New Roman"/>
                <w:sz w:val="24"/>
                <w:szCs w:val="28"/>
                <w:lang w:val="en-US"/>
              </w:rPr>
            </w:pPr>
            <w:proofErr w:type="spellStart"/>
            <w:r>
              <w:rPr>
                <w:rFonts w:ascii="Times New Roman" w:eastAsia="Times New Roman" w:hAnsi="Times New Roman"/>
                <w:sz w:val="24"/>
                <w:szCs w:val="28"/>
                <w:lang w:val="en-US"/>
              </w:rPr>
              <w:t>Цель</w:t>
            </w:r>
            <w:proofErr w:type="spellEnd"/>
            <w:r>
              <w:rPr>
                <w:rFonts w:ascii="Times New Roman" w:eastAsia="Times New Roman" w:hAnsi="Times New Roman"/>
                <w:sz w:val="24"/>
                <w:szCs w:val="28"/>
                <w:lang w:val="en-US"/>
              </w:rPr>
              <w:t xml:space="preserve"> </w:t>
            </w:r>
            <w:proofErr w:type="spellStart"/>
            <w:r>
              <w:rPr>
                <w:rFonts w:ascii="Times New Roman" w:eastAsia="Times New Roman" w:hAnsi="Times New Roman"/>
                <w:sz w:val="24"/>
                <w:szCs w:val="28"/>
                <w:lang w:val="en-US"/>
              </w:rPr>
              <w:t>урока</w:t>
            </w:r>
            <w:proofErr w:type="spellEnd"/>
            <w:r>
              <w:rPr>
                <w:rFonts w:ascii="Times New Roman" w:eastAsia="Times New Roman" w:hAnsi="Times New Roman"/>
                <w:sz w:val="24"/>
                <w:szCs w:val="28"/>
                <w:lang w:val="en-US"/>
              </w:rPr>
              <w:t>:</w:t>
            </w:r>
          </w:p>
        </w:tc>
        <w:tc>
          <w:tcPr>
            <w:tcW w:w="7399" w:type="dxa"/>
            <w:vAlign w:val="center"/>
          </w:tcPr>
          <w:p w14:paraId="46F743F9" w14:textId="77777777" w:rsidR="001762B4" w:rsidRDefault="00000000">
            <w:pPr>
              <w:spacing w:after="0" w:line="276" w:lineRule="auto"/>
              <w:ind w:right="-1"/>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Организация деятельности обучающихся по знакомству с натюрмортом</w:t>
            </w:r>
          </w:p>
        </w:tc>
      </w:tr>
    </w:tbl>
    <w:p w14:paraId="2D6D91B5" w14:textId="77777777" w:rsidR="001762B4" w:rsidRDefault="00000000">
      <w:pPr>
        <w:widowControl w:val="0"/>
        <w:autoSpaceDE w:val="0"/>
        <w:autoSpaceDN w:val="0"/>
        <w:spacing w:after="0" w:line="276" w:lineRule="auto"/>
        <w:rPr>
          <w:rFonts w:ascii="Times New Roman" w:eastAsia="Times New Roman" w:hAnsi="Times New Roman"/>
          <w:b/>
          <w:bCs/>
          <w:sz w:val="28"/>
          <w:szCs w:val="28"/>
          <w:lang w:eastAsia="ru-RU" w:bidi="ru-RU"/>
        </w:rPr>
      </w:pPr>
      <w:r>
        <w:rPr>
          <w:rFonts w:ascii="Times New Roman" w:eastAsia="Times New Roman" w:hAnsi="Times New Roman"/>
          <w:b/>
          <w:sz w:val="28"/>
          <w:szCs w:val="28"/>
          <w:lang w:eastAsia="ru-RU" w:bidi="ru-RU"/>
        </w:rPr>
        <w:br w:type="textWrapping" w:clear="all"/>
      </w:r>
      <w:r>
        <w:rPr>
          <w:rFonts w:ascii="Times New Roman" w:eastAsia="Times New Roman" w:hAnsi="Times New Roman"/>
          <w:b/>
          <w:bCs/>
          <w:sz w:val="28"/>
          <w:szCs w:val="28"/>
          <w:lang w:eastAsia="ru-RU" w:bidi="ru-RU"/>
        </w:rPr>
        <w:t>Задачи:</w:t>
      </w: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2"/>
        <w:gridCol w:w="7732"/>
      </w:tblGrid>
      <w:tr w:rsidR="001762B4" w14:paraId="1A3E0315" w14:textId="77777777">
        <w:trPr>
          <w:trHeight w:val="183"/>
        </w:trPr>
        <w:tc>
          <w:tcPr>
            <w:tcW w:w="1832" w:type="dxa"/>
            <w:tcMar>
              <w:top w:w="14" w:type="dxa"/>
              <w:left w:w="70" w:type="dxa"/>
              <w:bottom w:w="0" w:type="dxa"/>
              <w:right w:w="70" w:type="dxa"/>
            </w:tcMar>
          </w:tcPr>
          <w:p w14:paraId="5F7BAA1D"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 xml:space="preserve">Дидактические </w:t>
            </w:r>
          </w:p>
        </w:tc>
        <w:tc>
          <w:tcPr>
            <w:tcW w:w="7732" w:type="dxa"/>
          </w:tcPr>
          <w:p w14:paraId="263A00D0"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Формирование навыков рисования</w:t>
            </w:r>
          </w:p>
        </w:tc>
      </w:tr>
      <w:tr w:rsidR="001762B4" w14:paraId="2F431854" w14:textId="77777777">
        <w:trPr>
          <w:trHeight w:val="183"/>
        </w:trPr>
        <w:tc>
          <w:tcPr>
            <w:tcW w:w="1832" w:type="dxa"/>
            <w:tcMar>
              <w:top w:w="14" w:type="dxa"/>
              <w:left w:w="70" w:type="dxa"/>
              <w:bottom w:w="0" w:type="dxa"/>
              <w:right w:w="70" w:type="dxa"/>
            </w:tcMar>
          </w:tcPr>
          <w:p w14:paraId="5808F619"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Развивающие</w:t>
            </w:r>
          </w:p>
        </w:tc>
        <w:tc>
          <w:tcPr>
            <w:tcW w:w="7732" w:type="dxa"/>
          </w:tcPr>
          <w:p w14:paraId="6AD60322"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Развивать аккуратность при выполнении работы</w:t>
            </w:r>
          </w:p>
        </w:tc>
      </w:tr>
      <w:tr w:rsidR="001762B4" w14:paraId="098B6469" w14:textId="77777777">
        <w:trPr>
          <w:trHeight w:val="183"/>
        </w:trPr>
        <w:tc>
          <w:tcPr>
            <w:tcW w:w="1832" w:type="dxa"/>
            <w:tcMar>
              <w:top w:w="14" w:type="dxa"/>
              <w:left w:w="70" w:type="dxa"/>
              <w:bottom w:w="0" w:type="dxa"/>
              <w:right w:w="70" w:type="dxa"/>
            </w:tcMar>
          </w:tcPr>
          <w:p w14:paraId="3C09146D"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Воспитательные</w:t>
            </w:r>
          </w:p>
        </w:tc>
        <w:tc>
          <w:tcPr>
            <w:tcW w:w="7732" w:type="dxa"/>
          </w:tcPr>
          <w:p w14:paraId="43615F22" w14:textId="77777777" w:rsidR="001762B4" w:rsidRDefault="00000000">
            <w:pPr>
              <w:widowControl w:val="0"/>
              <w:autoSpaceDE w:val="0"/>
              <w:autoSpaceDN w:val="0"/>
              <w:spacing w:after="0" w:line="276" w:lineRule="auto"/>
              <w:rPr>
                <w:rFonts w:ascii="Times New Roman" w:eastAsia="Times New Roman" w:hAnsi="Times New Roman"/>
                <w:bCs/>
                <w:sz w:val="24"/>
                <w:szCs w:val="24"/>
                <w:lang w:eastAsia="ru-RU" w:bidi="ru-RU"/>
              </w:rPr>
            </w:pPr>
            <w:r>
              <w:rPr>
                <w:rFonts w:ascii="Times New Roman" w:eastAsia="Times New Roman" w:hAnsi="Times New Roman"/>
                <w:bCs/>
                <w:sz w:val="24"/>
                <w:szCs w:val="24"/>
                <w:lang w:eastAsia="ru-RU" w:bidi="ru-RU"/>
              </w:rPr>
              <w:t>Воспитывать способности к творческому самовыражению</w:t>
            </w:r>
          </w:p>
        </w:tc>
      </w:tr>
    </w:tbl>
    <w:p w14:paraId="4397C771" w14:textId="77777777" w:rsidR="001762B4" w:rsidRDefault="001762B4"/>
    <w:p w14:paraId="30CB15D7" w14:textId="77777777" w:rsidR="001762B4" w:rsidRDefault="001762B4"/>
    <w:p w14:paraId="7A11A022" w14:textId="77777777" w:rsidR="001762B4" w:rsidRDefault="001762B4"/>
    <w:p w14:paraId="1139400D" w14:textId="77777777" w:rsidR="001762B4" w:rsidRDefault="001762B4"/>
    <w:p w14:paraId="5C5AE466" w14:textId="77777777" w:rsidR="001762B4" w:rsidRDefault="001762B4"/>
    <w:p w14:paraId="25F9074E" w14:textId="77777777" w:rsidR="001762B4" w:rsidRDefault="001762B4"/>
    <w:p w14:paraId="5D9A048A" w14:textId="77777777" w:rsidR="001762B4" w:rsidRDefault="001762B4"/>
    <w:p w14:paraId="78AD0DBA" w14:textId="77777777" w:rsidR="001762B4" w:rsidRDefault="001762B4"/>
    <w:p w14:paraId="21F4927B" w14:textId="77777777" w:rsidR="001762B4" w:rsidRDefault="001762B4"/>
    <w:p w14:paraId="3EA4408A" w14:textId="77777777" w:rsidR="001762B4" w:rsidRDefault="001762B4"/>
    <w:p w14:paraId="3E4CCF64" w14:textId="77777777" w:rsidR="001762B4" w:rsidRDefault="001762B4"/>
    <w:p w14:paraId="23BD0054" w14:textId="77777777" w:rsidR="001762B4" w:rsidRDefault="001762B4">
      <w:pPr>
        <w:sectPr w:rsidR="001762B4">
          <w:pgSz w:w="11906" w:h="16838"/>
          <w:pgMar w:top="1440" w:right="1800" w:bottom="1440" w:left="1800" w:header="720" w:footer="720" w:gutter="0"/>
          <w:cols w:space="720"/>
          <w:docGrid w:linePitch="360"/>
        </w:sectPr>
      </w:pPr>
    </w:p>
    <w:p w14:paraId="24C2578E" w14:textId="77777777" w:rsidR="001762B4" w:rsidRDefault="00000000">
      <w:pPr>
        <w:spacing w:after="200" w:line="276" w:lineRule="auto"/>
        <w:jc w:val="center"/>
        <w:rPr>
          <w:rFonts w:ascii="Times New Roman" w:eastAsia="Times New Roman" w:hAnsi="Times New Roman"/>
          <w:b/>
          <w:bCs/>
          <w:sz w:val="24"/>
          <w:szCs w:val="24"/>
          <w:lang w:eastAsia="ru-RU" w:bidi="ru-RU"/>
        </w:rPr>
      </w:pPr>
      <w:r>
        <w:rPr>
          <w:rFonts w:ascii="Times New Roman" w:eastAsia="Times New Roman" w:hAnsi="Times New Roman"/>
          <w:b/>
          <w:bCs/>
          <w:sz w:val="24"/>
          <w:szCs w:val="24"/>
          <w:lang w:eastAsia="ru-RU" w:bidi="ru-RU"/>
        </w:rPr>
        <w:lastRenderedPageBreak/>
        <w:t>Ход урока</w:t>
      </w:r>
    </w:p>
    <w:tbl>
      <w:tblPr>
        <w:tblW w:w="150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44"/>
        <w:gridCol w:w="5520"/>
        <w:gridCol w:w="4626"/>
        <w:gridCol w:w="2163"/>
      </w:tblGrid>
      <w:tr w:rsidR="001762B4" w14:paraId="7D8C7E01" w14:textId="77777777">
        <w:trPr>
          <w:trHeight w:val="268"/>
        </w:trPr>
        <w:tc>
          <w:tcPr>
            <w:tcW w:w="2744" w:type="dxa"/>
          </w:tcPr>
          <w:p w14:paraId="4EA5AF89" w14:textId="77777777" w:rsidR="001762B4" w:rsidRDefault="00000000">
            <w:pPr>
              <w:widowControl w:val="0"/>
              <w:autoSpaceDE w:val="0"/>
              <w:autoSpaceDN w:val="0"/>
              <w:spacing w:after="0" w:line="276" w:lineRule="auto"/>
              <w:jc w:val="center"/>
              <w:rPr>
                <w:rFonts w:ascii="Times New Roman" w:eastAsia="Times New Roman" w:hAnsi="Times New Roman"/>
                <w:b/>
                <w:bCs/>
                <w:sz w:val="24"/>
                <w:szCs w:val="24"/>
                <w:lang w:eastAsia="ru-RU" w:bidi="ru-RU"/>
              </w:rPr>
            </w:pPr>
            <w:r>
              <w:rPr>
                <w:rFonts w:ascii="Times New Roman" w:eastAsia="Times New Roman" w:hAnsi="Times New Roman"/>
                <w:b/>
                <w:bCs/>
                <w:sz w:val="24"/>
                <w:szCs w:val="24"/>
                <w:lang w:eastAsia="ru-RU" w:bidi="ru-RU"/>
              </w:rPr>
              <w:t>Структура урока (этапы)</w:t>
            </w:r>
          </w:p>
        </w:tc>
        <w:tc>
          <w:tcPr>
            <w:tcW w:w="5520" w:type="dxa"/>
            <w:tcMar>
              <w:top w:w="14" w:type="dxa"/>
              <w:left w:w="70" w:type="dxa"/>
              <w:bottom w:w="0" w:type="dxa"/>
              <w:right w:w="70" w:type="dxa"/>
            </w:tcMar>
          </w:tcPr>
          <w:p w14:paraId="454C0983" w14:textId="77777777" w:rsidR="001762B4" w:rsidRDefault="00000000">
            <w:pPr>
              <w:widowControl w:val="0"/>
              <w:autoSpaceDE w:val="0"/>
              <w:autoSpaceDN w:val="0"/>
              <w:spacing w:after="0" w:line="276" w:lineRule="auto"/>
              <w:jc w:val="center"/>
              <w:rPr>
                <w:rFonts w:ascii="Times New Roman" w:eastAsia="Times New Roman" w:hAnsi="Times New Roman"/>
                <w:b/>
                <w:sz w:val="24"/>
                <w:szCs w:val="24"/>
                <w:lang w:eastAsia="ru-RU" w:bidi="ru-RU"/>
              </w:rPr>
            </w:pPr>
            <w:r>
              <w:rPr>
                <w:rFonts w:ascii="Times New Roman" w:eastAsia="Times New Roman" w:hAnsi="Times New Roman"/>
                <w:b/>
                <w:bCs/>
                <w:sz w:val="24"/>
                <w:szCs w:val="24"/>
                <w:lang w:eastAsia="ru-RU" w:bidi="ru-RU"/>
              </w:rPr>
              <w:t>Содержание деятельности учителя</w:t>
            </w:r>
          </w:p>
        </w:tc>
        <w:tc>
          <w:tcPr>
            <w:tcW w:w="4626" w:type="dxa"/>
            <w:tcMar>
              <w:top w:w="14" w:type="dxa"/>
              <w:left w:w="70" w:type="dxa"/>
              <w:bottom w:w="0" w:type="dxa"/>
              <w:right w:w="70" w:type="dxa"/>
            </w:tcMar>
          </w:tcPr>
          <w:p w14:paraId="1115D244" w14:textId="77777777" w:rsidR="001762B4" w:rsidRDefault="00000000">
            <w:pPr>
              <w:widowControl w:val="0"/>
              <w:autoSpaceDE w:val="0"/>
              <w:autoSpaceDN w:val="0"/>
              <w:spacing w:after="0" w:line="276" w:lineRule="auto"/>
              <w:jc w:val="center"/>
              <w:rPr>
                <w:rFonts w:ascii="Times New Roman" w:eastAsia="Times New Roman" w:hAnsi="Times New Roman"/>
                <w:b/>
                <w:sz w:val="24"/>
                <w:szCs w:val="24"/>
                <w:lang w:eastAsia="ru-RU" w:bidi="ru-RU"/>
              </w:rPr>
            </w:pPr>
            <w:r>
              <w:rPr>
                <w:rFonts w:ascii="Times New Roman" w:eastAsia="Times New Roman" w:hAnsi="Times New Roman"/>
                <w:b/>
                <w:bCs/>
                <w:sz w:val="24"/>
                <w:szCs w:val="24"/>
                <w:lang w:eastAsia="ru-RU" w:bidi="ru-RU"/>
              </w:rPr>
              <w:t xml:space="preserve">Содержание деятельности </w:t>
            </w:r>
            <w:r>
              <w:rPr>
                <w:rFonts w:ascii="Times New Roman" w:eastAsia="Times New Roman" w:hAnsi="Times New Roman"/>
                <w:b/>
                <w:bCs/>
                <w:sz w:val="24"/>
                <w:szCs w:val="24"/>
                <w:lang w:eastAsia="ru-RU" w:bidi="ru-RU"/>
              </w:rPr>
              <w:br/>
              <w:t>обучающихся</w:t>
            </w:r>
          </w:p>
        </w:tc>
        <w:tc>
          <w:tcPr>
            <w:tcW w:w="2163" w:type="dxa"/>
          </w:tcPr>
          <w:p w14:paraId="0D302EDB" w14:textId="77777777" w:rsidR="001762B4" w:rsidRDefault="00000000">
            <w:pPr>
              <w:suppressAutoHyphens/>
              <w:spacing w:after="0" w:line="240" w:lineRule="auto"/>
              <w:jc w:val="center"/>
              <w:rPr>
                <w:rFonts w:ascii="Times New Roman" w:hAnsi="Times New Roman"/>
                <w:b/>
                <w:sz w:val="24"/>
                <w:szCs w:val="24"/>
              </w:rPr>
            </w:pPr>
            <w:r>
              <w:rPr>
                <w:rFonts w:ascii="Times New Roman" w:hAnsi="Times New Roman"/>
                <w:b/>
                <w:sz w:val="24"/>
                <w:szCs w:val="24"/>
              </w:rPr>
              <w:t>Средства (оборудование,</w:t>
            </w:r>
          </w:p>
          <w:p w14:paraId="0C824B39" w14:textId="77777777" w:rsidR="001762B4" w:rsidRDefault="00000000">
            <w:pPr>
              <w:widowControl w:val="0"/>
              <w:autoSpaceDE w:val="0"/>
              <w:autoSpaceDN w:val="0"/>
              <w:spacing w:after="0" w:line="276" w:lineRule="auto"/>
              <w:jc w:val="center"/>
              <w:rPr>
                <w:rFonts w:ascii="Times New Roman" w:eastAsia="Times New Roman" w:hAnsi="Times New Roman"/>
                <w:b/>
                <w:bCs/>
                <w:sz w:val="24"/>
                <w:szCs w:val="24"/>
                <w:lang w:eastAsia="ru-RU" w:bidi="ru-RU"/>
              </w:rPr>
            </w:pPr>
            <w:r>
              <w:rPr>
                <w:rFonts w:ascii="Times New Roman" w:hAnsi="Times New Roman"/>
                <w:b/>
                <w:sz w:val="24"/>
                <w:szCs w:val="24"/>
              </w:rPr>
              <w:t>слайды, иллюстрации, видеофрагменты и т.д.)</w:t>
            </w:r>
          </w:p>
        </w:tc>
      </w:tr>
      <w:tr w:rsidR="001762B4" w14:paraId="5F46C003" w14:textId="77777777">
        <w:trPr>
          <w:trHeight w:val="268"/>
        </w:trPr>
        <w:tc>
          <w:tcPr>
            <w:tcW w:w="2744" w:type="dxa"/>
          </w:tcPr>
          <w:p w14:paraId="11CAE454" w14:textId="77777777" w:rsidR="001762B4" w:rsidRDefault="00000000">
            <w:pPr>
              <w:numPr>
                <w:ilvl w:val="0"/>
                <w:numId w:val="1"/>
              </w:numPr>
              <w:rPr>
                <w:rFonts w:ascii="Times New Roman" w:hAnsi="Times New Roman"/>
                <w:b/>
                <w:bCs/>
                <w:sz w:val="28"/>
                <w:szCs w:val="28"/>
              </w:rPr>
            </w:pPr>
            <w:r>
              <w:rPr>
                <w:rFonts w:ascii="Times New Roman" w:hAnsi="Times New Roman"/>
                <w:b/>
                <w:bCs/>
                <w:sz w:val="28"/>
                <w:szCs w:val="28"/>
              </w:rPr>
              <w:t>Организационный этап.</w:t>
            </w:r>
          </w:p>
          <w:p w14:paraId="2FA616A6" w14:textId="77777777" w:rsidR="001762B4" w:rsidRDefault="001762B4">
            <w:pPr>
              <w:widowControl w:val="0"/>
              <w:autoSpaceDE w:val="0"/>
              <w:autoSpaceDN w:val="0"/>
              <w:spacing w:after="0" w:line="276" w:lineRule="auto"/>
              <w:jc w:val="center"/>
              <w:rPr>
                <w:rFonts w:ascii="Times New Roman" w:eastAsia="Times New Roman" w:hAnsi="Times New Roman"/>
                <w:i/>
                <w:lang w:eastAsia="ru-RU" w:bidi="ru-RU"/>
              </w:rPr>
            </w:pPr>
          </w:p>
          <w:p w14:paraId="11BFB79F" w14:textId="77777777" w:rsidR="001762B4" w:rsidRDefault="001762B4">
            <w:pPr>
              <w:widowControl w:val="0"/>
              <w:autoSpaceDE w:val="0"/>
              <w:autoSpaceDN w:val="0"/>
              <w:spacing w:after="0" w:line="276" w:lineRule="auto"/>
              <w:jc w:val="center"/>
              <w:rPr>
                <w:rFonts w:ascii="Times New Roman" w:eastAsia="Times New Roman" w:hAnsi="Times New Roman"/>
                <w:i/>
                <w:lang w:eastAsia="ru-RU" w:bidi="ru-RU"/>
              </w:rPr>
            </w:pPr>
          </w:p>
          <w:p w14:paraId="02F41606" w14:textId="77777777" w:rsidR="001762B4" w:rsidRDefault="001762B4">
            <w:pPr>
              <w:widowControl w:val="0"/>
              <w:autoSpaceDE w:val="0"/>
              <w:autoSpaceDN w:val="0"/>
              <w:spacing w:after="0" w:line="276" w:lineRule="auto"/>
              <w:jc w:val="center"/>
              <w:rPr>
                <w:rFonts w:ascii="Times New Roman" w:eastAsia="Times New Roman" w:hAnsi="Times New Roman"/>
                <w:i/>
                <w:lang w:eastAsia="ru-RU" w:bidi="ru-RU"/>
              </w:rPr>
            </w:pPr>
          </w:p>
          <w:p w14:paraId="68FD8DB0" w14:textId="77777777" w:rsidR="001762B4" w:rsidRDefault="001762B4">
            <w:pPr>
              <w:widowControl w:val="0"/>
              <w:autoSpaceDE w:val="0"/>
              <w:autoSpaceDN w:val="0"/>
              <w:spacing w:after="0" w:line="276" w:lineRule="auto"/>
              <w:jc w:val="center"/>
              <w:rPr>
                <w:rFonts w:ascii="Times New Roman" w:eastAsia="Times New Roman" w:hAnsi="Times New Roman"/>
                <w:i/>
                <w:lang w:eastAsia="ru-RU" w:bidi="ru-RU"/>
              </w:rPr>
            </w:pPr>
          </w:p>
          <w:p w14:paraId="62318AE7" w14:textId="77777777" w:rsidR="001762B4" w:rsidRDefault="00000000">
            <w:pPr>
              <w:widowControl w:val="0"/>
              <w:numPr>
                <w:ilvl w:val="0"/>
                <w:numId w:val="1"/>
              </w:numPr>
              <w:autoSpaceDE w:val="0"/>
              <w:autoSpaceDN w:val="0"/>
              <w:spacing w:after="0" w:line="276" w:lineRule="auto"/>
              <w:jc w:val="center"/>
              <w:rPr>
                <w:rFonts w:ascii="Times New Roman" w:hAnsi="Times New Roman"/>
                <w:b/>
                <w:bCs/>
                <w:sz w:val="28"/>
                <w:szCs w:val="28"/>
              </w:rPr>
            </w:pPr>
            <w:r>
              <w:rPr>
                <w:rFonts w:ascii="Times New Roman" w:hAnsi="Times New Roman"/>
                <w:b/>
                <w:bCs/>
                <w:sz w:val="28"/>
                <w:szCs w:val="28"/>
              </w:rPr>
              <w:t>Мотивирование на учебную деятельность</w:t>
            </w:r>
          </w:p>
          <w:p w14:paraId="21AABB54"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2DE13F36"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3542CF36" w14:textId="77777777" w:rsidR="001762B4" w:rsidRDefault="00000000">
            <w:pPr>
              <w:numPr>
                <w:ilvl w:val="0"/>
                <w:numId w:val="1"/>
              </w:numPr>
              <w:rPr>
                <w:rFonts w:ascii="Times New Roman" w:hAnsi="Times New Roman"/>
                <w:b/>
                <w:bCs/>
                <w:sz w:val="28"/>
                <w:szCs w:val="28"/>
              </w:rPr>
            </w:pPr>
            <w:r>
              <w:rPr>
                <w:rFonts w:ascii="Times New Roman" w:hAnsi="Times New Roman"/>
                <w:b/>
                <w:bCs/>
                <w:sz w:val="28"/>
                <w:szCs w:val="28"/>
              </w:rPr>
              <w:t>Построение проекта решения проблемы</w:t>
            </w:r>
          </w:p>
          <w:p w14:paraId="5F14273A"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2331C965"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4807DBB1"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7083F163"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10D045E0"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21154CDD"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49326D63"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E9B4429"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1592A087"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35252765"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6D652B0D"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5D317800"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4DD56F97"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1026DAA9"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3D9F40F7"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218C06B8" w14:textId="77777777" w:rsidR="001762B4" w:rsidRDefault="00000000">
            <w:pPr>
              <w:numPr>
                <w:ilvl w:val="0"/>
                <w:numId w:val="1"/>
              </w:numPr>
              <w:rPr>
                <w:rFonts w:ascii="Times New Roman" w:hAnsi="Times New Roman"/>
                <w:b/>
                <w:bCs/>
                <w:sz w:val="28"/>
                <w:szCs w:val="28"/>
              </w:rPr>
            </w:pPr>
            <w:r>
              <w:rPr>
                <w:rFonts w:ascii="Times New Roman" w:hAnsi="Times New Roman"/>
                <w:b/>
                <w:bCs/>
                <w:sz w:val="28"/>
                <w:szCs w:val="28"/>
              </w:rPr>
              <w:t>Основной этап</w:t>
            </w:r>
          </w:p>
          <w:p w14:paraId="13EA8329" w14:textId="77777777" w:rsidR="001762B4" w:rsidRDefault="001762B4">
            <w:pPr>
              <w:rPr>
                <w:rFonts w:ascii="Times New Roman" w:hAnsi="Times New Roman"/>
                <w:b/>
                <w:bCs/>
                <w:sz w:val="28"/>
                <w:szCs w:val="28"/>
              </w:rPr>
            </w:pPr>
          </w:p>
          <w:p w14:paraId="26B665DB" w14:textId="77777777" w:rsidR="001762B4" w:rsidRDefault="001762B4">
            <w:pPr>
              <w:rPr>
                <w:rFonts w:ascii="Times New Roman" w:hAnsi="Times New Roman"/>
                <w:b/>
                <w:bCs/>
                <w:sz w:val="28"/>
                <w:szCs w:val="28"/>
              </w:rPr>
            </w:pPr>
          </w:p>
          <w:p w14:paraId="3E6E519C" w14:textId="77777777" w:rsidR="001762B4" w:rsidRDefault="001762B4">
            <w:pPr>
              <w:rPr>
                <w:rFonts w:ascii="Times New Roman" w:hAnsi="Times New Roman"/>
                <w:b/>
                <w:bCs/>
                <w:sz w:val="28"/>
                <w:szCs w:val="28"/>
              </w:rPr>
            </w:pPr>
          </w:p>
          <w:p w14:paraId="293D995A"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3B30D6B4"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5BA99C65"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14E1A2D7"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2F30C4E9"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7CFED7F6"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57AFF6D8"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149DADB0"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001CFE07"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7349F1C9"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76CDA268" w14:textId="77777777" w:rsidR="001762B4" w:rsidRDefault="001762B4">
            <w:pPr>
              <w:widowControl w:val="0"/>
              <w:autoSpaceDE w:val="0"/>
              <w:autoSpaceDN w:val="0"/>
              <w:spacing w:after="0" w:line="276" w:lineRule="auto"/>
              <w:jc w:val="center"/>
              <w:rPr>
                <w:rFonts w:ascii="Times New Roman" w:hAnsi="Times New Roman"/>
                <w:b/>
                <w:bCs/>
                <w:sz w:val="28"/>
                <w:szCs w:val="28"/>
                <w:lang w:eastAsia="ru-RU"/>
              </w:rPr>
            </w:pPr>
          </w:p>
          <w:p w14:paraId="49DC57B5" w14:textId="77777777" w:rsidR="001762B4" w:rsidRDefault="00000000">
            <w:pPr>
              <w:rPr>
                <w:rFonts w:ascii="Times New Roman" w:hAnsi="Times New Roman"/>
                <w:b/>
                <w:bCs/>
                <w:sz w:val="28"/>
                <w:szCs w:val="28"/>
              </w:rPr>
            </w:pPr>
            <w:r>
              <w:rPr>
                <w:rFonts w:ascii="Times New Roman" w:hAnsi="Times New Roman"/>
                <w:b/>
                <w:bCs/>
                <w:sz w:val="28"/>
                <w:szCs w:val="28"/>
              </w:rPr>
              <w:t>физкультминутка</w:t>
            </w:r>
          </w:p>
          <w:p w14:paraId="251D9232"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A7E6107"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D5D33B7"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B95DC27"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F2BBADB"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BAC329B"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81E5659"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EE37FDB"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8ACC124"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67A279D"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74EB24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11B7FB4"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36FEF1BC"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D8C8EDD"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4519EC2"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A4456AA"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ABD7798"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1A1F921"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DDF4B04"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A4DC51A"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48F3875"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575BB51"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09FF1F5"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312348C"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C76B21B"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09B8814"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9C0520A"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2181D40"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227155D"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06B6707"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35C5401"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80F89B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72446F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5C4599C"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38AE9F9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E2E6A76"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75B6E038"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3C4BCC2"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D8A0E0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44A160A"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493C4723"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881EAD3"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B1A63B7"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E702CC2"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072010C"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09ED26D"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7FB4163"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D087019"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37C13B0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0B038F56"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29E8466"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364A12B3"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52BC281B"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75B6DCD"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9900AB8"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15F805FE"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670AB03F" w14:textId="77777777" w:rsidR="001762B4" w:rsidRDefault="001762B4">
            <w:pPr>
              <w:widowControl w:val="0"/>
              <w:autoSpaceDE w:val="0"/>
              <w:autoSpaceDN w:val="0"/>
              <w:spacing w:after="0" w:line="276" w:lineRule="auto"/>
              <w:jc w:val="both"/>
              <w:rPr>
                <w:rFonts w:ascii="Times New Roman" w:hAnsi="Times New Roman"/>
                <w:b/>
                <w:bCs/>
                <w:sz w:val="28"/>
                <w:szCs w:val="28"/>
                <w:lang w:eastAsia="ru-RU"/>
              </w:rPr>
            </w:pPr>
          </w:p>
          <w:p w14:paraId="20184BF6" w14:textId="77777777" w:rsidR="001762B4" w:rsidRDefault="00000000">
            <w:pPr>
              <w:rPr>
                <w:rFonts w:ascii="Times New Roman" w:hAnsi="Times New Roman"/>
                <w:b/>
                <w:bCs/>
                <w:sz w:val="28"/>
                <w:szCs w:val="28"/>
              </w:rPr>
            </w:pPr>
            <w:r>
              <w:rPr>
                <w:rFonts w:ascii="Times New Roman" w:hAnsi="Times New Roman"/>
                <w:b/>
                <w:bCs/>
                <w:sz w:val="28"/>
                <w:szCs w:val="28"/>
              </w:rPr>
              <w:t>. Подведение итого</w:t>
            </w:r>
          </w:p>
          <w:p w14:paraId="5F26E57F" w14:textId="77777777" w:rsidR="001762B4" w:rsidRDefault="001762B4">
            <w:pPr>
              <w:rPr>
                <w:rFonts w:ascii="Times New Roman" w:hAnsi="Times New Roman"/>
                <w:b/>
                <w:bCs/>
                <w:sz w:val="28"/>
                <w:szCs w:val="28"/>
              </w:rPr>
            </w:pPr>
          </w:p>
          <w:p w14:paraId="723F1DC3" w14:textId="77777777" w:rsidR="001762B4" w:rsidRDefault="001762B4">
            <w:pPr>
              <w:rPr>
                <w:rFonts w:ascii="Times New Roman" w:hAnsi="Times New Roman"/>
                <w:b/>
                <w:bCs/>
                <w:sz w:val="28"/>
                <w:szCs w:val="28"/>
              </w:rPr>
            </w:pPr>
          </w:p>
          <w:p w14:paraId="7A65BFDE" w14:textId="77777777" w:rsidR="001762B4" w:rsidRDefault="00000000">
            <w:pPr>
              <w:widowControl w:val="0"/>
              <w:autoSpaceDE w:val="0"/>
              <w:autoSpaceDN w:val="0"/>
              <w:spacing w:after="0" w:line="276" w:lineRule="auto"/>
              <w:jc w:val="center"/>
              <w:rPr>
                <w:rFonts w:ascii="Times New Roman" w:eastAsia="Times New Roman" w:hAnsi="Times New Roman"/>
                <w:b/>
                <w:bCs/>
                <w:sz w:val="24"/>
                <w:szCs w:val="24"/>
                <w:lang w:eastAsia="ru-RU" w:bidi="ru-RU"/>
              </w:rPr>
            </w:pPr>
            <w:r>
              <w:rPr>
                <w:rFonts w:ascii="Times New Roman" w:hAnsi="Times New Roman"/>
                <w:b/>
                <w:bCs/>
                <w:sz w:val="28"/>
                <w:szCs w:val="28"/>
              </w:rPr>
              <w:t>7. Рефлексия</w:t>
            </w:r>
          </w:p>
        </w:tc>
        <w:tc>
          <w:tcPr>
            <w:tcW w:w="5520" w:type="dxa"/>
            <w:tcMar>
              <w:top w:w="14" w:type="dxa"/>
              <w:left w:w="70" w:type="dxa"/>
              <w:bottom w:w="0" w:type="dxa"/>
              <w:right w:w="70" w:type="dxa"/>
            </w:tcMar>
          </w:tcPr>
          <w:p w14:paraId="2C7E9592"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lastRenderedPageBreak/>
              <w:t xml:space="preserve">– Мы с вами на прошлых уроках говорили о таких </w:t>
            </w:r>
          </w:p>
          <w:p w14:paraId="0F3CC78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жанрах изобразительного искусства, как пейзаж </w:t>
            </w:r>
            <w:r>
              <w:br/>
            </w:r>
            <w:r>
              <w:rPr>
                <w:rFonts w:ascii="Times New Roman" w:eastAsia="Times New Roman" w:hAnsi="Times New Roman"/>
                <w:color w:val="000000" w:themeColor="text1"/>
                <w:sz w:val="28"/>
                <w:szCs w:val="28"/>
              </w:rPr>
              <w:t>и портрет. Чтобы узнать о каком жанре пойдет речь сегодня на уроке, отгадайте загадку:</w:t>
            </w:r>
          </w:p>
          <w:p w14:paraId="29BE3B97"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 xml:space="preserve">Если видишь на картине чудо-вазу на столе, </w:t>
            </w:r>
          </w:p>
          <w:p w14:paraId="0200CB47"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В ней стоит букет красивых белоснежных хризантем;</w:t>
            </w:r>
          </w:p>
          <w:p w14:paraId="738317D7"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 xml:space="preserve">Стоит множество посуды, и стеклянной, и простой, </w:t>
            </w:r>
          </w:p>
          <w:p w14:paraId="07368407"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Может, чашка или блюдце с золоченою каймой.</w:t>
            </w:r>
          </w:p>
          <w:p w14:paraId="5173C0C1"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А еще и так бывает: нарисована там дичь.</w:t>
            </w:r>
          </w:p>
          <w:p w14:paraId="60B69F80" w14:textId="77777777" w:rsidR="001762B4" w:rsidRDefault="00000000">
            <w:pPr>
              <w:spacing w:after="0" w:line="240" w:lineRule="auto"/>
              <w:jc w:val="center"/>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В завершение положим спелых персиков и слив.</w:t>
            </w:r>
          </w:p>
          <w:p w14:paraId="5911E736" w14:textId="77777777" w:rsidR="001762B4" w:rsidRDefault="00000000">
            <w:pPr>
              <w:spacing w:after="0" w:line="240" w:lineRule="auto"/>
              <w:jc w:val="center"/>
              <w:rPr>
                <w:rFonts w:ascii="Times New Roman" w:eastAsia="Times New Roman" w:hAnsi="Times New Roman"/>
                <w:i/>
                <w:iCs/>
                <w:sz w:val="28"/>
                <w:szCs w:val="28"/>
              </w:rPr>
            </w:pPr>
            <w:r>
              <w:rPr>
                <w:rFonts w:ascii="Times New Roman" w:eastAsia="Times New Roman" w:hAnsi="Times New Roman"/>
                <w:i/>
                <w:iCs/>
                <w:sz w:val="28"/>
                <w:szCs w:val="28"/>
              </w:rPr>
              <w:t xml:space="preserve">А еще в картине может нарисованным </w:t>
            </w:r>
            <w:r>
              <w:rPr>
                <w:rFonts w:ascii="Times New Roman" w:eastAsia="Times New Roman" w:hAnsi="Times New Roman"/>
                <w:i/>
                <w:iCs/>
                <w:sz w:val="28"/>
                <w:szCs w:val="28"/>
              </w:rPr>
              <w:lastRenderedPageBreak/>
              <w:t>быть торт.</w:t>
            </w:r>
          </w:p>
          <w:p w14:paraId="1EDFEA2C" w14:textId="77777777" w:rsidR="001762B4" w:rsidRDefault="00000000">
            <w:pPr>
              <w:spacing w:after="0" w:line="240" w:lineRule="auto"/>
              <w:jc w:val="center"/>
              <w:rPr>
                <w:rFonts w:ascii="Times New Roman" w:eastAsia="Times New Roman" w:hAnsi="Times New Roman"/>
                <w:i/>
                <w:iCs/>
                <w:sz w:val="28"/>
                <w:szCs w:val="28"/>
              </w:rPr>
            </w:pPr>
            <w:r>
              <w:rPr>
                <w:rFonts w:ascii="Times New Roman" w:eastAsia="Times New Roman" w:hAnsi="Times New Roman"/>
                <w:i/>
                <w:iCs/>
                <w:sz w:val="28"/>
                <w:szCs w:val="28"/>
              </w:rPr>
              <w:t>И поэтому картина назовется …</w:t>
            </w:r>
          </w:p>
          <w:p w14:paraId="0F274E83" w14:textId="77777777" w:rsidR="001762B4" w:rsidRDefault="00000000">
            <w:pPr>
              <w:pStyle w:val="a4"/>
              <w:spacing w:after="0" w:line="240" w:lineRule="auto"/>
              <w:ind w:left="0"/>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-Тема нашего урока: “Картина-натюрморт”.</w:t>
            </w:r>
          </w:p>
          <w:p w14:paraId="71FBB7BA" w14:textId="77777777" w:rsidR="001762B4" w:rsidRDefault="00000000">
            <w:pPr>
              <w:pStyle w:val="a4"/>
              <w:spacing w:after="0" w:line="240" w:lineRule="auto"/>
              <w:ind w:left="0"/>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-Какие задачи поставим на урок? Чему будем учиться?</w:t>
            </w:r>
          </w:p>
          <w:p w14:paraId="60C446FD" w14:textId="77777777" w:rsidR="001762B4" w:rsidRDefault="00000000">
            <w:pPr>
              <w:pStyle w:val="a4"/>
              <w:spacing w:after="0" w:line="240" w:lineRule="auto"/>
              <w:ind w:left="0"/>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Задачи урока зафиксированы на доске в виде плана:</w:t>
            </w:r>
          </w:p>
          <w:p w14:paraId="64E451D1" w14:textId="77777777" w:rsidR="001762B4" w:rsidRDefault="00000000">
            <w:pPr>
              <w:pStyle w:val="a4"/>
              <w:numPr>
                <w:ilvl w:val="0"/>
                <w:numId w:val="2"/>
              </w:num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Познакомиться с жанром “Натюрморт”.</w:t>
            </w:r>
          </w:p>
          <w:p w14:paraId="2623AD13" w14:textId="77777777" w:rsidR="001762B4" w:rsidRDefault="00000000">
            <w:pPr>
              <w:pStyle w:val="a4"/>
              <w:numPr>
                <w:ilvl w:val="0"/>
                <w:numId w:val="2"/>
              </w:numPr>
              <w:spacing w:after="0" w:line="240" w:lineRule="auto"/>
              <w:rPr>
                <w:color w:val="000000" w:themeColor="text1"/>
                <w:sz w:val="28"/>
                <w:szCs w:val="28"/>
              </w:rPr>
            </w:pPr>
            <w:r>
              <w:rPr>
                <w:rFonts w:ascii="Times New Roman" w:eastAsia="Times New Roman" w:hAnsi="Times New Roman"/>
                <w:color w:val="000000" w:themeColor="text1"/>
                <w:sz w:val="28"/>
                <w:szCs w:val="28"/>
              </w:rPr>
              <w:t>Рассмотреть репродукции картин художников в жанре “Натюрморт”</w:t>
            </w:r>
          </w:p>
          <w:p w14:paraId="41B365D4" w14:textId="77777777" w:rsidR="001762B4" w:rsidRDefault="00000000">
            <w:pPr>
              <w:widowControl w:val="0"/>
              <w:autoSpaceDE w:val="0"/>
              <w:autoSpaceDN w:val="0"/>
              <w:spacing w:after="0" w:line="276" w:lineRule="auto"/>
              <w:jc w:val="center"/>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Изобразить натюрморт с натурной постановки.</w:t>
            </w:r>
          </w:p>
          <w:p w14:paraId="1A564B23" w14:textId="77777777" w:rsidR="001762B4" w:rsidRDefault="001762B4">
            <w:pPr>
              <w:widowControl w:val="0"/>
              <w:autoSpaceDE w:val="0"/>
              <w:autoSpaceDN w:val="0"/>
              <w:spacing w:after="0" w:line="276" w:lineRule="auto"/>
              <w:jc w:val="center"/>
              <w:rPr>
                <w:rFonts w:ascii="Times New Roman" w:eastAsia="Times New Roman" w:hAnsi="Times New Roman"/>
                <w:color w:val="000000" w:themeColor="text1"/>
                <w:sz w:val="28"/>
                <w:szCs w:val="28"/>
              </w:rPr>
            </w:pPr>
          </w:p>
          <w:p w14:paraId="7B8D3E6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-Что же такое натюрморт?</w:t>
            </w:r>
          </w:p>
          <w:p w14:paraId="749EDFB5"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w:t>
            </w:r>
            <w:r>
              <w:rPr>
                <w:rFonts w:ascii="Times New Roman" w:eastAsia="Times New Roman" w:hAnsi="Times New Roman"/>
                <w:b/>
                <w:bCs/>
                <w:color w:val="000000" w:themeColor="text1"/>
                <w:sz w:val="28"/>
                <w:szCs w:val="28"/>
              </w:rPr>
              <w:t>Натюрморт</w:t>
            </w:r>
            <w:r>
              <w:rPr>
                <w:rFonts w:ascii="Times New Roman" w:eastAsia="Times New Roman" w:hAnsi="Times New Roman"/>
                <w:color w:val="000000" w:themeColor="text1"/>
                <w:sz w:val="28"/>
                <w:szCs w:val="28"/>
              </w:rPr>
              <w:t xml:space="preserve"> – изображение неодушевленных предметов: домашняя утварь, музыкальные инструменты, цветы, фрукты, овощи, битая дичь и другие неодушевленные предметы. Возник натюрморт</w:t>
            </w:r>
          </w:p>
          <w:p w14:paraId="0DF92642"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в XVII веке как самостоятельный жанр. Замечательные школы натюрморта сложились в Голландии, Франции, Испании, России. Натюрморт выполняет различные </w:t>
            </w:r>
            <w:r>
              <w:rPr>
                <w:rFonts w:ascii="Times New Roman" w:eastAsia="Times New Roman" w:hAnsi="Times New Roman"/>
                <w:color w:val="000000" w:themeColor="text1"/>
                <w:sz w:val="28"/>
                <w:szCs w:val="28"/>
              </w:rPr>
              <w:lastRenderedPageBreak/>
              <w:t>функции, например:</w:t>
            </w:r>
          </w:p>
          <w:p w14:paraId="2A3D5D1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w:t>
            </w:r>
            <w:r>
              <w:rPr>
                <w:rFonts w:ascii="Times New Roman" w:eastAsia="Times New Roman" w:hAnsi="Times New Roman"/>
                <w:b/>
                <w:bCs/>
                <w:i/>
                <w:iCs/>
                <w:color w:val="000000" w:themeColor="text1"/>
                <w:sz w:val="28"/>
                <w:szCs w:val="28"/>
              </w:rPr>
              <w:t>декоративный</w:t>
            </w:r>
            <w:r>
              <w:rPr>
                <w:rFonts w:ascii="Times New Roman" w:eastAsia="Times New Roman" w:hAnsi="Times New Roman"/>
                <w:i/>
                <w:iCs/>
                <w:color w:val="000000" w:themeColor="text1"/>
                <w:sz w:val="28"/>
                <w:szCs w:val="28"/>
              </w:rPr>
              <w:t xml:space="preserve"> </w:t>
            </w:r>
            <w:r>
              <w:rPr>
                <w:rFonts w:ascii="Times New Roman" w:eastAsia="Times New Roman" w:hAnsi="Times New Roman"/>
                <w:color w:val="000000" w:themeColor="text1"/>
                <w:sz w:val="28"/>
                <w:szCs w:val="28"/>
              </w:rPr>
              <w:t>натюрморт – запечатлевает красочность, изящество и пышность природных форм,</w:t>
            </w:r>
          </w:p>
          <w:p w14:paraId="0F27F34D"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несколько утрируя и преобразуя их, украшает интерьер;</w:t>
            </w:r>
          </w:p>
          <w:p w14:paraId="0AAD8534"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w:t>
            </w:r>
            <w:r>
              <w:rPr>
                <w:rFonts w:ascii="Times New Roman" w:eastAsia="Times New Roman" w:hAnsi="Times New Roman"/>
                <w:b/>
                <w:bCs/>
                <w:i/>
                <w:iCs/>
                <w:color w:val="000000" w:themeColor="text1"/>
                <w:sz w:val="28"/>
                <w:szCs w:val="28"/>
              </w:rPr>
              <w:t>символический</w:t>
            </w:r>
            <w:r>
              <w:rPr>
                <w:rFonts w:ascii="Times New Roman" w:eastAsia="Times New Roman" w:hAnsi="Times New Roman"/>
                <w:i/>
                <w:iCs/>
                <w:color w:val="000000" w:themeColor="text1"/>
                <w:sz w:val="28"/>
                <w:szCs w:val="28"/>
              </w:rPr>
              <w:t xml:space="preserve"> </w:t>
            </w:r>
            <w:r>
              <w:rPr>
                <w:rFonts w:ascii="Times New Roman" w:eastAsia="Times New Roman" w:hAnsi="Times New Roman"/>
                <w:color w:val="000000" w:themeColor="text1"/>
                <w:sz w:val="28"/>
                <w:szCs w:val="28"/>
              </w:rPr>
              <w:t>натюрморт – изображаются свечи, череп, песочные часы и другие предметы-символы.</w:t>
            </w:r>
          </w:p>
          <w:p w14:paraId="3DDBC028" w14:textId="77777777" w:rsidR="001762B4" w:rsidRDefault="001762B4">
            <w:pPr>
              <w:spacing w:after="0" w:line="240" w:lineRule="auto"/>
              <w:rPr>
                <w:rFonts w:ascii="Times New Roman" w:eastAsia="Times New Roman" w:hAnsi="Times New Roman"/>
                <w:color w:val="000000" w:themeColor="text1"/>
                <w:sz w:val="28"/>
                <w:szCs w:val="28"/>
              </w:rPr>
            </w:pPr>
          </w:p>
          <w:p w14:paraId="32679513"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Давайте рассмотрим натюрморты известных художников. Одним из самых любимых мною художников является В. Ф. Стожаров. Посмотрите на его натюрморты – это ярмарка цвета, веселый праздник народного духа. Предметы старого крестьянского быта, изделия народных умельцев: прялки, братины, туеса, вальки, расшитые льняные полотенца, поставленные и положенные на деревянные крестьянские столы под золотистыми бревнами русских изб – все создает неповторимый дух того времени. </w:t>
            </w:r>
          </w:p>
          <w:p w14:paraId="4ACECBE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А что вы можете сказать о картине Владимира </w:t>
            </w:r>
            <w:proofErr w:type="spellStart"/>
            <w:r>
              <w:rPr>
                <w:rFonts w:ascii="Times New Roman" w:eastAsia="Times New Roman" w:hAnsi="Times New Roman"/>
                <w:color w:val="000000" w:themeColor="text1"/>
                <w:sz w:val="28"/>
                <w:szCs w:val="28"/>
              </w:rPr>
              <w:t>Стожарова</w:t>
            </w:r>
            <w:proofErr w:type="spellEnd"/>
            <w:r>
              <w:rPr>
                <w:rFonts w:ascii="Times New Roman" w:eastAsia="Times New Roman" w:hAnsi="Times New Roman"/>
                <w:color w:val="000000" w:themeColor="text1"/>
                <w:sz w:val="28"/>
                <w:szCs w:val="28"/>
              </w:rPr>
              <w:t xml:space="preserve"> «Натюрморт. Лен»? </w:t>
            </w:r>
            <w:r>
              <w:rPr>
                <w:rFonts w:ascii="Times New Roman" w:eastAsia="Times New Roman" w:hAnsi="Times New Roman"/>
                <w:color w:val="000000" w:themeColor="text1"/>
                <w:sz w:val="28"/>
                <w:szCs w:val="28"/>
              </w:rPr>
              <w:lastRenderedPageBreak/>
              <w:t>Какое настроение возникает у вас от просмотра этой картины? Какими художественно-выразительными средствами добивается художник такого эффекта?</w:t>
            </w:r>
          </w:p>
          <w:p w14:paraId="7A701F45"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Рассмотрите другие работы известных мастеров живописи, составьте описание картин.</w:t>
            </w:r>
          </w:p>
          <w:p w14:paraId="3A6CA489"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-Я предлагаю вам внимательно рассмотреть две картины и определить, где изображён пейзаж, а где натюрморт. </w:t>
            </w:r>
          </w:p>
          <w:p w14:paraId="74F0E905"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В чём их различие?</w:t>
            </w:r>
          </w:p>
          <w:p w14:paraId="59284912" w14:textId="77777777" w:rsidR="001762B4" w:rsidRDefault="001762B4">
            <w:pPr>
              <w:spacing w:after="0" w:line="240" w:lineRule="auto"/>
              <w:rPr>
                <w:rFonts w:ascii="Times New Roman" w:eastAsia="Times New Roman" w:hAnsi="Times New Roman"/>
                <w:color w:val="000000" w:themeColor="text1"/>
                <w:sz w:val="28"/>
                <w:szCs w:val="28"/>
              </w:rPr>
            </w:pPr>
          </w:p>
          <w:p w14:paraId="798812E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Как определить, где изображена живая природа, а где «мёртвая»?</w:t>
            </w:r>
          </w:p>
          <w:p w14:paraId="74490552"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Почему вы решили, что именно на этой картине изображён натюрморт?</w:t>
            </w:r>
          </w:p>
          <w:p w14:paraId="305E150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Почему пейзаж не может быть натюрмортом?</w:t>
            </w:r>
          </w:p>
          <w:p w14:paraId="24585E5E"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Назовите предметы неживой природы, используемые в натюрморте.</w:t>
            </w:r>
          </w:p>
          <w:p w14:paraId="6D290CEB"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Для чего же нужен натюрморт? </w:t>
            </w:r>
          </w:p>
          <w:p w14:paraId="5AE18C3B" w14:textId="77777777" w:rsidR="001762B4" w:rsidRDefault="001762B4">
            <w:pPr>
              <w:spacing w:after="0" w:line="240" w:lineRule="auto"/>
              <w:rPr>
                <w:rFonts w:ascii="Times New Roman" w:eastAsia="Times New Roman" w:hAnsi="Times New Roman"/>
                <w:color w:val="000000" w:themeColor="text1"/>
                <w:sz w:val="28"/>
                <w:szCs w:val="28"/>
              </w:rPr>
            </w:pPr>
          </w:p>
          <w:p w14:paraId="19CD8CD3" w14:textId="77777777" w:rsidR="001762B4" w:rsidRDefault="001762B4">
            <w:pPr>
              <w:spacing w:after="0" w:line="240" w:lineRule="auto"/>
              <w:rPr>
                <w:rFonts w:ascii="Times New Roman" w:eastAsia="Times New Roman" w:hAnsi="Times New Roman"/>
                <w:color w:val="000000" w:themeColor="text1"/>
                <w:sz w:val="28"/>
                <w:szCs w:val="28"/>
              </w:rPr>
            </w:pPr>
          </w:p>
          <w:p w14:paraId="7DA048E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-Мы рассмотрели несколько натюрмортов </w:t>
            </w:r>
          </w:p>
          <w:p w14:paraId="0918AB7F"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и выяснили, что от их просмотра у нас </w:t>
            </w:r>
            <w:r>
              <w:rPr>
                <w:rFonts w:ascii="Times New Roman" w:eastAsia="Times New Roman" w:hAnsi="Times New Roman"/>
                <w:color w:val="000000" w:themeColor="text1"/>
                <w:sz w:val="28"/>
                <w:szCs w:val="28"/>
              </w:rPr>
              <w:lastRenderedPageBreak/>
              <w:t>остается разное настроение. Одни натюрморты ярки, праздничны, другие навевают грусть, третьи внушают нам спокойствие. Как же художникам удается передавать настроение на полотне?</w:t>
            </w:r>
          </w:p>
          <w:p w14:paraId="1277CCD4"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Настроение в натюрморте, как и в других жанрах, создается цветом. Какие цвета вы назовете праздничными? Какие грустными? </w:t>
            </w:r>
          </w:p>
          <w:p w14:paraId="18F9A281" w14:textId="77777777" w:rsidR="001762B4" w:rsidRDefault="00000000">
            <w:pPr>
              <w:widowControl w:val="0"/>
              <w:autoSpaceDE w:val="0"/>
              <w:autoSpaceDN w:val="0"/>
              <w:spacing w:after="0" w:line="276" w:lineRule="auto"/>
              <w:jc w:val="center"/>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Влияет ли на наше восприятие картины расположение предметов на полотне?</w:t>
            </w:r>
          </w:p>
          <w:p w14:paraId="3BDBFF43" w14:textId="77777777" w:rsidR="001762B4" w:rsidRDefault="001762B4">
            <w:pPr>
              <w:widowControl w:val="0"/>
              <w:autoSpaceDE w:val="0"/>
              <w:autoSpaceDN w:val="0"/>
              <w:spacing w:after="0" w:line="276" w:lineRule="auto"/>
              <w:jc w:val="center"/>
              <w:rPr>
                <w:rFonts w:ascii="Times New Roman" w:eastAsia="Times New Roman" w:hAnsi="Times New Roman"/>
                <w:color w:val="000000" w:themeColor="text1"/>
                <w:sz w:val="28"/>
                <w:szCs w:val="28"/>
              </w:rPr>
            </w:pPr>
          </w:p>
          <w:p w14:paraId="01DC835D" w14:textId="77777777" w:rsidR="001762B4" w:rsidRDefault="00000000">
            <w:pPr>
              <w:spacing w:after="0" w:line="240" w:lineRule="auto"/>
            </w:pPr>
            <w:r>
              <w:rPr>
                <w:rFonts w:ascii="Times New Roman" w:eastAsia="Times New Roman" w:hAnsi="Times New Roman"/>
                <w:color w:val="000000" w:themeColor="text1"/>
                <w:sz w:val="28"/>
                <w:szCs w:val="28"/>
              </w:rPr>
              <w:t>– Сегодня мы будем рисовать праздничный натюрморт</w:t>
            </w:r>
            <w:r>
              <w:rPr>
                <w:rFonts w:ascii="Times New Roman" w:eastAsia="Times New Roman" w:hAnsi="Times New Roman"/>
                <w:i/>
                <w:iCs/>
                <w:color w:val="000000" w:themeColor="text1"/>
                <w:sz w:val="28"/>
                <w:szCs w:val="28"/>
              </w:rPr>
              <w:t>.</w:t>
            </w:r>
            <w:r>
              <w:rPr>
                <w:rFonts w:ascii="Times New Roman" w:eastAsia="Times New Roman" w:hAnsi="Times New Roman"/>
                <w:color w:val="000000" w:themeColor="text1"/>
                <w:sz w:val="28"/>
                <w:szCs w:val="28"/>
              </w:rPr>
              <w:t xml:space="preserve"> Рассмотрите постановку, которую мы будем рисовать сегодня.</w:t>
            </w:r>
          </w:p>
          <w:p w14:paraId="03A827FB" w14:textId="77777777" w:rsidR="001762B4" w:rsidRDefault="00000000">
            <w:pPr>
              <w:spacing w:after="0" w:line="240" w:lineRule="auto"/>
            </w:pPr>
            <w:r>
              <w:rPr>
                <w:rFonts w:ascii="Times New Roman" w:eastAsia="Times New Roman" w:hAnsi="Times New Roman"/>
                <w:color w:val="000000" w:themeColor="text1"/>
                <w:sz w:val="28"/>
                <w:szCs w:val="28"/>
              </w:rPr>
              <w:t>– Какие предметы входят в натюрморт?</w:t>
            </w:r>
          </w:p>
          <w:p w14:paraId="65128D91" w14:textId="77777777" w:rsidR="001762B4" w:rsidRDefault="00000000">
            <w:pPr>
              <w:spacing w:after="0" w:line="240" w:lineRule="auto"/>
            </w:pPr>
            <w:r>
              <w:rPr>
                <w:rFonts w:ascii="Times New Roman" w:eastAsia="Times New Roman" w:hAnsi="Times New Roman"/>
                <w:color w:val="000000" w:themeColor="text1"/>
                <w:sz w:val="28"/>
                <w:szCs w:val="28"/>
              </w:rPr>
              <w:t>– Какой предмет стоит ближе к вам, а какой – дальше?</w:t>
            </w:r>
          </w:p>
          <w:p w14:paraId="13CDEC27" w14:textId="77777777" w:rsidR="001762B4" w:rsidRDefault="00000000">
            <w:pPr>
              <w:spacing w:after="0" w:line="240" w:lineRule="auto"/>
            </w:pPr>
            <w:r>
              <w:rPr>
                <w:rFonts w:ascii="Times New Roman" w:eastAsia="Times New Roman" w:hAnsi="Times New Roman"/>
                <w:color w:val="000000" w:themeColor="text1"/>
                <w:sz w:val="28"/>
                <w:szCs w:val="28"/>
              </w:rPr>
              <w:t>– Какой предмет самый высокий в натюрморте?</w:t>
            </w:r>
          </w:p>
          <w:p w14:paraId="5DE961B8" w14:textId="77777777" w:rsidR="001762B4" w:rsidRDefault="00000000">
            <w:pPr>
              <w:spacing w:after="0" w:line="240" w:lineRule="auto"/>
            </w:pPr>
            <w:r>
              <w:rPr>
                <w:rFonts w:ascii="Times New Roman" w:eastAsia="Times New Roman" w:hAnsi="Times New Roman"/>
                <w:color w:val="000000" w:themeColor="text1"/>
                <w:sz w:val="28"/>
                <w:szCs w:val="28"/>
              </w:rPr>
              <w:t>– С какой стороны освещен натюрморт?</w:t>
            </w:r>
          </w:p>
          <w:p w14:paraId="5D56A99B" w14:textId="77777777" w:rsidR="001762B4" w:rsidRDefault="00000000">
            <w:pPr>
              <w:spacing w:after="0" w:line="240" w:lineRule="auto"/>
            </w:pPr>
            <w:r>
              <w:rPr>
                <w:rFonts w:ascii="Times New Roman" w:eastAsia="Times New Roman" w:hAnsi="Times New Roman"/>
                <w:color w:val="000000" w:themeColor="text1"/>
                <w:sz w:val="28"/>
                <w:szCs w:val="28"/>
              </w:rPr>
              <w:t>– Какой предмет самый светлый?</w:t>
            </w:r>
          </w:p>
          <w:p w14:paraId="60B59060" w14:textId="77777777" w:rsidR="001762B4" w:rsidRDefault="00000000">
            <w:pPr>
              <w:spacing w:after="0" w:line="240" w:lineRule="auto"/>
            </w:pPr>
            <w:r>
              <w:rPr>
                <w:rFonts w:ascii="Times New Roman" w:eastAsia="Times New Roman" w:hAnsi="Times New Roman"/>
                <w:color w:val="000000" w:themeColor="text1"/>
                <w:sz w:val="28"/>
                <w:szCs w:val="28"/>
              </w:rPr>
              <w:t>– Есть ли блик на освещенных предметах? Что темнее – собственная или падающая тень предметов?</w:t>
            </w:r>
          </w:p>
          <w:p w14:paraId="30709063" w14:textId="77777777" w:rsidR="001762B4" w:rsidRDefault="00000000">
            <w:pPr>
              <w:spacing w:after="0" w:line="240" w:lineRule="auto"/>
            </w:pPr>
            <w:r>
              <w:rPr>
                <w:rFonts w:ascii="Times New Roman" w:eastAsia="Times New Roman" w:hAnsi="Times New Roman"/>
                <w:color w:val="000000" w:themeColor="text1"/>
                <w:sz w:val="28"/>
                <w:szCs w:val="28"/>
              </w:rPr>
              <w:t xml:space="preserve">– Какие геометрические тела лежат в основе </w:t>
            </w:r>
            <w:r>
              <w:rPr>
                <w:rFonts w:ascii="Times New Roman" w:eastAsia="Times New Roman" w:hAnsi="Times New Roman"/>
                <w:color w:val="000000" w:themeColor="text1"/>
                <w:sz w:val="28"/>
                <w:szCs w:val="28"/>
              </w:rPr>
              <w:lastRenderedPageBreak/>
              <w:t>формы предметов?</w:t>
            </w:r>
          </w:p>
          <w:p w14:paraId="695FF3D0" w14:textId="77777777" w:rsidR="001762B4" w:rsidRDefault="00000000">
            <w:pPr>
              <w:spacing w:after="0" w:line="240" w:lineRule="auto"/>
            </w:pPr>
            <w:r>
              <w:rPr>
                <w:rFonts w:ascii="Times New Roman" w:eastAsia="Times New Roman" w:hAnsi="Times New Roman"/>
                <w:color w:val="000000" w:themeColor="text1"/>
                <w:sz w:val="28"/>
                <w:szCs w:val="28"/>
              </w:rPr>
              <w:t>– Как мы будем располагать предметы на листе бумаги?</w:t>
            </w:r>
          </w:p>
          <w:p w14:paraId="21196834" w14:textId="77777777" w:rsidR="001762B4" w:rsidRDefault="00000000">
            <w:pPr>
              <w:spacing w:after="0" w:line="240" w:lineRule="auto"/>
            </w:pPr>
            <w:r>
              <w:rPr>
                <w:rFonts w:ascii="Times New Roman" w:eastAsia="Times New Roman" w:hAnsi="Times New Roman"/>
                <w:i/>
                <w:iCs/>
                <w:color w:val="000000" w:themeColor="text1"/>
                <w:sz w:val="28"/>
                <w:szCs w:val="28"/>
              </w:rPr>
              <w:t>Демонстрирует последовательность выполнения линейного построения рисунка.</w:t>
            </w:r>
          </w:p>
          <w:p w14:paraId="66BF4D1C" w14:textId="77777777" w:rsidR="001762B4" w:rsidRDefault="00000000">
            <w:pPr>
              <w:spacing w:after="0" w:line="240" w:lineRule="auto"/>
            </w:pPr>
            <w:r>
              <w:rPr>
                <w:rFonts w:ascii="Times New Roman" w:eastAsia="Times New Roman" w:hAnsi="Times New Roman"/>
                <w:color w:val="000000" w:themeColor="text1"/>
                <w:sz w:val="28"/>
                <w:szCs w:val="28"/>
              </w:rPr>
              <w:t xml:space="preserve">– Необходимо найти соотношение между предметами и форматом листа. Ограничив поле, в котором будет находиться изображение основных частей натюрморта, можно несколькими легкими линиями наметить место каждого из предметов и плоскость, на которой они установлены. Затем уточняем место каждого предмета относительно друг друга, определяем их пропорциональные отношения. Выявляем конструктивную основу формы. Далее проводим детальную прорисовку предметов натюрморта. Форма кувшина симметрична, поэтому его изображение начинается с проведения осевой вертикальной линии, на которой отмечаем высоту предмета и место соединения горлышка и тулова, ширину горлышка, тулова и дна кувшина. После проверки основных размеров предметов можно более точно прорисовать кувшин. </w:t>
            </w:r>
            <w:r>
              <w:rPr>
                <w:rFonts w:ascii="Times New Roman" w:eastAsia="Times New Roman" w:hAnsi="Times New Roman"/>
                <w:color w:val="000000" w:themeColor="text1"/>
                <w:sz w:val="28"/>
                <w:szCs w:val="28"/>
              </w:rPr>
              <w:lastRenderedPageBreak/>
              <w:t>Когда рисунок построен, намечается граница света и тени. При передаче светотени натюрморта необходимо учитывать и освещение, цветовое окружение предметов, расстояние между ближними и дальними предметами. При работе с акварелью для передачи объемов предметов необходимо внимательно следить за изменением окраски их боковой поверхности на свету и в тени, учитывая цветовую среду, в которой находится данная постановка, поэтому нельзя передавать цвет одной краской.</w:t>
            </w:r>
          </w:p>
          <w:p w14:paraId="53FE0A2E" w14:textId="77777777" w:rsidR="001762B4" w:rsidRDefault="001762B4">
            <w:pPr>
              <w:widowControl w:val="0"/>
              <w:autoSpaceDE w:val="0"/>
              <w:autoSpaceDN w:val="0"/>
              <w:spacing w:after="0" w:line="276" w:lineRule="auto"/>
              <w:jc w:val="center"/>
              <w:rPr>
                <w:rFonts w:ascii="Times New Roman" w:eastAsia="Times New Roman" w:hAnsi="Times New Roman"/>
                <w:color w:val="000000" w:themeColor="text1"/>
                <w:sz w:val="28"/>
                <w:szCs w:val="28"/>
                <w:lang w:eastAsia="ru-RU"/>
              </w:rPr>
            </w:pPr>
          </w:p>
          <w:p w14:paraId="53D96CD6" w14:textId="77777777" w:rsidR="001762B4" w:rsidRPr="00932C77" w:rsidRDefault="00000000">
            <w:pPr>
              <w:widowControl w:val="0"/>
              <w:autoSpaceDE w:val="0"/>
              <w:autoSpaceDN w:val="0"/>
              <w:spacing w:after="0" w:line="276" w:lineRule="auto"/>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Приступаем</w:t>
            </w:r>
            <w:r w:rsidRPr="00932C77">
              <w:rPr>
                <w:rFonts w:ascii="Times New Roman" w:eastAsia="Times New Roman" w:hAnsi="Times New Roman"/>
                <w:color w:val="000000" w:themeColor="text1"/>
                <w:sz w:val="28"/>
                <w:szCs w:val="28"/>
                <w:lang w:eastAsia="ru-RU"/>
              </w:rPr>
              <w:t xml:space="preserve"> к работе</w:t>
            </w:r>
          </w:p>
          <w:p w14:paraId="57313DAF"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Оцените работу своего соседа по парте, прокомментируйте ее. </w:t>
            </w:r>
          </w:p>
          <w:p w14:paraId="17184AA7"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Какие работы получились самыми аккуратными?</w:t>
            </w:r>
          </w:p>
          <w:p w14:paraId="19F4A79C"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Молодцы! С каким жанром в искусстве мы познакомились? Что нового вы узнали на уроке? </w:t>
            </w:r>
          </w:p>
          <w:p w14:paraId="59CED553"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Понравилась ли вам работа на уроке? Почему?</w:t>
            </w:r>
          </w:p>
          <w:p w14:paraId="6EDAC032"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xml:space="preserve">– Все ли вам удалось выполнить в </w:t>
            </w:r>
            <w:r>
              <w:rPr>
                <w:rFonts w:ascii="Times New Roman" w:eastAsia="Times New Roman" w:hAnsi="Times New Roman"/>
                <w:color w:val="000000" w:themeColor="text1"/>
                <w:sz w:val="28"/>
                <w:szCs w:val="28"/>
              </w:rPr>
              <w:lastRenderedPageBreak/>
              <w:t>творческом задании?</w:t>
            </w:r>
          </w:p>
          <w:p w14:paraId="590C1F58"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Что не удалось? Почему?</w:t>
            </w:r>
          </w:p>
          <w:p w14:paraId="411B6370" w14:textId="77777777" w:rsidR="001762B4" w:rsidRDefault="00000000">
            <w:pPr>
              <w:spacing w:after="0" w:line="240" w:lineRule="auto"/>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 На этом наш урок окончен. Д/з доделать работы.</w:t>
            </w:r>
          </w:p>
          <w:p w14:paraId="52C28BD0" w14:textId="77777777" w:rsidR="001762B4" w:rsidRDefault="001762B4">
            <w:pPr>
              <w:widowControl w:val="0"/>
              <w:autoSpaceDE w:val="0"/>
              <w:autoSpaceDN w:val="0"/>
              <w:spacing w:after="0" w:line="276" w:lineRule="auto"/>
              <w:jc w:val="both"/>
              <w:rPr>
                <w:rFonts w:ascii="Times New Roman" w:eastAsia="Times New Roman" w:hAnsi="Times New Roman"/>
                <w:color w:val="000000" w:themeColor="text1"/>
                <w:sz w:val="28"/>
                <w:szCs w:val="28"/>
                <w:lang w:val="en-US" w:eastAsia="ru-RU"/>
              </w:rPr>
            </w:pPr>
          </w:p>
        </w:tc>
        <w:tc>
          <w:tcPr>
            <w:tcW w:w="4626" w:type="dxa"/>
            <w:tcMar>
              <w:top w:w="14" w:type="dxa"/>
              <w:left w:w="70" w:type="dxa"/>
              <w:bottom w:w="0" w:type="dxa"/>
              <w:right w:w="70" w:type="dxa"/>
            </w:tcMar>
          </w:tcPr>
          <w:p w14:paraId="0C7A9963"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565B10E1"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7EA35E21"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5C5F0263"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43EB671B"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38DF5A2A"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6B92D18D"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7A7DF552"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4D394898"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29A2C829"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64E597AC"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56F885F6"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17381E76"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5EF56484"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071DF905"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23E6D8DC"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6A1A318F"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09EC194A"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4192D34C" w14:textId="77777777" w:rsidR="001762B4" w:rsidRDefault="001762B4">
            <w:pPr>
              <w:widowControl w:val="0"/>
              <w:autoSpaceDE w:val="0"/>
              <w:autoSpaceDN w:val="0"/>
              <w:spacing w:after="0" w:line="276" w:lineRule="auto"/>
              <w:jc w:val="center"/>
              <w:rPr>
                <w:rFonts w:ascii="Times New Roman" w:eastAsia="Times New Roman" w:hAnsi="Times New Roman"/>
                <w:b/>
                <w:bCs/>
                <w:sz w:val="24"/>
                <w:szCs w:val="24"/>
                <w:lang w:eastAsia="ru-RU" w:bidi="ru-RU"/>
              </w:rPr>
            </w:pPr>
          </w:p>
          <w:p w14:paraId="38C0D2EA" w14:textId="77777777" w:rsidR="001762B4" w:rsidRDefault="00000000">
            <w:pPr>
              <w:widowControl w:val="0"/>
              <w:autoSpaceDE w:val="0"/>
              <w:autoSpaceDN w:val="0"/>
              <w:spacing w:after="0" w:line="276" w:lineRule="auto"/>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Натюрморт</w:t>
            </w:r>
          </w:p>
          <w:p w14:paraId="58683FB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26107C1"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F733A6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294393E"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5B64BF5C"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30E2355"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06E57D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42C6C0E"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673A4194"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0F2CB91"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D785CBB"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D8A50B8"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E477411"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63C861F"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AF213D9"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3F05BB3"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6FAC33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D1FB8A5"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4FB7D77"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F090AE1"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8F352FA"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9C2F06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568D6001"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8A8F63C"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54FB168A"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F9C958F"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522583A"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19F9BA3"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3228BB7"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F56BA9A"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D419EF4"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97BDDF8"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FFF3914"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D3D80C5"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B81CA7F"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D426E89"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897561C"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0CF4FEF"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C3A3C8B"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1318D97"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511C5AE"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65D9665F"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60393343"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D7068A2"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C6AD9C8"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A3199B6"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BE29C9A"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F9EB6B5"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6D413D9" w14:textId="77777777" w:rsidR="001762B4"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510A3A5B" w14:textId="77777777" w:rsidR="001762B4" w:rsidRPr="00932C77" w:rsidRDefault="00000000">
            <w:pPr>
              <w:widowControl w:val="0"/>
              <w:autoSpaceDE w:val="0"/>
              <w:autoSpaceDN w:val="0"/>
              <w:spacing w:after="0" w:line="276" w:lineRule="auto"/>
              <w:jc w:val="both"/>
              <w:rPr>
                <w:rFonts w:ascii="Times New Roman" w:eastAsia="Times New Roman" w:hAnsi="Times New Roman"/>
                <w:sz w:val="24"/>
                <w:szCs w:val="24"/>
                <w:lang w:eastAsia="ru-RU" w:bidi="ru-RU"/>
              </w:rPr>
            </w:pPr>
            <w:r>
              <w:rPr>
                <w:rFonts w:ascii="Times New Roman" w:eastAsia="Times New Roman" w:hAnsi="Times New Roman"/>
                <w:sz w:val="24"/>
                <w:szCs w:val="24"/>
                <w:lang w:eastAsia="ru-RU" w:bidi="ru-RU"/>
              </w:rPr>
              <w:t>Ответы</w:t>
            </w:r>
            <w:r w:rsidRPr="00932C77">
              <w:rPr>
                <w:rFonts w:ascii="Times New Roman" w:eastAsia="Times New Roman" w:hAnsi="Times New Roman"/>
                <w:sz w:val="24"/>
                <w:szCs w:val="24"/>
                <w:lang w:eastAsia="ru-RU" w:bidi="ru-RU"/>
              </w:rPr>
              <w:t xml:space="preserve"> детей</w:t>
            </w:r>
          </w:p>
          <w:p w14:paraId="106D9CB0"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5820C76E"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7C8FA957"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E605B67" w14:textId="77777777" w:rsidR="001762B4" w:rsidRPr="00932C77" w:rsidRDefault="00000000">
            <w:pPr>
              <w:widowControl w:val="0"/>
              <w:autoSpaceDE w:val="0"/>
              <w:autoSpaceDN w:val="0"/>
              <w:spacing w:after="0" w:line="276" w:lineRule="auto"/>
              <w:jc w:val="both"/>
              <w:rPr>
                <w:rFonts w:ascii="Times New Roman" w:eastAsia="Times New Roman" w:hAnsi="Times New Roman"/>
                <w:sz w:val="24"/>
                <w:szCs w:val="24"/>
                <w:lang w:eastAsia="ru-RU" w:bidi="ru-RU"/>
              </w:rPr>
            </w:pPr>
            <w:r w:rsidRPr="00932C77">
              <w:rPr>
                <w:rFonts w:ascii="Times New Roman" w:eastAsia="Times New Roman" w:hAnsi="Times New Roman"/>
                <w:sz w:val="24"/>
                <w:szCs w:val="24"/>
                <w:lang w:eastAsia="ru-RU" w:bidi="ru-RU"/>
              </w:rPr>
              <w:t>Ответы детей</w:t>
            </w:r>
          </w:p>
          <w:p w14:paraId="419F4E5E"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178E3EB9"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708F920"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E4A2A20"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3E3EDDE0"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CD2A276"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7AF324E" w14:textId="77777777" w:rsidR="001762B4" w:rsidRPr="00932C77" w:rsidRDefault="00000000">
            <w:pPr>
              <w:widowControl w:val="0"/>
              <w:autoSpaceDE w:val="0"/>
              <w:autoSpaceDN w:val="0"/>
              <w:spacing w:after="0" w:line="276" w:lineRule="auto"/>
              <w:jc w:val="both"/>
              <w:rPr>
                <w:rFonts w:ascii="Times New Roman" w:eastAsia="Times New Roman" w:hAnsi="Times New Roman"/>
                <w:sz w:val="24"/>
                <w:szCs w:val="24"/>
                <w:lang w:eastAsia="ru-RU" w:bidi="ru-RU"/>
              </w:rPr>
            </w:pPr>
            <w:r w:rsidRPr="00932C77">
              <w:rPr>
                <w:rFonts w:ascii="Times New Roman" w:eastAsia="Times New Roman" w:hAnsi="Times New Roman"/>
                <w:sz w:val="24"/>
                <w:szCs w:val="24"/>
                <w:lang w:eastAsia="ru-RU" w:bidi="ru-RU"/>
              </w:rPr>
              <w:t>На пейзаже живая природа, а на натюрморте нет</w:t>
            </w:r>
          </w:p>
          <w:p w14:paraId="67299EF8"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42C4789E"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6542E27"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667B3F18"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1306D03" w14:textId="77777777" w:rsidR="001762B4" w:rsidRPr="00932C77" w:rsidRDefault="00000000">
            <w:pPr>
              <w:widowControl w:val="0"/>
              <w:autoSpaceDE w:val="0"/>
              <w:autoSpaceDN w:val="0"/>
              <w:spacing w:after="0" w:line="276" w:lineRule="auto"/>
              <w:jc w:val="both"/>
              <w:rPr>
                <w:rFonts w:ascii="Times New Roman" w:eastAsia="Times New Roman" w:hAnsi="Times New Roman"/>
                <w:sz w:val="24"/>
                <w:szCs w:val="24"/>
                <w:lang w:eastAsia="ru-RU" w:bidi="ru-RU"/>
              </w:rPr>
            </w:pPr>
            <w:r w:rsidRPr="00932C77">
              <w:rPr>
                <w:rFonts w:ascii="Times New Roman" w:eastAsia="Times New Roman" w:hAnsi="Times New Roman"/>
                <w:sz w:val="24"/>
                <w:szCs w:val="24"/>
                <w:lang w:eastAsia="ru-RU" w:bidi="ru-RU"/>
              </w:rPr>
              <w:t>Ответы детей</w:t>
            </w:r>
          </w:p>
          <w:p w14:paraId="59D2D824"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8BAC4EF"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0021AEDD" w14:textId="77777777" w:rsidR="001762B4" w:rsidRPr="00932C77" w:rsidRDefault="001762B4">
            <w:pPr>
              <w:widowControl w:val="0"/>
              <w:autoSpaceDE w:val="0"/>
              <w:autoSpaceDN w:val="0"/>
              <w:spacing w:after="0" w:line="276" w:lineRule="auto"/>
              <w:jc w:val="both"/>
              <w:rPr>
                <w:rFonts w:ascii="Times New Roman" w:eastAsia="Times New Roman" w:hAnsi="Times New Roman"/>
                <w:sz w:val="24"/>
                <w:szCs w:val="24"/>
                <w:lang w:eastAsia="ru-RU" w:bidi="ru-RU"/>
              </w:rPr>
            </w:pPr>
          </w:p>
          <w:p w14:paraId="273E03F1" w14:textId="77777777" w:rsidR="001762B4" w:rsidRDefault="00000000">
            <w:pPr>
              <w:widowControl w:val="0"/>
              <w:autoSpaceDE w:val="0"/>
              <w:autoSpaceDN w:val="0"/>
              <w:spacing w:after="0" w:line="276" w:lineRule="auto"/>
              <w:jc w:val="both"/>
              <w:rPr>
                <w:rFonts w:ascii="Times New Roman" w:eastAsia="Times New Roman" w:hAnsi="Times New Roman"/>
                <w:i/>
                <w:iCs/>
                <w:color w:val="000000" w:themeColor="text1"/>
                <w:sz w:val="28"/>
                <w:szCs w:val="28"/>
              </w:rPr>
            </w:pPr>
            <w:r>
              <w:rPr>
                <w:rFonts w:ascii="Times New Roman" w:eastAsia="Times New Roman" w:hAnsi="Times New Roman"/>
                <w:i/>
                <w:iCs/>
                <w:color w:val="000000" w:themeColor="text1"/>
                <w:sz w:val="28"/>
                <w:szCs w:val="28"/>
              </w:rPr>
              <w:t>сорванные цветы завянут, фрукты и ягоды съедят люди, а нарисованные художником будут жить вечно.</w:t>
            </w:r>
          </w:p>
          <w:p w14:paraId="1129FC1D"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12B991F2"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7420A73C"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23BC9D16"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15E32B3D"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46FE7942"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2B7EB85D"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37738407"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659CDBE1"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4DAC30B0"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61D4A3A1"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35965392"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6310DA15"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188B53DD" w14:textId="77777777" w:rsidR="001762B4"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rPr>
            </w:pPr>
          </w:p>
          <w:p w14:paraId="341CFEE8" w14:textId="77777777" w:rsidR="001762B4" w:rsidRPr="00932C77" w:rsidRDefault="001762B4">
            <w:pPr>
              <w:widowControl w:val="0"/>
              <w:autoSpaceDE w:val="0"/>
              <w:autoSpaceDN w:val="0"/>
              <w:spacing w:after="0" w:line="276" w:lineRule="auto"/>
              <w:jc w:val="both"/>
              <w:rPr>
                <w:rFonts w:ascii="Times New Roman" w:eastAsia="Times New Roman" w:hAnsi="Times New Roman"/>
                <w:i/>
                <w:iCs/>
                <w:color w:val="000000" w:themeColor="text1"/>
                <w:sz w:val="28"/>
                <w:szCs w:val="28"/>
                <w:lang w:eastAsia="ru-RU"/>
              </w:rPr>
            </w:pPr>
          </w:p>
        </w:tc>
        <w:tc>
          <w:tcPr>
            <w:tcW w:w="2163" w:type="dxa"/>
          </w:tcPr>
          <w:p w14:paraId="576BD7E8" w14:textId="77777777" w:rsidR="001762B4" w:rsidRDefault="001762B4">
            <w:pPr>
              <w:widowControl w:val="0"/>
              <w:autoSpaceDE w:val="0"/>
              <w:autoSpaceDN w:val="0"/>
              <w:spacing w:after="0" w:line="276" w:lineRule="auto"/>
              <w:jc w:val="center"/>
              <w:rPr>
                <w:rFonts w:ascii="Times New Roman" w:hAnsi="Times New Roman"/>
                <w:b/>
                <w:sz w:val="24"/>
                <w:szCs w:val="24"/>
              </w:rPr>
            </w:pPr>
          </w:p>
        </w:tc>
      </w:tr>
    </w:tbl>
    <w:p w14:paraId="38412009" w14:textId="77777777" w:rsidR="001762B4" w:rsidRDefault="001762B4"/>
    <w:p w14:paraId="3576D728" w14:textId="77777777" w:rsidR="001762B4" w:rsidRDefault="001762B4"/>
    <w:sectPr w:rsidR="001762B4">
      <w:pgSz w:w="16838" w:h="11906" w:orient="landscape"/>
      <w:pgMar w:top="1803" w:right="1440" w:bottom="1803" w:left="1440"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8E935" w14:textId="77777777" w:rsidR="009A4EF9" w:rsidRDefault="009A4EF9">
      <w:pPr>
        <w:spacing w:line="240" w:lineRule="auto"/>
      </w:pPr>
      <w:r>
        <w:separator/>
      </w:r>
    </w:p>
  </w:endnote>
  <w:endnote w:type="continuationSeparator" w:id="0">
    <w:p w14:paraId="1F4AFA27" w14:textId="77777777" w:rsidR="009A4EF9" w:rsidRDefault="009A4E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27445" w14:textId="77777777" w:rsidR="009A4EF9" w:rsidRDefault="009A4EF9">
      <w:pPr>
        <w:spacing w:after="0"/>
      </w:pPr>
      <w:r>
        <w:separator/>
      </w:r>
    </w:p>
  </w:footnote>
  <w:footnote w:type="continuationSeparator" w:id="0">
    <w:p w14:paraId="7FCB5832" w14:textId="77777777" w:rsidR="009A4EF9" w:rsidRDefault="009A4EF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29D91B"/>
    <w:multiLevelType w:val="singleLevel"/>
    <w:tmpl w:val="9629D91B"/>
    <w:lvl w:ilvl="0">
      <w:start w:val="1"/>
      <w:numFmt w:val="decimal"/>
      <w:lvlText w:val="%1."/>
      <w:lvlJc w:val="left"/>
      <w:pPr>
        <w:tabs>
          <w:tab w:val="left" w:pos="312"/>
        </w:tabs>
      </w:pPr>
    </w:lvl>
  </w:abstractNum>
  <w:abstractNum w:abstractNumId="1" w15:restartNumberingAfterBreak="0">
    <w:nsid w:val="66C55A40"/>
    <w:multiLevelType w:val="multilevel"/>
    <w:tmpl w:val="66C55A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3638663">
    <w:abstractNumId w:val="0"/>
  </w:num>
  <w:num w:numId="2" w16cid:durableId="300884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AFF047C"/>
    <w:rsid w:val="001762B4"/>
    <w:rsid w:val="00932C77"/>
    <w:rsid w:val="009A4EF9"/>
    <w:rsid w:val="00DA62B4"/>
    <w:rsid w:val="0AFF0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8BDF4F"/>
  <w15:docId w15:val="{6DFB2966-63E8-4295-8D10-09315C97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rFonts w:ascii="Calibri" w:eastAsia="Calibri"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
    <w:name w:val="Сетка таблицы1"/>
    <w:basedOn w:val="a1"/>
    <w:uiPriority w:val="59"/>
    <w:qFormat/>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961</Words>
  <Characters>5481</Characters>
  <Application>Microsoft Office Word</Application>
  <DocSecurity>0</DocSecurity>
  <Lines>45</Lines>
  <Paragraphs>12</Paragraphs>
  <ScaleCrop>false</ScaleCrop>
  <Company>SPecialiST RePack</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WPS_1671551819</dc:creator>
  <cp:lastModifiedBy>Артур Богданов</cp:lastModifiedBy>
  <cp:revision>3</cp:revision>
  <dcterms:created xsi:type="dcterms:W3CDTF">2024-04-29T16:51:00Z</dcterms:created>
  <dcterms:modified xsi:type="dcterms:W3CDTF">2026-01-08T12:48:00Z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57FA589D2CD845459C3A2FBC542FE7A6_11</vt:lpwstr>
  </property>
</Properties>
</file>