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13125" w14:textId="29D8F494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Муниципальное дошкольное образовательное учреждение</w:t>
      </w:r>
    </w:p>
    <w:p w14:paraId="3B6F017C" w14:textId="60EE9B9D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Детский сад № 29 «Рябинка»</w:t>
      </w:r>
    </w:p>
    <w:p w14:paraId="04AE2C6D" w14:textId="77777777" w:rsidR="00185A0F" w:rsidRDefault="00185A0F" w:rsidP="001A64CA">
      <w:pPr>
        <w:pStyle w:val="a3"/>
        <w:spacing w:before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5DDD7CAA" w14:textId="77777777" w:rsidR="00185A0F" w:rsidRDefault="00185A0F" w:rsidP="001A64CA">
      <w:pPr>
        <w:pStyle w:val="a3"/>
        <w:spacing w:before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65A30D6E" w14:textId="77777777" w:rsidR="00185A0F" w:rsidRDefault="00185A0F" w:rsidP="001A64CA">
      <w:pPr>
        <w:pStyle w:val="a3"/>
        <w:spacing w:before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5C8DA9B4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39DE011B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7416CC2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3D9957A0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6B98BEFC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4E271F8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307EE4A1" w14:textId="5DE3BD4F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Опыт работы по теме:</w:t>
      </w:r>
      <w:r w:rsidRPr="00185A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C60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«Развитие познавательных способностей детей раннего</w:t>
      </w:r>
    </w:p>
    <w:p w14:paraId="0F15B3F5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C60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возраста средствами сенсорного воспитания»</w:t>
      </w:r>
    </w:p>
    <w:p w14:paraId="35489495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63B1087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4B18E947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219E6937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3EDB075D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34FBCE3F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725364E6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7371907C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FD18951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76526DB8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1044F756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3BCB13E7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100752A1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1DB475CC" w14:textId="4E70A12D" w:rsidR="00185A0F" w:rsidRDefault="00185A0F" w:rsidP="00185A0F">
      <w:pPr>
        <w:pStyle w:val="a3"/>
        <w:spacing w:before="1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Воспитатель: Халявина М.А.</w:t>
      </w:r>
    </w:p>
    <w:p w14:paraId="340C123C" w14:textId="4EA56BB6" w:rsidR="00185A0F" w:rsidRDefault="00185A0F" w:rsidP="001A64CA">
      <w:pPr>
        <w:pStyle w:val="a3"/>
        <w:spacing w:before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7425152F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2427B994" w14:textId="77777777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23F9EA52" w14:textId="42D7FF4D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г.Саров</w:t>
      </w:r>
    </w:p>
    <w:p w14:paraId="20FAB5FD" w14:textId="63988A1B" w:rsidR="00185A0F" w:rsidRDefault="00185A0F" w:rsidP="00185A0F">
      <w:pPr>
        <w:pStyle w:val="a3"/>
        <w:spacing w:before="1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2025г.</w:t>
      </w:r>
    </w:p>
    <w:p w14:paraId="12EF623A" w14:textId="3E82FB75" w:rsidR="005C605E" w:rsidRDefault="00185A0F" w:rsidP="001A64CA">
      <w:pPr>
        <w:pStyle w:val="a3"/>
        <w:spacing w:before="1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</w:t>
      </w:r>
      <w:r w:rsidR="005C605E" w:rsidRPr="005C60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Познание окружающего мира начинается с восприятия предметов и явлений. Все другие формы познания — запоминание, мышление, воображение — строятся на основе образов восприятий, являются результатом их переработки. Поэтому нормальное развитие ребенка невозможно без опоры на полноценное восприятие. Восприятие — это непосредственное, чувственное отражение действительности в сознании, способность воспринимать, различать и усваивать явления внешнего мира.</w:t>
      </w:r>
    </w:p>
    <w:p w14:paraId="0497FF00" w14:textId="77777777" w:rsidR="002E6FDA" w:rsidRDefault="002E6FDA" w:rsidP="001A64CA">
      <w:pPr>
        <w:pStyle w:val="c5"/>
        <w:shd w:val="clear" w:color="auto" w:fill="FFFFFF"/>
        <w:spacing w:before="12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>Сенсорное воспитание – это развитие восприятия ребенком и формирование его представления о внешних свойствах предметов: их форме, цвете, величине, положении в пространстве, запахе, вкусе и так далее.</w:t>
      </w:r>
    </w:p>
    <w:p w14:paraId="561E51C1" w14:textId="77777777" w:rsidR="002E6FDA" w:rsidRDefault="002E6FDA" w:rsidP="001A64CA">
      <w:pPr>
        <w:pStyle w:val="c5"/>
        <w:shd w:val="clear" w:color="auto" w:fill="FFFFFF"/>
        <w:spacing w:before="12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Сенсорное развитие является условием успешного овладения любой практической деятельностью, а истоки сенсорных способностей лежат в общем уровне сенсорного развития достигаемого в младшем дошкольном возрасте.</w:t>
      </w:r>
    </w:p>
    <w:p w14:paraId="64334023" w14:textId="77777777" w:rsidR="005C605E" w:rsidRDefault="005C605E" w:rsidP="001A64CA">
      <w:pPr>
        <w:pStyle w:val="a3"/>
        <w:spacing w:before="1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Актуальность</w:t>
      </w:r>
    </w:p>
    <w:p w14:paraId="1D30758E" w14:textId="77777777" w:rsidR="002E6FDA" w:rsidRDefault="005C605E" w:rsidP="001A64CA">
      <w:pPr>
        <w:shd w:val="clear" w:color="auto" w:fill="FFFFFF"/>
        <w:spacing w:before="120" w:after="0" w:line="240" w:lineRule="auto"/>
        <w:ind w:left="-425" w:right="-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="00A529BE" w:rsidRPr="00DC00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Ранний возраст наиболее благоприятен для совершенствования деятельности органов чувств, накопления представлений об окружающем мире. Сенсорное развитие составляет фундамент общего умственного развития ребенка, оно необходимо для успешного обучения ребенка. С восприятия предметов и явлений окружающего мира начинается познание. Все другие формы познания строятся на основе образов восприятия, являются результатом их переработки. Овладение знаниями и умениями требует постоянного внимания к внешним свойствам предметов (форме, цвету, величине).</w:t>
      </w:r>
      <w:r w:rsidR="002E6FDA" w:rsidRPr="002E6FDA">
        <w:rPr>
          <w:rStyle w:val="c3"/>
          <w:rFonts w:ascii="Times New Roman" w:hAnsi="Times New Roman"/>
          <w:color w:val="000000"/>
          <w:sz w:val="28"/>
          <w:szCs w:val="28"/>
        </w:rPr>
        <w:t xml:space="preserve"> </w:t>
      </w:r>
      <w:r w:rsidR="002E6FDA" w:rsidRPr="00382A68">
        <w:rPr>
          <w:rStyle w:val="c3"/>
          <w:rFonts w:ascii="Times New Roman" w:hAnsi="Times New Roman"/>
          <w:color w:val="000000"/>
          <w:sz w:val="28"/>
          <w:szCs w:val="28"/>
        </w:rPr>
        <w:t xml:space="preserve">Сенсорное развитие ребенка — это развитие его восприятия и формирование </w:t>
      </w:r>
      <w:r w:rsidR="002E6FDA">
        <w:rPr>
          <w:rStyle w:val="c3"/>
          <w:rFonts w:ascii="Times New Roman" w:hAnsi="Times New Roman"/>
          <w:color w:val="000000"/>
          <w:sz w:val="28"/>
          <w:szCs w:val="28"/>
        </w:rPr>
        <w:t xml:space="preserve"> </w:t>
      </w:r>
      <w:r w:rsidR="002E6FDA" w:rsidRPr="00382A68">
        <w:rPr>
          <w:rStyle w:val="c3"/>
          <w:rFonts w:ascii="Times New Roman" w:hAnsi="Times New Roman"/>
          <w:color w:val="000000"/>
          <w:sz w:val="28"/>
          <w:szCs w:val="28"/>
        </w:rPr>
        <w:t>представлений о внешних свойствах предметов: форме, цвете, величине, положении в пространстве, запахе, вкусе</w:t>
      </w:r>
      <w:r w:rsidR="002E6FDA">
        <w:rPr>
          <w:rStyle w:val="c3"/>
          <w:rFonts w:ascii="Times New Roman" w:hAnsi="Times New Roman"/>
          <w:color w:val="000000"/>
          <w:sz w:val="28"/>
          <w:szCs w:val="28"/>
        </w:rPr>
        <w:t xml:space="preserve"> и т.п. Именно ранний возраст –  </w:t>
      </w:r>
      <w:r w:rsidR="002E6FDA" w:rsidRPr="00382A68">
        <w:rPr>
          <w:rStyle w:val="c3"/>
          <w:rFonts w:ascii="Times New Roman" w:hAnsi="Times New Roman"/>
          <w:color w:val="000000"/>
          <w:sz w:val="28"/>
          <w:szCs w:val="28"/>
        </w:rPr>
        <w:t>наиболее благоприятен для накопления знаний о внешнем мире, совершенствования работы органов чувств. Развитые сенсорные способности ребенка составляют не только важное предусловие для успешного выполнения им в будущем художественной, музыкальной, физической и других видов деятельности, но и определяют готовность ребенка к школьному обучению. Поэтому значение сенсорного развития ребенка в раннем дошкол</w:t>
      </w:r>
      <w:r w:rsidR="002E6FDA">
        <w:rPr>
          <w:rStyle w:val="c3"/>
          <w:rFonts w:ascii="Times New Roman" w:hAnsi="Times New Roman"/>
          <w:color w:val="000000"/>
          <w:sz w:val="28"/>
          <w:szCs w:val="28"/>
        </w:rPr>
        <w:t xml:space="preserve">ьном детстве трудно переоценить.  </w:t>
      </w:r>
      <w:r w:rsidR="002E6FDA" w:rsidRPr="00382A68">
        <w:rPr>
          <w:rStyle w:val="c3"/>
          <w:rFonts w:ascii="Times New Roman" w:hAnsi="Times New Roman"/>
          <w:color w:val="000000"/>
          <w:sz w:val="28"/>
          <w:szCs w:val="28"/>
        </w:rPr>
        <w:t>Малыш рождается на свет с готовыми к функционированию органами чувств. Но это лишь предпосылки для восприятия окружающей действительности. Полноценное сенсорное развитие осуществляется только в процессе сенсорного воспитания, когда у детей целенаправленно формируются эталонные представления о цвете, форме, величине, о признаках и свойствах различных предметов и материалов, их положении в пространстве и др., развиваются все виды восприятия, тем самым закладывается основа для развития умственной деятельности.</w:t>
      </w:r>
    </w:p>
    <w:p w14:paraId="671A7F35" w14:textId="77777777" w:rsidR="002E6FDA" w:rsidRDefault="002E6FDA" w:rsidP="001A64CA">
      <w:pPr>
        <w:shd w:val="clear" w:color="auto" w:fill="FFFFFF"/>
        <w:spacing w:before="120" w:after="0" w:line="240" w:lineRule="auto"/>
        <w:ind w:left="-426"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Style w:val="c3"/>
          <w:rFonts w:ascii="Times New Roman" w:hAnsi="Times New Roman"/>
          <w:color w:val="000000"/>
          <w:sz w:val="28"/>
          <w:szCs w:val="28"/>
        </w:rPr>
        <w:t xml:space="preserve">   </w:t>
      </w:r>
      <w:r w:rsidR="00A529BE" w:rsidRPr="00382A68">
        <w:rPr>
          <w:rStyle w:val="c3"/>
          <w:rFonts w:ascii="Times New Roman" w:hAnsi="Times New Roman"/>
          <w:color w:val="000000"/>
          <w:sz w:val="28"/>
          <w:szCs w:val="28"/>
        </w:rPr>
        <w:t xml:space="preserve">На современном этапе проблема сенсорного воспитания </w:t>
      </w:r>
      <w:r w:rsidR="00DC0007">
        <w:rPr>
          <w:rStyle w:val="c3"/>
          <w:rFonts w:ascii="Times New Roman" w:hAnsi="Times New Roman"/>
          <w:color w:val="000000"/>
          <w:sz w:val="28"/>
          <w:szCs w:val="28"/>
        </w:rPr>
        <w:t xml:space="preserve">всегда актуальна. </w:t>
      </w:r>
      <w:r w:rsidR="00A529BE" w:rsidRPr="00382A68">
        <w:rPr>
          <w:rStyle w:val="c3"/>
          <w:rFonts w:ascii="Times New Roman" w:hAnsi="Times New Roman"/>
          <w:color w:val="000000"/>
          <w:sz w:val="28"/>
          <w:szCs w:val="28"/>
        </w:rPr>
        <w:t>Возник</w:t>
      </w:r>
      <w:r w:rsidR="00DC0007">
        <w:rPr>
          <w:rStyle w:val="c3"/>
          <w:rFonts w:ascii="Times New Roman" w:hAnsi="Times New Roman"/>
          <w:color w:val="000000"/>
          <w:sz w:val="28"/>
          <w:szCs w:val="28"/>
        </w:rPr>
        <w:t>ает</w:t>
      </w:r>
      <w:r w:rsidR="00A529BE" w:rsidRPr="00382A68">
        <w:rPr>
          <w:rStyle w:val="c3"/>
          <w:rFonts w:ascii="Times New Roman" w:hAnsi="Times New Roman"/>
          <w:color w:val="000000"/>
          <w:sz w:val="28"/>
          <w:szCs w:val="28"/>
        </w:rPr>
        <w:t xml:space="preserve"> педагогическая необходимость в поиске эффективных путей создания педагогических условий для сенсорного развития </w:t>
      </w:r>
      <w:r w:rsidR="00A529BE" w:rsidRPr="00382A68">
        <w:rPr>
          <w:rStyle w:val="apple-converted-space"/>
          <w:rFonts w:ascii="Times New Roman" w:hAnsi="Times New Roman"/>
          <w:color w:val="000000"/>
          <w:sz w:val="28"/>
          <w:szCs w:val="28"/>
        </w:rPr>
        <w:t>детей раннего возраста.</w:t>
      </w:r>
      <w:r w:rsidR="00CA1ABA" w:rsidRPr="00CA1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A1ABA" w:rsidRPr="00DC00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Тема актуальна, так как от того, как ребенок мыслит, видит, как он воспринимает мир </w:t>
      </w:r>
      <w:r w:rsidR="00CA1ABA" w:rsidRPr="00DC00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осязательным путем, во многом зависит его сенсорное развитие. Насколько хорошо будет развит ребенок в раннем детстве, настолько просто и естественно он будет овладевать новым в зрелом возрасте.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14:paraId="7E8EFE0D" w14:textId="77777777" w:rsidR="00A529BE" w:rsidRDefault="002E6FDA" w:rsidP="001A64CA">
      <w:pPr>
        <w:shd w:val="clear" w:color="auto" w:fill="FFFFFF"/>
        <w:spacing w:before="120" w:after="0" w:line="240" w:lineRule="auto"/>
        <w:ind w:left="-426" w:right="-143"/>
        <w:jc w:val="both"/>
        <w:rPr>
          <w:rStyle w:val="c3"/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="00A529BE" w:rsidRPr="00382A68">
        <w:rPr>
          <w:rStyle w:val="c3"/>
          <w:rFonts w:ascii="Times New Roman" w:hAnsi="Times New Roman"/>
          <w:color w:val="000000"/>
          <w:sz w:val="28"/>
          <w:szCs w:val="28"/>
        </w:rPr>
        <w:t>Таким образом, сенсорное воспитание создает необходимые предпосылки для формирования психических функций, имеющих первостепенное значение для возможности дальнейшего обучения. Оно направлено на развитие зрительного, слухового, тактильного, кинетического, кинестетического и других видов ощущений и восприятий.  Поэтому сенсорное развитие, развитие восприятия и представлений о внешних свойствах вещей, играет важную роль в общем ходе умственного развития ребенка. Проблема сенсорного развития и воспитания детей всегда была в центре внимания русских, зарубежных психологов и педагогов.</w:t>
      </w:r>
      <w:r w:rsidR="00DF713C">
        <w:rPr>
          <w:rStyle w:val="c3"/>
          <w:rFonts w:ascii="Times New Roman" w:hAnsi="Times New Roman"/>
          <w:color w:val="000000"/>
          <w:sz w:val="28"/>
          <w:szCs w:val="28"/>
        </w:rPr>
        <w:t xml:space="preserve"> </w:t>
      </w:r>
      <w:r w:rsidR="00DF713C" w:rsidRPr="00DF71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Следовательно</w:t>
      </w:r>
      <w:r w:rsidR="00DF713C" w:rsidRPr="00DF713C">
        <w:rPr>
          <w:rFonts w:ascii="Times New Roman" w:hAnsi="Times New Roman" w:cs="Times New Roman"/>
          <w:color w:val="000000"/>
          <w:sz w:val="28"/>
          <w:szCs w:val="28"/>
        </w:rPr>
        <w:t>, актуальность проблемы исследования заключается в том, что познание человеком</w:t>
      </w:r>
      <w:r w:rsidR="00DF713C">
        <w:rPr>
          <w:rFonts w:ascii="Times New Roman" w:hAnsi="Times New Roman" w:cs="Times New Roman"/>
          <w:color w:val="000000"/>
          <w:sz w:val="28"/>
          <w:szCs w:val="28"/>
        </w:rPr>
        <w:t xml:space="preserve"> окружающего мира начинается с «живого» </w:t>
      </w:r>
      <w:r w:rsidR="00DF713C" w:rsidRPr="00DF713C">
        <w:rPr>
          <w:rFonts w:ascii="Times New Roman" w:hAnsi="Times New Roman" w:cs="Times New Roman"/>
          <w:color w:val="000000"/>
          <w:sz w:val="28"/>
          <w:szCs w:val="28"/>
        </w:rPr>
        <w:t>созерцания, с ощущения и восприятия. Хотя, известно, развитие ощущений и восприятий создает необходимые предпосылки для возникновения всех других, более сложных познавательных процессов (памяти, воображения, мышления).</w:t>
      </w:r>
    </w:p>
    <w:p w14:paraId="4EB524D8" w14:textId="77777777" w:rsidR="00DF713C" w:rsidRDefault="00DF713C" w:rsidP="001A64CA">
      <w:pPr>
        <w:shd w:val="clear" w:color="auto" w:fill="FFFFFF"/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3"/>
          <w:rFonts w:ascii="Times New Roman" w:hAnsi="Times New Roman"/>
          <w:color w:val="000000"/>
          <w:sz w:val="28"/>
          <w:szCs w:val="28"/>
        </w:rPr>
        <w:t>В с</w:t>
      </w:r>
      <w:r w:rsidR="002E6FDA">
        <w:rPr>
          <w:rStyle w:val="c3"/>
          <w:rFonts w:ascii="Times New Roman" w:hAnsi="Times New Roman"/>
          <w:color w:val="000000"/>
          <w:sz w:val="28"/>
          <w:szCs w:val="28"/>
        </w:rPr>
        <w:t>вязи с этим мной</w:t>
      </w:r>
      <w:r>
        <w:rPr>
          <w:rStyle w:val="c3"/>
          <w:rFonts w:ascii="Times New Roman" w:hAnsi="Times New Roman"/>
          <w:color w:val="000000"/>
          <w:sz w:val="28"/>
          <w:szCs w:val="28"/>
        </w:rPr>
        <w:t xml:space="preserve"> была начата работа по теме: </w:t>
      </w:r>
      <w:r w:rsidRPr="00DF713C">
        <w:rPr>
          <w:rFonts w:ascii="Times New Roman" w:hAnsi="Times New Roman" w:cs="Times New Roman"/>
          <w:color w:val="000000"/>
          <w:sz w:val="28"/>
          <w:szCs w:val="28"/>
        </w:rPr>
        <w:t>«Развитие познавательных способностей детей раннего возраста средствами сенсорного воспитания»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6535082" w14:textId="2B5CB8A6" w:rsidR="00DF713C" w:rsidRDefault="00DF713C" w:rsidP="001A64CA">
      <w:pPr>
        <w:shd w:val="clear" w:color="auto" w:fill="FFFFFF"/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713C">
        <w:rPr>
          <w:rFonts w:ascii="Times New Roman" w:hAnsi="Times New Roman" w:cs="Times New Roman"/>
          <w:color w:val="000000"/>
          <w:sz w:val="28"/>
          <w:szCs w:val="28"/>
        </w:rPr>
        <w:t>Выдающиеся зарубежные и отечественные педагоги, считали, что сенсорное воспитание, направленное на обеспечение полноценного сенсорного развития, является одной из основных сторон дошкольного воспитания. Отечественные психологи А. Н. Леонтьев, С. Л. Руб</w:t>
      </w:r>
      <w:r w:rsidR="00185A0F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DF713C">
        <w:rPr>
          <w:rFonts w:ascii="Times New Roman" w:hAnsi="Times New Roman" w:cs="Times New Roman"/>
          <w:color w:val="000000"/>
          <w:sz w:val="28"/>
          <w:szCs w:val="28"/>
        </w:rPr>
        <w:t>нштейн и другие утверждали, что нужно учить видеть, учить воспринимать предметы и объекты нас окружающие, развивать целенаправленное восприятие, развивать умение направлять свое внимание на те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F713C">
        <w:rPr>
          <w:rFonts w:ascii="Times New Roman" w:hAnsi="Times New Roman" w:cs="Times New Roman"/>
          <w:color w:val="000000"/>
          <w:sz w:val="28"/>
          <w:szCs w:val="28"/>
        </w:rPr>
        <w:t xml:space="preserve"> или иные стороны, выделять в предметах и явлениях самое существенное, характерные признаки и свойства. Л. С. Выготский дает заклю</w:t>
      </w:r>
      <w:r>
        <w:rPr>
          <w:rFonts w:ascii="Times New Roman" w:hAnsi="Times New Roman" w:cs="Times New Roman"/>
          <w:color w:val="000000"/>
          <w:sz w:val="28"/>
          <w:szCs w:val="28"/>
        </w:rPr>
        <w:t>чение, что возраст до трех лет – э</w:t>
      </w:r>
      <w:r w:rsidRPr="00DF713C">
        <w:rPr>
          <w:rFonts w:ascii="Times New Roman" w:hAnsi="Times New Roman" w:cs="Times New Roman"/>
          <w:color w:val="000000"/>
          <w:sz w:val="28"/>
          <w:szCs w:val="28"/>
        </w:rPr>
        <w:t>то время возникновения «устойчивого, независимо от внешних положений, осмысленного восприятия». В этот период происходит скачок, ребенок начинает задавать окружающим вопросы. Для детей раннего возраста, так же как и для младенцев характерными являются сенсорные игры. Малыши с удовольствием возятся с песком, плещутся в воде, перекладывают предметы, пробуют их на вкус. Благодаря сенсорной игре дети узнают о свойствах физиологических и чувственных возможностях, а так же о свойствах вещей, которые их окружают. Исследовани</w:t>
      </w:r>
      <w:r>
        <w:rPr>
          <w:rFonts w:ascii="Times New Roman" w:hAnsi="Times New Roman" w:cs="Times New Roman"/>
          <w:color w:val="000000"/>
          <w:sz w:val="28"/>
          <w:szCs w:val="28"/>
        </w:rPr>
        <w:t>я отечественных психологов Выгот</w:t>
      </w:r>
      <w:r w:rsidRPr="00DF713C">
        <w:rPr>
          <w:rFonts w:ascii="Times New Roman" w:hAnsi="Times New Roman" w:cs="Times New Roman"/>
          <w:color w:val="000000"/>
          <w:sz w:val="28"/>
          <w:szCs w:val="28"/>
        </w:rPr>
        <w:t>ского Л.С., Эльконина Д.Б., Блонского П.П., показывают, что ранний возраст является благоприятным для развития воображения, восприятия, ручной умелости, речевого развития.</w:t>
      </w:r>
    </w:p>
    <w:p w14:paraId="15443D22" w14:textId="77777777" w:rsidR="008C5E9C" w:rsidRDefault="008C5E9C" w:rsidP="001A64CA">
      <w:pPr>
        <w:shd w:val="clear" w:color="auto" w:fill="FFFFFF"/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Обозначила цель работы:</w:t>
      </w:r>
    </w:p>
    <w:p w14:paraId="75E9F3C6" w14:textId="77777777" w:rsidR="008C5E9C" w:rsidRPr="008C5E9C" w:rsidRDefault="008C5E9C" w:rsidP="001A64CA">
      <w:pPr>
        <w:shd w:val="clear" w:color="auto" w:fill="FFFFFF"/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1.И</w:t>
      </w:r>
      <w:r w:rsidRPr="008C5E9C">
        <w:rPr>
          <w:rFonts w:ascii="Times New Roman" w:hAnsi="Times New Roman" w:cs="Times New Roman"/>
          <w:color w:val="000000"/>
          <w:sz w:val="28"/>
          <w:szCs w:val="28"/>
        </w:rPr>
        <w:t>зучит</w:t>
      </w:r>
      <w:r>
        <w:rPr>
          <w:rFonts w:ascii="Times New Roman" w:hAnsi="Times New Roman" w:cs="Times New Roman"/>
          <w:color w:val="000000"/>
          <w:sz w:val="28"/>
          <w:szCs w:val="28"/>
        </w:rPr>
        <w:t>ь и проанализировать психолого – п</w:t>
      </w:r>
      <w:r w:rsidRPr="008C5E9C">
        <w:rPr>
          <w:rFonts w:ascii="Times New Roman" w:hAnsi="Times New Roman" w:cs="Times New Roman"/>
          <w:color w:val="000000"/>
          <w:sz w:val="28"/>
          <w:szCs w:val="28"/>
        </w:rPr>
        <w:t xml:space="preserve">едагогическую и методическую литературу 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теме, </w:t>
      </w:r>
      <w:r w:rsidRPr="00C40C97">
        <w:rPr>
          <w:rFonts w:ascii="Times New Roman" w:hAnsi="Times New Roman"/>
          <w:color w:val="000000"/>
          <w:sz w:val="28"/>
          <w:szCs w:val="28"/>
          <w:lang w:eastAsia="ru-RU"/>
        </w:rPr>
        <w:t>новы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 w:rsidRPr="00C40C9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прогр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аммы и педагогические технологии.</w:t>
      </w:r>
    </w:p>
    <w:p w14:paraId="2B39FC80" w14:textId="77777777" w:rsidR="008C5E9C" w:rsidRPr="008C5E9C" w:rsidRDefault="008C5E9C" w:rsidP="001A64CA">
      <w:pPr>
        <w:shd w:val="clear" w:color="auto" w:fill="FFFFFF"/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2.О</w:t>
      </w:r>
      <w:r w:rsidRPr="008C5E9C">
        <w:rPr>
          <w:rFonts w:ascii="Times New Roman" w:hAnsi="Times New Roman" w:cs="Times New Roman"/>
          <w:color w:val="000000"/>
          <w:sz w:val="28"/>
          <w:szCs w:val="28"/>
        </w:rPr>
        <w:t>пределить средства сенсорного вос</w:t>
      </w:r>
      <w:r>
        <w:rPr>
          <w:rFonts w:ascii="Times New Roman" w:hAnsi="Times New Roman" w:cs="Times New Roman"/>
          <w:color w:val="000000"/>
          <w:sz w:val="28"/>
          <w:szCs w:val="28"/>
        </w:rPr>
        <w:t>питания детей  раннего возраста.</w:t>
      </w:r>
    </w:p>
    <w:p w14:paraId="6A9880DB" w14:textId="77777777" w:rsidR="008C5E9C" w:rsidRDefault="008C5E9C" w:rsidP="001A64CA">
      <w:pPr>
        <w:shd w:val="clear" w:color="auto" w:fill="FFFFFF"/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3.П</w:t>
      </w:r>
      <w:r w:rsidRPr="008C5E9C">
        <w:rPr>
          <w:rFonts w:ascii="Times New Roman" w:hAnsi="Times New Roman" w:cs="Times New Roman"/>
          <w:color w:val="000000"/>
          <w:sz w:val="28"/>
          <w:szCs w:val="28"/>
        </w:rPr>
        <w:t xml:space="preserve">ровести диагностику сенсорного развития детей раннего возраста и </w:t>
      </w:r>
      <w:r>
        <w:rPr>
          <w:rFonts w:ascii="Times New Roman" w:hAnsi="Times New Roman" w:cs="Times New Roman"/>
          <w:color w:val="000000"/>
          <w:sz w:val="28"/>
          <w:szCs w:val="28"/>
        </w:rPr>
        <w:t>сформировать</w:t>
      </w:r>
      <w:r w:rsidRPr="008C5E9C"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соответствующие </w:t>
      </w:r>
      <w:r>
        <w:rPr>
          <w:rFonts w:ascii="Times New Roman" w:hAnsi="Times New Roman" w:cs="Times New Roman"/>
          <w:color w:val="000000"/>
          <w:sz w:val="28"/>
          <w:szCs w:val="28"/>
        </w:rPr>
        <w:t>приемы работы в этом направлении</w:t>
      </w:r>
      <w:r w:rsidRPr="008C5E9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79440E6" w14:textId="77777777" w:rsidR="00762DBA" w:rsidRDefault="00762DBA" w:rsidP="001A64CA">
      <w:pPr>
        <w:shd w:val="clear" w:color="auto" w:fill="FFFFFF"/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Поставила задачи:</w:t>
      </w:r>
    </w:p>
    <w:p w14:paraId="0D8AB49D" w14:textId="77777777" w:rsidR="008C5E9C" w:rsidRPr="008D5612" w:rsidRDefault="008C5E9C" w:rsidP="001A64CA">
      <w:pPr>
        <w:pStyle w:val="a4"/>
        <w:numPr>
          <w:ilvl w:val="0"/>
          <w:numId w:val="1"/>
        </w:numPr>
        <w:shd w:val="clear" w:color="auto" w:fill="FFFFFF"/>
        <w:spacing w:before="120" w:after="0" w:line="240" w:lineRule="auto"/>
        <w:ind w:right="-143"/>
        <w:jc w:val="both"/>
        <w:rPr>
          <w:rFonts w:ascii="Times New Roman" w:hAnsi="Times New Roman"/>
          <w:color w:val="000000"/>
          <w:sz w:val="28"/>
          <w:szCs w:val="28"/>
        </w:rPr>
      </w:pPr>
      <w:r w:rsidRPr="008D5612">
        <w:rPr>
          <w:rFonts w:ascii="Times New Roman" w:hAnsi="Times New Roman"/>
          <w:color w:val="000000"/>
          <w:sz w:val="28"/>
          <w:szCs w:val="28"/>
        </w:rPr>
        <w:t>Создать условия для обогащения и накопления сенсорного опыта детей в ходе предметно – игровой деятельности.</w:t>
      </w:r>
    </w:p>
    <w:p w14:paraId="1D3FA4A8" w14:textId="77777777" w:rsidR="008D5612" w:rsidRPr="008D5612" w:rsidRDefault="008D5612" w:rsidP="001A64CA">
      <w:pPr>
        <w:pStyle w:val="a4"/>
        <w:numPr>
          <w:ilvl w:val="0"/>
          <w:numId w:val="1"/>
        </w:numPr>
        <w:shd w:val="clear" w:color="auto" w:fill="FFFFFF"/>
        <w:spacing w:before="120" w:after="0" w:line="240" w:lineRule="auto"/>
        <w:ind w:right="-14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</w:t>
      </w:r>
      <w:r w:rsidRPr="008D5612">
        <w:rPr>
          <w:rFonts w:ascii="Times New Roman" w:hAnsi="Times New Roman"/>
          <w:color w:val="000000"/>
          <w:sz w:val="28"/>
          <w:szCs w:val="28"/>
        </w:rPr>
        <w:t>спользовать в совместной деятельности с детьми игры и упражнения, направленные на обогащение слухового, обонятель</w:t>
      </w:r>
      <w:r w:rsidR="001C15A3">
        <w:rPr>
          <w:rFonts w:ascii="Times New Roman" w:hAnsi="Times New Roman"/>
          <w:color w:val="000000"/>
          <w:sz w:val="28"/>
          <w:szCs w:val="28"/>
        </w:rPr>
        <w:t>ного, осязательного, тактильно – д</w:t>
      </w:r>
      <w:r w:rsidRPr="008D5612">
        <w:rPr>
          <w:rFonts w:ascii="Times New Roman" w:hAnsi="Times New Roman"/>
          <w:color w:val="000000"/>
          <w:sz w:val="28"/>
          <w:szCs w:val="28"/>
        </w:rPr>
        <w:t>вигательного чувственного опыта детей.</w:t>
      </w:r>
    </w:p>
    <w:p w14:paraId="2D9C8EA9" w14:textId="77777777" w:rsidR="008C5E9C" w:rsidRPr="008C5E9C" w:rsidRDefault="008D5612" w:rsidP="001A64CA">
      <w:pPr>
        <w:shd w:val="clear" w:color="auto" w:fill="FFFFFF"/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8C5E9C" w:rsidRPr="008C5E9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C5E9C" w:rsidRPr="008C5E9C">
        <w:rPr>
          <w:rFonts w:ascii="Times New Roman" w:hAnsi="Times New Roman" w:cs="Times New Roman"/>
          <w:color w:val="000000"/>
          <w:sz w:val="28"/>
          <w:szCs w:val="28"/>
        </w:rPr>
        <w:tab/>
        <w:t>Формировать умения ориентироваться в различных свойствах предметов (цвете, величине, форме, количестве).</w:t>
      </w:r>
    </w:p>
    <w:p w14:paraId="6A19A3C3" w14:textId="77777777" w:rsidR="00762DBA" w:rsidRDefault="00762DBA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4. С</w:t>
      </w:r>
      <w:r w:rsidRPr="00CA1A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формировать навы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ки самостоятельной деятельности,</w:t>
      </w:r>
      <w:r w:rsidRPr="00762D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1A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разви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ва</w:t>
      </w:r>
      <w:r w:rsidRPr="00CA1A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ть творческие способности, любознательность, наблюдательность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62D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A1A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разви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ва</w:t>
      </w:r>
      <w:r w:rsidRPr="00CA1AB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ть мелкую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моторику пальцев, кистей рук.</w:t>
      </w:r>
    </w:p>
    <w:p w14:paraId="74AC5CC8" w14:textId="1FB74812" w:rsidR="00F55289" w:rsidRDefault="008D5612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Одним из основных условий сенсорного развития детей является создание предметно –</w:t>
      </w:r>
      <w:r w:rsidR="00727B2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развивающей среды в группе.</w:t>
      </w:r>
      <w:r w:rsid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52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нашей группе выделено</w:t>
      </w:r>
      <w:r w:rsidR="00F55289" w:rsidRPr="00644B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специальное место для игр</w:t>
      </w:r>
      <w:r w:rsidR="00F552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 разным дидактическим материалом</w:t>
      </w:r>
      <w:r w:rsidR="00F55289" w:rsidRPr="00F552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="00F552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Это дидактический стол.</w:t>
      </w:r>
      <w:r w:rsidR="00F55289" w:rsidRPr="00F55289">
        <w:rPr>
          <w:color w:val="000000"/>
          <w:sz w:val="27"/>
          <w:szCs w:val="27"/>
        </w:rPr>
        <w:t xml:space="preserve"> </w:t>
      </w:r>
      <w:r w:rsidR="00F55289" w:rsidRPr="00644B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 дидактическом столе располож</w:t>
      </w:r>
      <w:r w:rsidR="00F552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ен различный игровой материал: </w:t>
      </w:r>
      <w:r w:rsidR="00F55289" w:rsidRPr="00185A0F">
        <w:rPr>
          <w:rFonts w:ascii="Times New Roman" w:hAnsi="Times New Roman" w:cs="Times New Roman"/>
          <w:sz w:val="28"/>
          <w:szCs w:val="28"/>
          <w:lang w:eastAsia="ru-RU"/>
        </w:rPr>
        <w:t>пирамидки</w:t>
      </w:r>
      <w:r w:rsidR="00185A0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F55289" w:rsidRPr="00F5528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 </w:t>
      </w:r>
      <w:r w:rsidR="00F55289" w:rsidRPr="00644B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мелкий деревянный конструктор и соответствующие игрушки для обыгрывания,</w:t>
      </w:r>
    </w:p>
    <w:p w14:paraId="137068E8" w14:textId="77777777" w:rsidR="00E81F46" w:rsidRPr="00E81F46" w:rsidRDefault="00E81F46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Необходимо отметить, что </w:t>
      </w:r>
      <w:r w:rsidRPr="00E81F4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центр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сенсорики</w:t>
      </w:r>
      <w:r w:rsidRPr="00E81F4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мобильный</w:t>
      </w: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оборудование и игрушки расположены в шкафах, но я могу менять их местоположение в зависимости от темы образовательной деятельности и запланированных дидактических игр.</w:t>
      </w:r>
    </w:p>
    <w:p w14:paraId="5A7556AF" w14:textId="77777777" w:rsidR="00F55289" w:rsidRDefault="00F55289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14:paraId="628B5F93" w14:textId="77777777" w:rsidR="00727B20" w:rsidRPr="00185A0F" w:rsidRDefault="00727B20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Центр сенсорики </w:t>
      </w:r>
      <w:r w:rsidR="0034244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нашей группе </w:t>
      </w:r>
      <w:r w:rsidRPr="00727B2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разделен на несколько условных зон:</w:t>
      </w:r>
      <w:r w:rsidR="001C15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C15A3" w:rsidRPr="00185A0F">
        <w:rPr>
          <w:rFonts w:ascii="Times New Roman" w:hAnsi="Times New Roman" w:cs="Times New Roman"/>
          <w:sz w:val="28"/>
          <w:szCs w:val="28"/>
          <w:lang w:eastAsia="ru-RU"/>
        </w:rPr>
        <w:t>центр для игр с песком и водой, центр конструирования,</w:t>
      </w:r>
      <w:r w:rsidR="00F55289" w:rsidRPr="00185A0F">
        <w:rPr>
          <w:rFonts w:ascii="Times New Roman" w:hAnsi="Times New Roman" w:cs="Times New Roman"/>
          <w:sz w:val="28"/>
          <w:szCs w:val="28"/>
          <w:lang w:eastAsia="ru-RU"/>
        </w:rPr>
        <w:t xml:space="preserve"> в них расположены разные виды игр:</w:t>
      </w:r>
      <w:r w:rsidR="004324B5" w:rsidRPr="00185A0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17DE68BD" w14:textId="77777777" w:rsidR="00727B20" w:rsidRPr="00727B20" w:rsidRDefault="00727B20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27B2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игр</w:t>
      </w:r>
      <w:r w:rsid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727B2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для </w:t>
      </w:r>
      <w:r w:rsidRPr="00727B2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развития мелкой моторики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(«Шнуровки»</w:t>
      </w:r>
      <w:r w:rsid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="003B53D9"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B53D9" w:rsidRPr="008D561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«Чудесный мешочек», «Спрячь червячка», «Тактильные дорожки</w:t>
      </w:r>
      <w:r w:rsid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»)</w:t>
      </w:r>
    </w:p>
    <w:p w14:paraId="4A64E86F" w14:textId="77777777" w:rsidR="00727B20" w:rsidRPr="00727B20" w:rsidRDefault="00727B20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27B2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игр</w:t>
      </w:r>
      <w:r w:rsid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ы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для восприятия формы и величины (</w:t>
      </w:r>
      <w:r w:rsidRPr="006352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«Заплатки для варежек», «Разложи фигуры по местам», «Укрась бабочку», «Найди предмет такой же формы»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27B2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352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«Самая длинная, самая короткая» - «Домики для матрешек» - «Дальше – ближе»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1C35D8FF" w14:textId="77777777" w:rsidR="00727B20" w:rsidRPr="00727B20" w:rsidRDefault="00727B20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игр</w:t>
      </w:r>
      <w:r w:rsid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ы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для восприятия цвета (</w:t>
      </w:r>
      <w:r w:rsidRPr="006352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«Найди машинкам гаражи», «Найди пары варежек», «Цветные бусы», «Разноцветные ножки для сороконожки»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6352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игра с прищепками)</w:t>
      </w:r>
    </w:p>
    <w:p w14:paraId="58D26CFA" w14:textId="77777777" w:rsidR="00727B20" w:rsidRPr="00727B20" w:rsidRDefault="003B53D9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игры для восприятия звуков</w:t>
      </w:r>
    </w:p>
    <w:p w14:paraId="1BAB9175" w14:textId="77777777" w:rsidR="00727B20" w:rsidRPr="00727B20" w:rsidRDefault="00727B20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27B2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игр</w:t>
      </w:r>
      <w:r w:rsid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ы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для тактильных ощущений (</w:t>
      </w:r>
      <w:r w:rsidRPr="006352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«Чудесный мешочек», «Определи на ощупь», «Узнай фигуру», «Найди пару»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1FF7F8CB" w14:textId="77777777" w:rsidR="004324B5" w:rsidRDefault="00727B20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27B2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оборудование для элементарных </w:t>
      </w:r>
      <w:r w:rsidRPr="00727B2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опытов</w:t>
      </w:r>
      <w:r w:rsidRPr="00727B2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14:paraId="07103B92" w14:textId="77777777" w:rsidR="004324B5" w:rsidRDefault="004324B5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352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Размещены они в разных местах игровой комнаты для удобства использования детьми.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Также в своей работе мы  используем и</w:t>
      </w:r>
      <w:r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гры с использованием природного материала (пес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ок и вода),</w:t>
      </w:r>
      <w:r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бытового материала (карандаш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шнурк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пуговиц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липуч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ки</w:t>
      </w:r>
      <w:r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что</w:t>
      </w:r>
      <w:r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развивают не только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мелкую</w:t>
      </w:r>
      <w:r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моторику, но и творческое воображение малышей, тактильную чувствительность.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Дети с увлечённостью играют с пирамидками, собирают кольца в убывающей и возрастающей последовательности, используют мозаику, конструкторы различных размеров.</w:t>
      </w:r>
      <w:r w:rsidRPr="001D112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Многообразие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представленных </w:t>
      </w:r>
      <w:r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игр стимулируют развитие ручной и пальцевой моторики, обог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ащают чувственный опыт детей, </w:t>
      </w:r>
      <w:r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способствуют снятию эмоционального напряжения малышей, обеспечивают комфортное пребывание ребёнка в группе,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их психологическое благополучие.</w:t>
      </w:r>
    </w:p>
    <w:p w14:paraId="14CA0FE2" w14:textId="77777777" w:rsidR="004324B5" w:rsidRDefault="004324B5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Также для развития сенсорных способностей</w:t>
      </w:r>
      <w:r w:rsidRPr="006352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группе имеется</w:t>
      </w:r>
      <w:r w:rsidRPr="006352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дополнительный разнообразный материал: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для игр с водой, наполнители с </w:t>
      </w:r>
      <w:r w:rsidRPr="006352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пес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ком</w:t>
      </w:r>
      <w:r w:rsidRPr="006352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камушками. Еще д</w:t>
      </w:r>
      <w:r w:rsidRPr="006352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ля этих целей в нашем детском саду есть комната творчества, где оборудован центр экспериментирования.  Здесь проводим с детьми  игры с водой и песком. Такие игры, простые эксперименты, действия с предметами служат развитию не только мелкой моторики у детей раннего возраста, но и привлекают внимание малышей, вызывают радость к познанию чего то нового.</w:t>
      </w:r>
    </w:p>
    <w:p w14:paraId="26CFFB4A" w14:textId="77777777" w:rsidR="00A26C3A" w:rsidRPr="00A26C3A" w:rsidRDefault="0034244A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Значительное место в работе с малышами мы используем</w:t>
      </w:r>
      <w:r w:rsidR="001D1122"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пальчиковые тренинги – такие как: пальчиковый массаж, игры с водой, мешочки с крупами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эти игры</w:t>
      </w:r>
      <w:r w:rsidR="001D1122"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совершенствуют мелкую моторику рук, движения координации руки.</w:t>
      </w:r>
      <w:r w:rsidR="001D112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B53D9"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Широкое применение пальчиковых игровых упражнений </w:t>
      </w:r>
      <w:r w:rsidR="001D112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«Режем капусту», </w:t>
      </w:r>
      <w:r w:rsidR="003B53D9"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«Забодаю, забодаю!», «Здравствуй, пальчик!», «Моя семья», и другие позволяют сделать вывод об их направленности на развитие мелкой моторики руки и речевой активности детей. </w:t>
      </w:r>
    </w:p>
    <w:p w14:paraId="13E8037A" w14:textId="77777777" w:rsidR="001D1122" w:rsidRDefault="0034244A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Кроме того, в совместной деятельности</w:t>
      </w:r>
      <w:r w:rsidR="004324B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 детьми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применяем </w:t>
      </w:r>
      <w:r w:rsidR="003B53D9"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стихотворны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</w:t>
      </w:r>
      <w:r w:rsidR="003B53D9"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текст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ы</w:t>
      </w:r>
      <w:r w:rsidR="003B53D9"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 потеш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ки </w:t>
      </w:r>
      <w:r w:rsidR="003B53D9"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 участием рук и пальцев</w:t>
      </w:r>
      <w:r w:rsidR="00A26C3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это </w:t>
      </w:r>
      <w:r w:rsidR="003B53D9"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приводит к тому, что ребёнок лучше запоминает</w:t>
      </w:r>
      <w:r w:rsidR="001C15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текст</w:t>
      </w:r>
      <w:r w:rsidR="003B53D9"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его речь становится более выразительной, внятной, эмоционально окрашенной, развивается детское воображение и активизируется мыслительная деятельность малыша.</w:t>
      </w:r>
      <w:r w:rsid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6DA1EA2" w14:textId="77777777" w:rsidR="00A26C3A" w:rsidRPr="00A26C3A" w:rsidRDefault="00A26C3A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26C3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Побуждая малышей к самостоятельным действиям с дидактическим материалом, мы наблюдаем за их действиями, при необходимости оказываем помощь, создаём ситуацию успеха.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6C3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Благоприятное воздействие на развитие движений всей кисти и пальцев руки оказывают игры с предметами: пирамидки, вкладыш различного типа, разноцветные счёты, геометрические фигуры, матрёшки, мозаика, игры с карандашами.</w:t>
      </w:r>
    </w:p>
    <w:p w14:paraId="38D61959" w14:textId="77777777" w:rsidR="00F55289" w:rsidRDefault="00A26C3A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26C3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Детей привлекает красочность игрушек, играя с ними, они приобретают умения действовать на основе различения формы, величины, цвета, овладевают разнообразными новыми движениями. Например, некоторым детям интересно раскручивать и закручивать предметы, разбирать их на части и собирать снова. Наша задача – поддержать это стремление, организовать общение ребёнка со сверстниками и взрослыми в процессе предметной деятельности.</w:t>
      </w:r>
      <w:r w:rsidR="00F55289" w:rsidRPr="00F552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089745C6" w14:textId="77777777" w:rsidR="00E81F46" w:rsidRPr="00E81F46" w:rsidRDefault="00E81F46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Работу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 формированию сенсорных эталонов </w:t>
      </w: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построила с учётом интересов детей. Потому что, когда ребёнку интересно, обучение проходит более успешно и результативно.</w:t>
      </w:r>
    </w:p>
    <w:p w14:paraId="2E5C799F" w14:textId="77777777" w:rsidR="00E81F46" w:rsidRPr="00E81F46" w:rsidRDefault="00E81F46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Для решения поставленных задач использовала разнообразные формы и методы работы:</w:t>
      </w:r>
      <w:r w:rsidR="004324B5" w:rsidRPr="004324B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24B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</w:t>
      </w:r>
      <w:r w:rsidR="004324B5"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етод обследования</w:t>
      </w:r>
      <w:r w:rsidR="004324B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словесные, наглядные, практические, игровые методы.</w:t>
      </w:r>
    </w:p>
    <w:p w14:paraId="2CB2A78C" w14:textId="77777777" w:rsidR="00E81F46" w:rsidRPr="00E81F46" w:rsidRDefault="00E81F46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Для малышей применяла в основном наглядные методы, которые предполагают активное</w:t>
      </w:r>
      <w:r w:rsidR="004324B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подражание, на третьем году – м</w:t>
      </w: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етоды, обучающие по инструкции, по представлению. Заметно возр</w:t>
      </w:r>
      <w:r w:rsidR="004324B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астает способность к наглядно – </w:t>
      </w: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образному мышлению. И я это старалась учитывать при разработке игр и занятий, помня о том, что процесс обучения должен быть развивающим. </w:t>
      </w:r>
      <w:r w:rsidRPr="001D112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Сначала действия </w:t>
      </w:r>
      <w:r w:rsidRPr="001C15A3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детей были неловкими</w:t>
      </w:r>
      <w:r w:rsidRPr="001D112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Детям было сложно соотнести предметы по форме, цвету. Со временем эти навыки стали все более совершенными и осознанными.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Планируя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образовательную деятельность</w:t>
      </w: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 сенсорному воспитанию через восприятие цвета, формы, величины, я учитывала предыдущий опыт ребенка, его навыки в предметной деятельности.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Например,</w:t>
      </w:r>
      <w:r w:rsidR="004324B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ервоначально давала малышам задания на группировку предметов.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Этому посвятила ряд занятий на различном материале с постепенным нарастанием этого многообразия. Сначала дети группировали предметы по форме, затем величине, а уж потом по цвету. Вначале осуществлялась группировка предметов с резко различными сенсорными свойствами: на одном занятии дети группировали предметы круглой и квадратной формы. На следующем занятии круглой 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овальной формы. При проталкива</w:t>
      </w: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нии предметов разной формы в отверстие дети вначале выполняли задание случайно, затем путем проб и ошибок, примеривании; размещали вкладыши в соответствующие гнезда. Предварительное примеривание свидетельствует о новом этапе сенсорного развития ребенка. В конечном итоге дети начинают сопоставлять предметы зрительно, многократно переводя взгляд с одного предмета на другой. Провела ряд занятий на ознакомление с величиной и формой предметов.</w:t>
      </w:r>
    </w:p>
    <w:p w14:paraId="5CD27715" w14:textId="77777777" w:rsidR="00E81F46" w:rsidRPr="00E81F46" w:rsidRDefault="00E81F46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своей работе я использовала следующие виды дидактических игр и упражнений:</w:t>
      </w:r>
    </w:p>
    <w:p w14:paraId="112F3693" w14:textId="77777777" w:rsidR="00E81F46" w:rsidRPr="00E81F46" w:rsidRDefault="00E81F46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«Угости зайчика», «Укрась елку», «Построй дом», «Приключения матрешек» и др. Эти игры учат детей различать, чередовать, группировать предметы по величине.</w:t>
      </w:r>
    </w:p>
    <w:p w14:paraId="5B4D65FD" w14:textId="77777777" w:rsidR="00E81F46" w:rsidRPr="00E81F46" w:rsidRDefault="00E81F46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«Подбери фигуру», «Группировка игрушек», «Сложи картинку», «Составь цветок». В этих играх дети учатся различать, группировать предметы по форме.</w:t>
      </w:r>
    </w:p>
    <w:p w14:paraId="434E8AC7" w14:textId="77777777" w:rsidR="00E81F46" w:rsidRPr="00E81F46" w:rsidRDefault="00E81F46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«Собери цветок», «Разноцветные бусы», «Подбери мышке чашку», «Семья ежей» «Стирка» и т. п. Играя в эти игры, дети учатся группировать, соотносить предметы по цвету.</w:t>
      </w:r>
    </w:p>
    <w:p w14:paraId="372ED567" w14:textId="77777777" w:rsidR="00E81F46" w:rsidRPr="00E81F46" w:rsidRDefault="00E81F46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«Чудесный мешочек», «Спрячь червячка», «Тактильные дорожки» - развитие осязания.</w:t>
      </w:r>
    </w:p>
    <w:p w14:paraId="1ABD937B" w14:textId="77777777" w:rsidR="00E81F46" w:rsidRPr="00E81F46" w:rsidRDefault="00E81F46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«Разбери и сложи матрешку», «Сложи пирамидку», «Построй башенку» и т. п. - игры с предметами.</w:t>
      </w:r>
    </w:p>
    <w:p w14:paraId="75CF9EF6" w14:textId="77777777" w:rsidR="004324B5" w:rsidRDefault="00E81F46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Действуя с предметами, ребенок познает их качества и свойства, знакомится с формой, величиной, цветом, пространственными соотношениями. Перед </w:t>
      </w: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ребенком всегда ставится умственная задача. Он старается добиться результата — собрать башенку, собрать бусы и т. д. Цель этих игр — способствовать закреплению качеств предметов (величина, форма, цвет).</w:t>
      </w:r>
      <w:r w:rsidR="004324B5" w:rsidRPr="004324B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24B5" w:rsidRPr="003B53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Дети используют метод сравнивания, сопоставления предметов, находят сходство и различия между ними, совершенствуют умение дифференцировать предметы по величине, форме и цвету.</w:t>
      </w:r>
      <w:r w:rsidR="004324B5" w:rsidRPr="004324B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91235EF" w14:textId="77777777" w:rsidR="004324B5" w:rsidRPr="00E81F46" w:rsidRDefault="004324B5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Также о</w:t>
      </w: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знакомление с </w:t>
      </w:r>
      <w:r w:rsidRPr="004324B5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сенсорными</w:t>
      </w: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эталонами осуществл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яется</w:t>
      </w: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продуктивных видах детской деятельности – рисование, лепка, конструирование; игровой деятельности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 дидактические, конструктивно – с</w:t>
      </w:r>
      <w:r w:rsidRPr="00E81F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троительные игры, и т. д.</w:t>
      </w:r>
    </w:p>
    <w:p w14:paraId="0AABE154" w14:textId="77777777" w:rsidR="00783F2E" w:rsidRPr="00783F2E" w:rsidRDefault="00A26C3A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26C3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Не менее интересными и полезными для сенсорного развития были </w:t>
      </w:r>
      <w:r w:rsidR="00F552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упражнения</w:t>
      </w:r>
      <w:r w:rsidRPr="00A26C3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 использованием бумаги. М</w:t>
      </w:r>
      <w:r w:rsidR="001C15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ы ее мяли, рвали, разглаживали.</w:t>
      </w:r>
      <w:r w:rsidR="00F552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Э</w:t>
      </w:r>
      <w:r w:rsidR="00F55289" w:rsidRPr="00F5528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ти упражнения имеют терапевтический характер, положительно влияют на нервную систему, успокаивают детей.</w:t>
      </w:r>
      <w:r w:rsidR="004324B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3F2E" w:rsidRPr="00783F2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Побуждая малышей к самостоятельным действиям с дидактическим материалом, мы наблюдаем за их действиями, при необходимости оказываем помощь, создаём ситуацию успеха.</w:t>
      </w:r>
    </w:p>
    <w:p w14:paraId="7EEFFC46" w14:textId="77777777" w:rsidR="00AB07D0" w:rsidRPr="001D1122" w:rsidRDefault="00AB07D0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О</w:t>
      </w:r>
      <w:r w:rsidR="009C020F" w:rsidRPr="009C020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дно из важнейших направлений в моей работе является взаимодействие с семьями воспитанников по данной проблеме. Основная задача, поставленная мной на начальном этапе работы – формирование и стимуляция мотивационного отношения родителей к совместной деятельности с детьми. </w:t>
      </w:r>
      <w:r w:rsidR="009C020F" w:rsidRPr="001D112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Уже во время пребывания ребенка с мамой в группе, на прогулке в период адаптации</w:t>
      </w:r>
      <w:r w:rsidR="009C020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="009C020F" w:rsidRPr="001D112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C020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мы </w:t>
      </w:r>
      <w:r w:rsidR="009C020F" w:rsidRPr="001D112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показывал</w:t>
      </w:r>
      <w:r w:rsidR="009C020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</w:t>
      </w:r>
      <w:r w:rsidR="009C020F" w:rsidRPr="001D112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 проводил</w:t>
      </w:r>
      <w:r w:rsidR="009C020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</w:t>
      </w:r>
      <w:r w:rsidR="009C020F" w:rsidRPr="001D112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словесные подвижные игры</w:t>
      </w:r>
      <w:r w:rsidR="009C020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так</w:t>
      </w:r>
      <w:r w:rsidR="009C020F" w:rsidRPr="001D112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же использовал</w:t>
      </w:r>
      <w:r w:rsidR="009C020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</w:t>
      </w:r>
      <w:r w:rsidR="009C020F" w:rsidRPr="001D112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потешки, сказки, пальчиковые игры, что способствовало </w:t>
      </w:r>
      <w:r w:rsidR="009C020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формированию</w:t>
      </w:r>
      <w:r w:rsidR="009C020F" w:rsidRPr="001D112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фонематического восприятия,</w:t>
      </w:r>
      <w:r w:rsidR="009C020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развитию </w:t>
      </w:r>
      <w:r w:rsidR="009C020F" w:rsidRPr="001D112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слухового внимания. </w:t>
      </w:r>
      <w:r w:rsidR="009C020F" w:rsidRPr="009C020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Развитие слухового внимания</w:t>
      </w:r>
      <w:r w:rsidR="009C020F" w:rsidRPr="009C020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="009C020F" w:rsidRPr="001D112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познавательной активности, способствует и экспериментированию со звучащими предметами, поэтому порекомендовала родителям изготавливать с детьми шумящ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ие, гремящие, шуршащие предметы:</w:t>
      </w:r>
      <w:r w:rsidRPr="00AB07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емкости </w:t>
      </w:r>
      <w:r w:rsidRPr="001D112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из под кофе, сока, наполненные горохом, скрепками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камушками, песком, пуговицами, ш</w:t>
      </w:r>
      <w:r w:rsidRPr="001D112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уршалки из бумаги, полиэтилена.</w:t>
      </w:r>
    </w:p>
    <w:p w14:paraId="57AE0270" w14:textId="77777777" w:rsidR="009C020F" w:rsidRPr="00467C33" w:rsidRDefault="009C020F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67C3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Работа по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формированию у детей сенсорных способностей </w:t>
      </w:r>
      <w:r w:rsidRPr="00467C3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ведется в тес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ном сотрудничестве с родителями.</w:t>
      </w:r>
    </w:p>
    <w:p w14:paraId="49A06A03" w14:textId="77777777" w:rsidR="009C020F" w:rsidRDefault="009C020F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Взаимодействие с родителями направлено на решение следующих задач:</w:t>
      </w:r>
    </w:p>
    <w:p w14:paraId="2A0FE170" w14:textId="77777777" w:rsidR="009C020F" w:rsidRDefault="009C020F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1.Повышать педагогическую культуру родителей.</w:t>
      </w:r>
    </w:p>
    <w:p w14:paraId="3E485231" w14:textId="77777777" w:rsidR="009C020F" w:rsidRDefault="006A64BC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 Изучать и обобщать лучшие опыты семейного воспитания.</w:t>
      </w:r>
    </w:p>
    <w:p w14:paraId="7785E6BB" w14:textId="77777777" w:rsidR="006A64BC" w:rsidRDefault="006A64BC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3.Приобщать родителей к участию в жизни группы, через поиск и внедрение наиболее эффективные формы работы.</w:t>
      </w:r>
    </w:p>
    <w:p w14:paraId="66F19854" w14:textId="77777777" w:rsidR="006A64BC" w:rsidRDefault="006A64BC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Достичь положительных результатов мне помогло использование разнообразных форм работы с родителями, а именно:</w:t>
      </w:r>
    </w:p>
    <w:p w14:paraId="5D6DCD38" w14:textId="77777777" w:rsidR="006A64BC" w:rsidRPr="006A64BC" w:rsidRDefault="006A64BC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 использовала наглядные папки – п</w:t>
      </w:r>
      <w:r w:rsidRPr="006A64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ередвижки на темы: «Сенсорное развитие ребенка», «Какие игрушки необходимы детям», «Роль развивающих игр для детей», «Зачем нужно развивать мелкую моторику», «Сенсорное развитие детей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раннего возраста»</w:t>
      </w:r>
      <w:r w:rsidRPr="006A64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866BD1A" w14:textId="77777777" w:rsidR="006A64BC" w:rsidRPr="006A64BC" w:rsidRDefault="006A64BC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A64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Проводила устные индивидуальные и подгрупповые беседы с родителями,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также и по результатам обследования детей, предложила родителям</w:t>
      </w:r>
      <w:r w:rsidRPr="006A64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памятку,</w:t>
      </w:r>
      <w:r w:rsidR="00AB07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64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как играть с детьми в игры по сенсомоторике, какие игрушки и дидактические игры можно приобрести для малышей, как оформить игровой уголок дома.</w:t>
      </w:r>
    </w:p>
    <w:p w14:paraId="78716D87" w14:textId="77777777" w:rsidR="00AB07D0" w:rsidRPr="00AB07D0" w:rsidRDefault="006A64BC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A64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 родительском собрании подробно рассказала родителям о содержании работы по ознакомлению малышей с цветом, формой, величиной, о важности своевременного развития сенсорных способностей, а также о том, какая работа должна проводиться в семье для закрепления навыков и расширения сенсорного опыта. Был организован мастер класс для родителей по данному вопросу, где представила им «Сенсорный куб», который изготовила своими руками. Родители с удовольствием приняли на себя роль детей и выполняли игровые действия.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64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Была организована тематическая фотовыставка «Мы играем», где были представлены фотографии игр детей в детс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ком саду по сенсорному развитию, </w:t>
      </w:r>
      <w:r w:rsidRPr="00644B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 также родители привлекались к изготовлению дидактического материала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своими руками</w:t>
      </w:r>
      <w:r w:rsidRPr="00644B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="00AB07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B07D0" w:rsidRPr="00AB07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Мы ознакомили родителей с содержанием и значением необходимости формирования сенсомоторной культуры детей раннего возраста. </w:t>
      </w:r>
      <w:r w:rsidR="00AB07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Было предложено</w:t>
      </w:r>
      <w:r w:rsidR="00AB07D0" w:rsidRPr="00AB07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родителям осуществлять эту работу в трёх направлениях :</w:t>
      </w:r>
    </w:p>
    <w:p w14:paraId="3283C124" w14:textId="77777777" w:rsidR="00AB07D0" w:rsidRPr="00AB07D0" w:rsidRDefault="009F3C48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Массаж, специальные игры  у</w:t>
      </w:r>
      <w:r w:rsidR="00AB07D0" w:rsidRPr="00AB07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пражнения для развития мелких движений пальцев.</w:t>
      </w:r>
    </w:p>
    <w:p w14:paraId="0395478A" w14:textId="77777777" w:rsidR="00AB07D0" w:rsidRPr="00AB07D0" w:rsidRDefault="00AB07D0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B07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Обучение умению целенаправленно управлять движениями в бытовых ситуациях, приобретать навыки самообслуживания.</w:t>
      </w:r>
    </w:p>
    <w:p w14:paraId="10E63B39" w14:textId="77777777" w:rsidR="00AB07D0" w:rsidRPr="006352A6" w:rsidRDefault="00AB07D0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B07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Формирование моторики в специально созданных ситуациях с использованием настольных и пальчиковых игр.</w:t>
      </w:r>
    </w:p>
    <w:p w14:paraId="6B7AB51F" w14:textId="77777777" w:rsidR="009F3C48" w:rsidRPr="006A64BC" w:rsidRDefault="006A64BC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A64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Проводимая мною работа позволила родителям получить необходимую информацию для самостоятельных занятий с детьми, детально понять механизм сенсорного развития ребенка и его важность в процессе обучения.</w:t>
      </w:r>
      <w:r w:rsidR="009F3C4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дальнейшем было отмечено, что</w:t>
      </w:r>
      <w:r w:rsidR="009F3C48" w:rsidRPr="009F3C4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3C4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</w:t>
      </w:r>
      <w:r w:rsidR="009F3C48" w:rsidRPr="006A64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овместная и систематическая работа оказала положительное влияние на развитие сенсорных способностей малышей.</w:t>
      </w:r>
    </w:p>
    <w:p w14:paraId="5D836809" w14:textId="77777777" w:rsidR="00467C33" w:rsidRPr="00467C33" w:rsidRDefault="00467C33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67C3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 заключительном этапе я обобщила и распространила накопленный  опыт: поделилась им со своими коллегами, разместила в сетевых сообществах, на интернет – сайтах, обобщила опыт на педагогическом совете для воспитателей.</w:t>
      </w:r>
    </w:p>
    <w:p w14:paraId="153B1230" w14:textId="77777777" w:rsidR="00467C33" w:rsidRPr="00467C33" w:rsidRDefault="00467C33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67C3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Подводя итоги работы, хочется отметить, что многие дети стали более усидчивые, внимательные. Развивается умение добиваться определенного результата в процессе действий с </w:t>
      </w:r>
      <w:r w:rsidR="00AB07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игровыми пособиями</w:t>
      </w:r>
      <w:r w:rsidRPr="00467C3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дети науч</w:t>
      </w:r>
      <w:r w:rsidR="00AB07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ились распознавать </w:t>
      </w:r>
      <w:r w:rsidRPr="00467C3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материалы и игрушки по форме, цвету, величине. Играя </w:t>
      </w:r>
      <w:r w:rsidR="00AB07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игры</w:t>
      </w:r>
      <w:r w:rsidRPr="00467C3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дети стремятся </w:t>
      </w:r>
      <w:r w:rsidR="00AB07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взаимодействовать со сверстниками и взрослыми.</w:t>
      </w:r>
    </w:p>
    <w:p w14:paraId="16358B04" w14:textId="77777777" w:rsidR="00467C33" w:rsidRPr="00467C33" w:rsidRDefault="009F3C48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67C33" w:rsidRPr="00467C3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можно сделать вывод, что используемая мною система работы по формированию познавательной активности  у детей раннего возраста посредством </w:t>
      </w:r>
      <w:r w:rsidR="00AB07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сенсорного развития</w:t>
      </w:r>
      <w:r w:rsidR="00467C33" w:rsidRPr="00467C3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 является эффективной. Проводя  работу, мы достигли хороших результатов. РППС группы пополнилась новыми пособиями, пополнился банк методических разработок. В результате проделанной работы  мы </w:t>
      </w:r>
      <w:r w:rsidR="00467C33" w:rsidRPr="00467C3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можем сказать, что  наши  дети любят </w:t>
      </w:r>
      <w:r w:rsidR="00AB07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играть в дидактические игры и пособия. </w:t>
      </w:r>
      <w:r w:rsidR="00467C33" w:rsidRPr="00467C3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Научились  различа</w:t>
      </w:r>
      <w:r w:rsidR="00AB07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ть их по форме, величине, цвету.</w:t>
      </w:r>
      <w:r w:rsidR="00467C33" w:rsidRPr="00467C3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F22C82F" w14:textId="77777777" w:rsidR="00467C33" w:rsidRPr="00467C33" w:rsidRDefault="00467C33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67C3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Положительные результаты моей деятельности по данному направлению позволяют продолжить работу и в дальнейшем.</w:t>
      </w:r>
    </w:p>
    <w:p w14:paraId="1466819A" w14:textId="77777777" w:rsidR="009F3C48" w:rsidRPr="009F3C48" w:rsidRDefault="009F3C48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3C4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9F3C4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Афанасьева И.П. Маленькими шагами в большой мир знаний. Первая младшая группа: Учебно-методическое пособие для воспитателей ДОУ.- СПб.: «ДЕТСТВО-ПРЕСС», 2015.</w:t>
      </w:r>
    </w:p>
    <w:p w14:paraId="3B86B235" w14:textId="77777777" w:rsidR="009F3C48" w:rsidRPr="009F3C48" w:rsidRDefault="009F3C48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3C4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9F3C4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 xml:space="preserve">Венгер Л.А. Воспитание сенсорной культуры ребенка: книга для воспитателей детского сада / Венгер Л.А., Пилюгина Е.Г. - М.: Просвещение ,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201</w:t>
      </w:r>
      <w:r w:rsidRPr="009F3C4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8.</w:t>
      </w:r>
    </w:p>
    <w:p w14:paraId="396F7D1C" w14:textId="77777777" w:rsidR="009F3C48" w:rsidRPr="009F3C48" w:rsidRDefault="009F3C48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3C4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9F3C4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Венгер Л.А. Дидактические игры и упражнения по сенсорному воспитанию дошкольников.— М.: Просвещение, 20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9F3C4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8.</w:t>
      </w:r>
    </w:p>
    <w:p w14:paraId="051F7D8F" w14:textId="08ECDFC0" w:rsidR="00467C33" w:rsidRDefault="009F3C48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F3C4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9F3C4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Гербова В.В. Воспитание и развитие детей раннего возраста: Пособие для воспитателя дет. сада / Гербова В.В., Р.Г. Казакова, И.М. Кононова и др. / Под ред. Г.М. Ляминой. - М.: Просвещение, 20</w:t>
      </w:r>
      <w:r w:rsidR="00185A0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20</w:t>
      </w:r>
    </w:p>
    <w:p w14:paraId="24207705" w14:textId="77777777" w:rsidR="00F61E90" w:rsidRPr="00F61E90" w:rsidRDefault="00F61E90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Губанова Н.Ф. Развитие игровой деятельности. Система работы в первой младшей группе детского сада. – М.: Мозаика-Синтез, 2008.</w:t>
      </w:r>
    </w:p>
    <w:p w14:paraId="0C82CAC5" w14:textId="3CC9A657" w:rsidR="00F61E90" w:rsidRPr="00F61E90" w:rsidRDefault="00F61E90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6.</w:t>
      </w: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Запорожец А.В. Сенсорное воспитание дошкольников / Запорожец А.В., Усова А.П. - М.: Академия педагогических наук, 20</w:t>
      </w:r>
      <w:r w:rsidR="00185A0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</w:p>
    <w:p w14:paraId="10A993C7" w14:textId="77777777" w:rsidR="00F61E90" w:rsidRPr="00F61E90" w:rsidRDefault="00F61E90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7.</w:t>
      </w: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Кирпичникова Н. Развиваем сенсорику и мелкую моторику // Дошкольное воспитание, 2005. - №2. - с.76-78.</w:t>
      </w:r>
    </w:p>
    <w:p w14:paraId="5496F336" w14:textId="77777777" w:rsidR="00F61E90" w:rsidRPr="00F61E90" w:rsidRDefault="00F61E90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8.</w:t>
      </w: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Кобель Г.Н. Диагностика актуального уровня сенсорного развития детей младшего дошкольного возраста. // Молодой ученый. – 2016 – №6. С.779-783</w:t>
      </w:r>
    </w:p>
    <w:p w14:paraId="3DFD481E" w14:textId="77777777" w:rsidR="00F61E90" w:rsidRPr="00F61E90" w:rsidRDefault="00F61E90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9.</w:t>
      </w: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Краснощёкова Н.В. Развитие ощущений и восприятия у детей от младенчества до младшего школьного возраста. - Ростов н/Д: Феникс, 2007.</w:t>
      </w:r>
    </w:p>
    <w:p w14:paraId="38C47726" w14:textId="77777777" w:rsidR="00F61E90" w:rsidRPr="00F61E90" w:rsidRDefault="00F61E90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10.</w:t>
      </w: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Никитина Е. Сенсорные уголки для диагностики // 0бруч, -2006.-№2. с 15.</w:t>
      </w:r>
    </w:p>
    <w:p w14:paraId="641BB4E2" w14:textId="77777777" w:rsidR="00F61E90" w:rsidRPr="00F61E90" w:rsidRDefault="00F61E90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11.</w:t>
      </w: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 xml:space="preserve">Пилюгина Э.Г. Сенсорные способности малыша. Игры на воспитание цвета, формы, величины у младших дошкольников. - М.: Просвещение,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200</w:t>
      </w: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6.</w:t>
      </w:r>
    </w:p>
    <w:p w14:paraId="15F73844" w14:textId="40AB21FB" w:rsidR="00F61E90" w:rsidRPr="00F61E90" w:rsidRDefault="00F61E90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12.</w:t>
      </w: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Поддъяков Н.Н. Сенсорное воспитание в детском саду// Пособие для воспитателей – 2-е изд./ Поддъяков Н.Н., Аванесова В.Н. – М.: Просвещение, 20</w:t>
      </w:r>
      <w:r w:rsidR="00185A0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</w:t>
      </w:r>
    </w:p>
    <w:p w14:paraId="48364D56" w14:textId="1D5518D6" w:rsidR="00F61E90" w:rsidRPr="00F61E90" w:rsidRDefault="00F61E90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13.</w:t>
      </w: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Усова А.П. Педагогика и психология сенсорного развития и воспитания дошкольника//Теория и практика сенсорного воспитания в детском саду. - М., Просвещение, 20</w:t>
      </w:r>
      <w:r w:rsidR="00185A0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5.</w:t>
      </w:r>
    </w:p>
    <w:p w14:paraId="6641C4C4" w14:textId="77777777" w:rsidR="00F61E90" w:rsidRPr="00467C33" w:rsidRDefault="00F61E90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14.</w:t>
      </w: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Янушко Е.А. Сенсорное развитие детей раннего возраста – М.; Мозаика-Синтез, 20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F61E9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9</w:t>
      </w:r>
    </w:p>
    <w:p w14:paraId="04267BF5" w14:textId="77777777" w:rsidR="006352A6" w:rsidRDefault="006352A6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14:paraId="536E16EE" w14:textId="77777777" w:rsidR="004D2575" w:rsidRPr="00CA1ABA" w:rsidRDefault="004D2575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14:paraId="417299C1" w14:textId="77777777" w:rsidR="00CA1ABA" w:rsidRPr="00382A68" w:rsidRDefault="00CA1ABA" w:rsidP="001A64CA">
      <w:pPr>
        <w:spacing w:before="120" w:after="0" w:line="240" w:lineRule="auto"/>
        <w:ind w:left="-426" w:right="-14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sectPr w:rsidR="00CA1ABA" w:rsidRPr="00382A68" w:rsidSect="002E6FDA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1832BD"/>
    <w:multiLevelType w:val="hybridMultilevel"/>
    <w:tmpl w:val="B2C825A4"/>
    <w:lvl w:ilvl="0" w:tplc="D3DACCFE">
      <w:start w:val="1"/>
      <w:numFmt w:val="decimal"/>
      <w:lvlText w:val="%1."/>
      <w:lvlJc w:val="left"/>
      <w:pPr>
        <w:ind w:left="-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 w16cid:durableId="1341737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29BE"/>
    <w:rsid w:val="00185A0F"/>
    <w:rsid w:val="001A64CA"/>
    <w:rsid w:val="001C15A3"/>
    <w:rsid w:val="001D1122"/>
    <w:rsid w:val="002E6FDA"/>
    <w:rsid w:val="0034244A"/>
    <w:rsid w:val="003B53D9"/>
    <w:rsid w:val="004324B5"/>
    <w:rsid w:val="004530DD"/>
    <w:rsid w:val="00467C33"/>
    <w:rsid w:val="004D2575"/>
    <w:rsid w:val="005C605E"/>
    <w:rsid w:val="006352A6"/>
    <w:rsid w:val="00644B15"/>
    <w:rsid w:val="006A64BC"/>
    <w:rsid w:val="00727B20"/>
    <w:rsid w:val="00762DBA"/>
    <w:rsid w:val="00783F2E"/>
    <w:rsid w:val="008C5E9C"/>
    <w:rsid w:val="008D5612"/>
    <w:rsid w:val="009C020F"/>
    <w:rsid w:val="009F3C48"/>
    <w:rsid w:val="00A26C3A"/>
    <w:rsid w:val="00A529BE"/>
    <w:rsid w:val="00AB07D0"/>
    <w:rsid w:val="00BE350D"/>
    <w:rsid w:val="00CA1ABA"/>
    <w:rsid w:val="00CE6AE7"/>
    <w:rsid w:val="00CF5689"/>
    <w:rsid w:val="00DC0007"/>
    <w:rsid w:val="00DF713C"/>
    <w:rsid w:val="00E81F46"/>
    <w:rsid w:val="00F55289"/>
    <w:rsid w:val="00F61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A2C1C"/>
  <w15:docId w15:val="{BFC69111-50D6-4D1A-93B6-7BA430CE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29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29BE"/>
    <w:pPr>
      <w:spacing w:after="0" w:line="240" w:lineRule="auto"/>
    </w:pPr>
  </w:style>
  <w:style w:type="character" w:customStyle="1" w:styleId="apple-converted-space">
    <w:name w:val="apple-converted-space"/>
    <w:basedOn w:val="a0"/>
    <w:uiPriority w:val="99"/>
    <w:rsid w:val="00A529BE"/>
    <w:rPr>
      <w:rFonts w:cs="Times New Roman"/>
    </w:rPr>
  </w:style>
  <w:style w:type="character" w:customStyle="1" w:styleId="c3">
    <w:name w:val="c3"/>
    <w:basedOn w:val="a0"/>
    <w:uiPriority w:val="99"/>
    <w:rsid w:val="00A529BE"/>
    <w:rPr>
      <w:rFonts w:cs="Times New Roman"/>
    </w:rPr>
  </w:style>
  <w:style w:type="paragraph" w:styleId="a4">
    <w:name w:val="List Paragraph"/>
    <w:basedOn w:val="a"/>
    <w:uiPriority w:val="99"/>
    <w:qFormat/>
    <w:rsid w:val="004D2575"/>
    <w:pPr>
      <w:ind w:left="720"/>
      <w:contextualSpacing/>
    </w:pPr>
    <w:rPr>
      <w:rFonts w:ascii="Calibri" w:eastAsia="Calibri" w:hAnsi="Calibri" w:cs="Times New Roman"/>
    </w:rPr>
  </w:style>
  <w:style w:type="character" w:styleId="a5">
    <w:name w:val="Strong"/>
    <w:uiPriority w:val="22"/>
    <w:qFormat/>
    <w:rsid w:val="00644B15"/>
    <w:rPr>
      <w:b/>
      <w:bCs/>
    </w:rPr>
  </w:style>
  <w:style w:type="paragraph" w:customStyle="1" w:styleId="c5">
    <w:name w:val="c5"/>
    <w:basedOn w:val="a"/>
    <w:rsid w:val="002E6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E6FDA"/>
  </w:style>
  <w:style w:type="paragraph" w:styleId="a6">
    <w:name w:val="Normal (Web)"/>
    <w:basedOn w:val="a"/>
    <w:uiPriority w:val="99"/>
    <w:semiHidden/>
    <w:unhideWhenUsed/>
    <w:rsid w:val="00727B2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1</Pages>
  <Words>3174</Words>
  <Characters>18098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solo</cp:lastModifiedBy>
  <cp:revision>8</cp:revision>
  <dcterms:created xsi:type="dcterms:W3CDTF">2024-03-02T09:26:00Z</dcterms:created>
  <dcterms:modified xsi:type="dcterms:W3CDTF">2025-12-28T07:58:00Z</dcterms:modified>
</cp:coreProperties>
</file>