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33364" w14:textId="77777777" w:rsidR="009C55D1" w:rsidRDefault="009C55D1" w:rsidP="009C55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44"/>
          <w:szCs w:val="44"/>
          <w:lang w:eastAsia="ru-RU"/>
        </w:rPr>
      </w:pPr>
    </w:p>
    <w:p w14:paraId="2610FCB8" w14:textId="77777777" w:rsidR="009C55D1" w:rsidRDefault="009C55D1" w:rsidP="009C55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44"/>
          <w:szCs w:val="44"/>
          <w:lang w:eastAsia="ru-RU"/>
        </w:rPr>
      </w:pPr>
    </w:p>
    <w:p w14:paraId="6A43C831" w14:textId="3AB753A7" w:rsidR="009C55D1" w:rsidRPr="009C55D1" w:rsidRDefault="009C55D1" w:rsidP="009C55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44"/>
          <w:szCs w:val="44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44"/>
          <w:szCs w:val="44"/>
          <w:lang w:eastAsia="ru-RU"/>
        </w:rPr>
        <w:t>Методическая разработка воспитательной работы для учащихся 6-9 классов «Становление личности: от познания себя к ответственности за мир»</w:t>
      </w:r>
    </w:p>
    <w:p w14:paraId="18526124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6881C66A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50036450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13F7E043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23E58549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544A5652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6C817F0C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2F627740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743C3624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2939DD53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39ABE643" w14:textId="44F5EAB4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0F6">
        <w:rPr>
          <w:rFonts w:ascii="Times New Roman" w:hAnsi="Times New Roman" w:cs="Times New Roman"/>
          <w:sz w:val="28"/>
          <w:szCs w:val="28"/>
        </w:rPr>
        <w:t xml:space="preserve"> </w:t>
      </w:r>
      <w:r w:rsidRPr="007E2C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охватывает период обуч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школьников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классы.</w:t>
      </w:r>
    </w:p>
    <w:p w14:paraId="12AD7794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D11713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6EF11F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4F519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B9AD2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CF42DB" w14:textId="77777777" w:rsidR="009C55D1" w:rsidRDefault="009C55D1" w:rsidP="009C55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4499DD" w14:textId="5D92AE3B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BA20F6">
        <w:rPr>
          <w:rFonts w:ascii="Times New Roman" w:hAnsi="Times New Roman" w:cs="Times New Roman"/>
          <w:sz w:val="28"/>
          <w:szCs w:val="28"/>
          <w:u w:val="single"/>
        </w:rPr>
        <w:t>Разработчик программы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Моисеева И.В.</w:t>
      </w:r>
    </w:p>
    <w:p w14:paraId="79CF5FA4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239504CD" w14:textId="77777777" w:rsidR="009C55D1" w:rsidRDefault="009C55D1" w:rsidP="009C55D1">
      <w:pPr>
        <w:rPr>
          <w:rFonts w:ascii="Times New Roman" w:hAnsi="Times New Roman" w:cs="Times New Roman"/>
          <w:sz w:val="28"/>
          <w:szCs w:val="28"/>
        </w:rPr>
      </w:pPr>
    </w:p>
    <w:p w14:paraId="26E5FE5F" w14:textId="10A66DE5" w:rsidR="009C55D1" w:rsidRDefault="009C55D1" w:rsidP="009C55D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Дубровка </w:t>
      </w:r>
    </w:p>
    <w:p w14:paraId="605C4A71" w14:textId="77777777" w:rsidR="009C55D1" w:rsidRDefault="009C55D1" w:rsidP="009C55D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EAD919" w14:textId="4FA0B947" w:rsidR="009C55D1" w:rsidRDefault="009C55D1">
      <w:pPr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</w:p>
    <w:p w14:paraId="275254F9" w14:textId="4584C006" w:rsidR="00A230F9" w:rsidRPr="00A230F9" w:rsidRDefault="00A230F9" w:rsidP="0069039D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lastRenderedPageBreak/>
        <w:t>Методическая разработка воспитательной работы для учащихся 6-9 классов «Становление личности: от познания себя к ответственности за мир»</w:t>
      </w:r>
    </w:p>
    <w:p w14:paraId="4115F837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6C0AAECE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1F57A13E" w14:textId="7FD19765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Пояснительная записка</w:t>
      </w:r>
    </w:p>
    <w:p w14:paraId="26A9EFA9" w14:textId="77777777" w:rsidR="00A230F9" w:rsidRP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</w:p>
    <w:p w14:paraId="405A3F52" w14:textId="613BFC70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 xml:space="preserve"> Актуальность: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Подростковый возраст (11-15 лет) — ключевой период в становлении личности. Это время активного поиска себя, формирования системы ценностей, моральных принципов и социальных ориентиров. Эффективная воспитательная работа в это время призвана помочь подростку благополучно преодолеть кризис идентичности, развить критическое мышление, сформировать гражданскую позицию и подготовиться к осознанному выбору будущего пути. </w:t>
      </w:r>
    </w:p>
    <w:p w14:paraId="555031BF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63AF892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Цель воспитательной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Создание условий для формирования социально активной, нравственно зрелой, творческой личности с развитым самосознанием и чувством ответственности. </w:t>
      </w:r>
    </w:p>
    <w:p w14:paraId="62E6D43E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48FDB1E3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Задачи: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7B29D357" w14:textId="17FED762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Для учащихся 6-7 классов: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50644017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Способствовать адаптации в новой социальной ситуации (переход в среднее звено). </w:t>
      </w:r>
    </w:p>
    <w:p w14:paraId="3CDF501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Развивать навыки коммуникации, сотрудничества и разрешения конфликтов в коллективе. </w:t>
      </w:r>
    </w:p>
    <w:p w14:paraId="6CD0D10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Формировать положительную самооценку и умение адекватно оценивать свои возможности. </w:t>
      </w:r>
    </w:p>
    <w:p w14:paraId="22801D8E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Воспитывать уважение к традициям школы, семьи, малой Родины. </w:t>
      </w:r>
    </w:p>
    <w:p w14:paraId="7FAF75B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Для учащихся 8-9 классов: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2E58AFD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Содействовать профессиональному и личностному самоопределению. </w:t>
      </w:r>
    </w:p>
    <w:p w14:paraId="3A3B49E0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lastRenderedPageBreak/>
        <w:t xml:space="preserve">· Развивать критическое мышление, умение анализировать информацию и отстаивать свою точку зрения. </w:t>
      </w:r>
    </w:p>
    <w:p w14:paraId="54CF0DEF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Формировать осознанную гражданскую позицию и правовую культуру. </w:t>
      </w:r>
    </w:p>
    <w:p w14:paraId="5CC9D074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Воспитывать ответственность за свои поступки перед собой и обществом</w:t>
      </w:r>
    </w:p>
    <w:p w14:paraId="498A2EA6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232220C6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Принципы построения воспитательной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6CD7B580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Принцип системности: Воспитание — непрерывный процесс, интегрированный в урочную и внеурочную деятельность. </w:t>
      </w:r>
    </w:p>
    <w:p w14:paraId="7B49398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Принцип возрастного и индивидуального подхода: Учет психофизических особенностей и личных интересов каждого подростка.</w:t>
      </w:r>
    </w:p>
    <w:p w14:paraId="70B9A9D4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· Принцип диалога и сотрудничества: Педагог — не наставник, а старший товарищ, организатор</w:t>
      </w:r>
      <w:r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процесса. </w:t>
      </w:r>
    </w:p>
    <w:p w14:paraId="305102E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Принцип социальной активности: </w:t>
      </w:r>
      <w:r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О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бучение через деятельность. Участие в реальных проектах и акциях. </w:t>
      </w:r>
    </w:p>
    <w:p w14:paraId="58BE5874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Принцип событийности: Создание в школе значимых, запоминающихся событий, формирующих коллектив и личность. </w:t>
      </w:r>
    </w:p>
    <w:p w14:paraId="50BF3A4F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7CF2ECA7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Основные направления воспитательной работы (модули)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246F3009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0A23F665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Модульность позволяет гибко планировать работу и охватывать все аспекты развития личности. </w:t>
      </w:r>
    </w:p>
    <w:p w14:paraId="48D7DAD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</w:pPr>
    </w:p>
    <w:p w14:paraId="220D8FF6" w14:textId="7D588AF5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>Модуль 1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: </w:t>
      </w: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«Я и мой внутренний мир» (Личностное развитие)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744531F3" w14:textId="08607E9F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Цель: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Познание себя, своих сильных и слабых сторон, формирование эмоционального интеллекта. </w:t>
      </w:r>
    </w:p>
    <w:p w14:paraId="35285A9A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Формы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782DC335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Тренинги: «Кто я? Какой я?», «Управление эмоциями», «Мои сильные стороны», «Барьеры в общении». </w:t>
      </w:r>
    </w:p>
    <w:p w14:paraId="2EB2CA45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Классные часы: «Портрет современного подростка», «Что такое характер и можно ли его изменить?», «Культура внешнего вида».</w:t>
      </w:r>
    </w:p>
    <w:p w14:paraId="42448B34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lastRenderedPageBreak/>
        <w:t xml:space="preserve"> · Акции: «День добрых комплиментов», «Почта доверия» (анонимные вопросы психологу).</w:t>
      </w:r>
    </w:p>
    <w:p w14:paraId="5B5C187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· Рефлексивные дневники: Ведение личных дневников успеха и достижений. </w:t>
      </w:r>
    </w:p>
    <w:p w14:paraId="4A4398E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477EEDFF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>Модуль 2: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«Я и другие» (Социальное развитие)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6F02CF4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Цель: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Формирование навыков эффективного общения, командной работы, толерантности. </w:t>
      </w:r>
    </w:p>
    <w:p w14:paraId="4FE863C1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Формы работы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: </w:t>
      </w:r>
    </w:p>
    <w:p w14:paraId="5BC9248A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Коммуникативные бои/дебаты</w:t>
      </w:r>
      <w:proofErr w:type="gramStart"/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: На</w:t>
      </w:r>
      <w:proofErr w:type="gramEnd"/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актуальные для подростков темы («Гаджеты: добро или зло?», «Нужно ли быть как все?»). </w:t>
      </w:r>
    </w:p>
    <w:p w14:paraId="5E97BDDC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Командные игры: Квесты на сплочение, интеллектуальные игры («Что? Где? Когда?»), ролевые игры. </w:t>
      </w:r>
    </w:p>
    <w:p w14:paraId="16677DAE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Волонтерские проекты: Помощь пожилым людям, забота о бездомных животных, экологические десанты. </w:t>
      </w:r>
    </w:p>
    <w:p w14:paraId="7AEC0774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Тематические недели: Неделя толерантности, Неделя добра.</w:t>
      </w:r>
    </w:p>
    <w:p w14:paraId="7171C5A6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21F3050B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 xml:space="preserve"> Модуль 3: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«Я и мое будущее» (Интеллектуальное и профессиональное развитие)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4B22110D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Цель: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Развитие учебной мотивации, проектного мышления и готовности к профессиональному выбору. </w:t>
      </w:r>
    </w:p>
    <w:p w14:paraId="1F4A1EB2" w14:textId="77777777" w:rsid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Формы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4F47210D" w14:textId="77777777" w:rsidR="001D46FD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Научно-практические конференции: Защита индивидуальных и групповых проектов. </w:t>
      </w:r>
    </w:p>
    <w:p w14:paraId="026811D8" w14:textId="77777777" w:rsidR="001D46FD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Встречи с интересными людьми: Представители разных профессий, выпускники школы. </w:t>
      </w:r>
    </w:p>
    <w:p w14:paraId="1086F08B" w14:textId="77777777" w:rsidR="001D46FD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Экскурсии на предприятия: Знакомство с миром профессий. </w:t>
      </w:r>
    </w:p>
    <w:p w14:paraId="5A1E24DF" w14:textId="6D8132CE" w:rsidR="00A230F9" w:rsidRPr="00A230F9" w:rsidRDefault="00A230F9" w:rsidP="0069039D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Профориентационное тестирование: Консультации с психологом.</w:t>
      </w:r>
    </w:p>
    <w:p w14:paraId="51795F5E" w14:textId="02B25283" w:rsidR="00A230F9" w:rsidRPr="00A230F9" w:rsidRDefault="00A230F9" w:rsidP="0069039D">
      <w:pPr>
        <w:shd w:val="clear" w:color="auto" w:fill="FFFFFF" w:themeFill="background1"/>
        <w:spacing w:after="15" w:line="360" w:lineRule="auto"/>
        <w:rPr>
          <w:rFonts w:ascii="Times New Roman" w:eastAsia="Times New Roman" w:hAnsi="Times New Roman" w:cs="Times New Roman"/>
          <w:color w:val="0F8EC2"/>
          <w:sz w:val="28"/>
          <w:szCs w:val="28"/>
          <w:lang w:eastAsia="ru-RU"/>
        </w:rPr>
      </w:pPr>
    </w:p>
    <w:p w14:paraId="1FE9565B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Клуб любознательных: Просмотр и обсуждение научно-популярных фильмов</w:t>
      </w:r>
      <w:r w:rsidR="001D46FD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. </w:t>
      </w:r>
    </w:p>
    <w:p w14:paraId="59263D92" w14:textId="77777777" w:rsidR="001D46FD" w:rsidRDefault="001D46FD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5C03DA12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>Модуль 4: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«Я и мое Отечество» (Гражданско-патриотическое воспитание)</w:t>
      </w:r>
    </w:p>
    <w:p w14:paraId="768CF6B8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 xml:space="preserve"> Цель: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Формирование российской идентичности, уважения к истории, законам и культурным традициям. </w:t>
      </w:r>
    </w:p>
    <w:p w14:paraId="39AF0EEE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Формы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260D50B2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Историко-краеведческие проекты: «История моей улицы», «Герои нашей семьи», создание школьного виртуального музея. </w:t>
      </w:r>
    </w:p>
    <w:p w14:paraId="35B68028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Встречи с ветеранами, военнослужащими. </w:t>
      </w:r>
    </w:p>
    <w:p w14:paraId="22FC86A5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Уроки правовой грамотности: Встречи с инспектором ПДН, обсуждение Конституции РФ, прав и обязанностей подростка. </w:t>
      </w:r>
    </w:p>
    <w:p w14:paraId="6C8E8A8F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Акции: «Письмо солдату», «Бессмертный полк», «Георгиевская ленточка». </w:t>
      </w:r>
    </w:p>
    <w:p w14:paraId="7ED4EF6F" w14:textId="77777777" w:rsidR="001D46FD" w:rsidRDefault="001D46FD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752932A6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>Модуль 5:</w:t>
      </w: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b/>
          <w:bCs/>
          <w:i/>
          <w:iCs/>
          <w:color w:val="052B3C"/>
          <w:sz w:val="28"/>
          <w:szCs w:val="28"/>
          <w:lang w:eastAsia="ru-RU"/>
        </w:rPr>
        <w:t>«Я и мое здоровье» (Физкультурно-оздоровительное воспитание)</w:t>
      </w:r>
    </w:p>
    <w:p w14:paraId="7CEABDF6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u w:val="single"/>
          <w:lang w:eastAsia="ru-RU"/>
        </w:rPr>
        <w:t xml:space="preserve"> 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Цель: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Формирование культуры здоровья, ответственного отношения к своему физическому и психическому благополучию. </w:t>
      </w:r>
    </w:p>
    <w:p w14:paraId="42D2B2E3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Формы работы: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425570BC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·Спортивные мероприятия: Турниры по футболу, волейболу, «Веселые старты», Дни здоровья. </w:t>
      </w:r>
    </w:p>
    <w:p w14:paraId="462F8A94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Лекции и беседы: с приглашенными врачами (наркологом, психотерапевтом) о вреде ПАВ, о правильном питании, о половом воспитании.</w:t>
      </w:r>
    </w:p>
    <w:p w14:paraId="0E8BAFD6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Акции: «Меняем сигарету на конфету», конкурс плакатов «Мы за ЗОЖ!». </w:t>
      </w:r>
    </w:p>
    <w:p w14:paraId="3AE69FFE" w14:textId="77777777" w:rsidR="001D46FD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Туристические слеты, походы выходного дня. </w:t>
      </w:r>
    </w:p>
    <w:p w14:paraId="2E4C2883" w14:textId="77777777" w:rsidR="001D46FD" w:rsidRDefault="001D46FD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30016CDB" w14:textId="6BD2C469" w:rsidR="001D46FD" w:rsidRPr="00885A85" w:rsidRDefault="00A230F9" w:rsidP="0069039D">
      <w:pPr>
        <w:shd w:val="clear" w:color="auto" w:fill="FFFFFF" w:themeFill="background1"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Примерная тематика классных часов и мероприятий на учебный год</w:t>
      </w:r>
    </w:p>
    <w:p w14:paraId="1076CDB1" w14:textId="77777777" w:rsidR="001D46FD" w:rsidRDefault="001D46FD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1"/>
        <w:gridCol w:w="2075"/>
        <w:gridCol w:w="2333"/>
        <w:gridCol w:w="1737"/>
        <w:gridCol w:w="2369"/>
      </w:tblGrid>
      <w:tr w:rsidR="001D46FD" w14:paraId="46CE7917" w14:textId="77777777" w:rsidTr="00885A85">
        <w:tc>
          <w:tcPr>
            <w:tcW w:w="831" w:type="dxa"/>
          </w:tcPr>
          <w:p w14:paraId="0DE9BC78" w14:textId="7AAC375A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lastRenderedPageBreak/>
              <w:t>класс</w:t>
            </w:r>
          </w:p>
        </w:tc>
        <w:tc>
          <w:tcPr>
            <w:tcW w:w="2075" w:type="dxa"/>
          </w:tcPr>
          <w:p w14:paraId="5AF00DF3" w14:textId="5A6A7A97" w:rsidR="001D46FD" w:rsidRP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333" w:type="dxa"/>
          </w:tcPr>
          <w:p w14:paraId="4654129F" w14:textId="620315B9" w:rsidR="001D46FD" w:rsidRP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1737" w:type="dxa"/>
          </w:tcPr>
          <w:p w14:paraId="225B3475" w14:textId="21F1EFB4" w:rsidR="001D46FD" w:rsidRP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369" w:type="dxa"/>
          </w:tcPr>
          <w:p w14:paraId="1FF8260D" w14:textId="6ABA15AD" w:rsidR="001D46FD" w:rsidRP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четверть</w:t>
            </w:r>
          </w:p>
        </w:tc>
      </w:tr>
      <w:tr w:rsidR="001D46FD" w14:paraId="34DA8CB0" w14:textId="77777777" w:rsidTr="00885A85">
        <w:tc>
          <w:tcPr>
            <w:tcW w:w="831" w:type="dxa"/>
          </w:tcPr>
          <w:p w14:paraId="7A0853EC" w14:textId="6C4529D9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75" w:type="dxa"/>
          </w:tcPr>
          <w:p w14:paraId="2C888C82" w14:textId="665B2EBF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Я – пятиклассник (адаптация)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. 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Мои таланты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.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Правила общения</w:t>
            </w:r>
          </w:p>
        </w:tc>
        <w:tc>
          <w:tcPr>
            <w:tcW w:w="2333" w:type="dxa"/>
          </w:tcPr>
          <w:p w14:paraId="0D830FCD" w14:textId="34EAA139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Моя семья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.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Поход на сплочение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.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Конкурс талантов</w:t>
            </w:r>
          </w:p>
        </w:tc>
        <w:tc>
          <w:tcPr>
            <w:tcW w:w="1737" w:type="dxa"/>
          </w:tcPr>
          <w:p w14:paraId="7801E444" w14:textId="543D6E47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Тренинг «Конфликт и выход из него»</w:t>
            </w:r>
          </w:p>
        </w:tc>
        <w:tc>
          <w:tcPr>
            <w:tcW w:w="2369" w:type="dxa"/>
          </w:tcPr>
          <w:p w14:paraId="7B9EF8C4" w14:textId="3E35F763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Проект «Семейное древо»</w:t>
            </w:r>
          </w:p>
        </w:tc>
      </w:tr>
      <w:tr w:rsidR="001D46FD" w14:paraId="33FAA7BD" w14:textId="77777777" w:rsidTr="00885A85">
        <w:tc>
          <w:tcPr>
            <w:tcW w:w="831" w:type="dxa"/>
          </w:tcPr>
          <w:p w14:paraId="3F541D0C" w14:textId="2837D9C1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75" w:type="dxa"/>
          </w:tcPr>
          <w:p w14:paraId="18EB186C" w14:textId="66DD6E3F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Кто я в коллективе? Учимся управлять эмоциями</w:t>
            </w:r>
          </w:p>
        </w:tc>
        <w:tc>
          <w:tcPr>
            <w:tcW w:w="2333" w:type="dxa"/>
          </w:tcPr>
          <w:p w14:paraId="0E14B085" w14:textId="4D8D19F4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В мире профессий Экология и я</w:t>
            </w:r>
          </w:p>
        </w:tc>
        <w:tc>
          <w:tcPr>
            <w:tcW w:w="1737" w:type="dxa"/>
          </w:tcPr>
          <w:p w14:paraId="4AC48428" w14:textId="34E660D3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Ролевая игра «Лидер» Беседа с психологом</w:t>
            </w:r>
          </w:p>
        </w:tc>
        <w:tc>
          <w:tcPr>
            <w:tcW w:w="2369" w:type="dxa"/>
          </w:tcPr>
          <w:p w14:paraId="700EC1F4" w14:textId="6C9593A1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Встреча с родителями-профессионалами Экологический квест</w:t>
            </w:r>
          </w:p>
        </w:tc>
      </w:tr>
      <w:tr w:rsidR="001D46FD" w14:paraId="583180FD" w14:textId="77777777" w:rsidTr="00885A85">
        <w:tc>
          <w:tcPr>
            <w:tcW w:w="831" w:type="dxa"/>
          </w:tcPr>
          <w:p w14:paraId="3201C525" w14:textId="414D6EF7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075" w:type="dxa"/>
          </w:tcPr>
          <w:p w14:paraId="08F4E65D" w14:textId="7F7D3108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Мой выбор – моя ответственность Гражданин. Что это значит?</w:t>
            </w:r>
          </w:p>
        </w:tc>
        <w:tc>
          <w:tcPr>
            <w:tcW w:w="2333" w:type="dxa"/>
          </w:tcPr>
          <w:p w14:paraId="36362550" w14:textId="35466836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Любовь и дружба Мое профессиональное будущее</w:t>
            </w:r>
          </w:p>
        </w:tc>
        <w:tc>
          <w:tcPr>
            <w:tcW w:w="1737" w:type="dxa"/>
          </w:tcPr>
          <w:p w14:paraId="56422DA3" w14:textId="27672BEF" w:rsidR="001D46FD" w:rsidRDefault="001D46FD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Дебаты о правах и обязанностях Урок Конституции</w:t>
            </w:r>
          </w:p>
        </w:tc>
        <w:tc>
          <w:tcPr>
            <w:tcW w:w="2369" w:type="dxa"/>
          </w:tcPr>
          <w:p w14:paraId="43DDB7F5" w14:textId="0804812E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Беседа о нравственности </w:t>
            </w:r>
            <w:proofErr w:type="spellStart"/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Профтестирование</w:t>
            </w:r>
            <w:proofErr w:type="spellEnd"/>
          </w:p>
        </w:tc>
      </w:tr>
      <w:tr w:rsidR="001D46FD" w14:paraId="310F6244" w14:textId="77777777" w:rsidTr="00885A85">
        <w:tc>
          <w:tcPr>
            <w:tcW w:w="831" w:type="dxa"/>
          </w:tcPr>
          <w:p w14:paraId="7E2E3C8D" w14:textId="2FDC7D21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075" w:type="dxa"/>
          </w:tcPr>
          <w:p w14:paraId="4ED5FAD6" w14:textId="58766FF8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Финансовая грамотность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. 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Деловая игра «</w:t>
            </w:r>
            <w:proofErr w:type="gramStart"/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Бюджет»  Я</w:t>
            </w:r>
            <w:proofErr w:type="gramEnd"/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– патриот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2333" w:type="dxa"/>
          </w:tcPr>
          <w:p w14:paraId="0204C946" w14:textId="0ED57EEC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Историческая викторина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.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 Вечер воспоминаний, планирование</w:t>
            </w:r>
          </w:p>
        </w:tc>
        <w:tc>
          <w:tcPr>
            <w:tcW w:w="1737" w:type="dxa"/>
          </w:tcPr>
          <w:p w14:paraId="0CAA3AA1" w14:textId="5D751584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Стресс перед экзаменами</w:t>
            </w:r>
            <w:r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. </w:t>
            </w: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 xml:space="preserve">Тренинг по </w:t>
            </w:r>
            <w:proofErr w:type="spellStart"/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антистрессу</w:t>
            </w:r>
            <w:proofErr w:type="spellEnd"/>
          </w:p>
        </w:tc>
        <w:tc>
          <w:tcPr>
            <w:tcW w:w="2369" w:type="dxa"/>
          </w:tcPr>
          <w:p w14:paraId="7997EECE" w14:textId="4FC1F707" w:rsidR="001D46FD" w:rsidRDefault="00885A85" w:rsidP="0069039D">
            <w:pPr>
              <w:spacing w:after="60" w:line="360" w:lineRule="auto"/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</w:pPr>
            <w:r w:rsidRPr="00A230F9">
              <w:rPr>
                <w:rFonts w:ascii="Times New Roman" w:eastAsia="Times New Roman" w:hAnsi="Times New Roman" w:cs="Times New Roman"/>
                <w:color w:val="052B3C"/>
                <w:sz w:val="28"/>
                <w:szCs w:val="28"/>
                <w:lang w:eastAsia="ru-RU"/>
              </w:rPr>
              <w:t>Выпускной: итоги и старт</w:t>
            </w:r>
          </w:p>
        </w:tc>
      </w:tr>
    </w:tbl>
    <w:p w14:paraId="12DD1295" w14:textId="77777777" w:rsidR="001D46FD" w:rsidRDefault="001D46FD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46268AB5" w14:textId="77777777" w:rsidR="00885A85" w:rsidRDefault="00A230F9" w:rsidP="0069039D">
      <w:pPr>
        <w:shd w:val="clear" w:color="auto" w:fill="FFFFFF" w:themeFill="background1"/>
        <w:spacing w:after="60" w:line="360" w:lineRule="auto"/>
        <w:jc w:val="center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Ожидаемые результаты</w:t>
      </w:r>
    </w:p>
    <w:p w14:paraId="7034D4CE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Личностные: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</w:p>
    <w:p w14:paraId="3F67F2CC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Сформированная положительная «Я-концепция», адекватная самооценка, умение ставить цели и достигать их. </w:t>
      </w:r>
    </w:p>
    <w:p w14:paraId="28949B53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lastRenderedPageBreak/>
        <w:t>Метапредметные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: </w:t>
      </w:r>
    </w:p>
    <w:p w14:paraId="67E88CE6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Развитые коммуникативные навыки, умение работать в команде, критически мыслить, управлять проектами. </w:t>
      </w:r>
    </w:p>
    <w:p w14:paraId="1CD02705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Предметные: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Осознанный интерес к определенным областям знаний, готовность к выбору профиля обучения. </w:t>
      </w:r>
    </w:p>
    <w:p w14:paraId="33A1E521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u w:val="single"/>
          <w:lang w:eastAsia="ru-RU"/>
        </w:rPr>
        <w:t>Социальные:</w:t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Сформированная активная жизненная позиция, чувство ответственности, толерантность, уважение к закону и традициям. </w:t>
      </w:r>
    </w:p>
    <w:p w14:paraId="7FE1E376" w14:textId="77777777" w:rsidR="009C55D1" w:rsidRDefault="009C55D1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6E12C839" w14:textId="619820A0" w:rsidR="009C55D1" w:rsidRPr="009C55D1" w:rsidRDefault="00A230F9" w:rsidP="0069039D">
      <w:pPr>
        <w:shd w:val="clear" w:color="auto" w:fill="FFFFFF" w:themeFill="background1"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Диагностика эффективности воспитательного процесса</w:t>
      </w:r>
    </w:p>
    <w:p w14:paraId="41A77D5D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Анкетирование учащихся и родителей на предмет удовлетворенности школьной жизнью. </w:t>
      </w:r>
    </w:p>
    <w:p w14:paraId="65B0A816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Наблюдение за поведением и активностью учащихся в мероприятиях.</w:t>
      </w:r>
    </w:p>
    <w:p w14:paraId="74B96E37" w14:textId="08C63071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Мониторинг участия в конкурсах, олимпиадах, проектах разного уровня. </w:t>
      </w:r>
    </w:p>
    <w:p w14:paraId="5E4D6A1D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· Анализ портфолио личных достижений ученика.</w:t>
      </w:r>
    </w:p>
    <w:p w14:paraId="1595ADA8" w14:textId="77777777" w:rsidR="009C55D1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· Психологическая диагностика уровня тревожности, сплоченности коллектива, самооценки. </w:t>
      </w:r>
    </w:p>
    <w:p w14:paraId="1D57E24A" w14:textId="77777777" w:rsidR="009C55D1" w:rsidRDefault="009C55D1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</w:p>
    <w:p w14:paraId="58E5858D" w14:textId="78415C2B" w:rsidR="009C55D1" w:rsidRPr="009C55D1" w:rsidRDefault="00A230F9" w:rsidP="0069039D">
      <w:pPr>
        <w:shd w:val="clear" w:color="auto" w:fill="FFFFFF" w:themeFill="background1"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b/>
          <w:bCs/>
          <w:color w:val="052B3C"/>
          <w:sz w:val="28"/>
          <w:szCs w:val="28"/>
          <w:lang w:eastAsia="ru-RU"/>
        </w:rPr>
        <w:t>Заключение</w:t>
      </w:r>
    </w:p>
    <w:p w14:paraId="384C899E" w14:textId="7441C2F2" w:rsidR="00A230F9" w:rsidRPr="00A230F9" w:rsidRDefault="00A230F9" w:rsidP="0069039D">
      <w:pPr>
        <w:shd w:val="clear" w:color="auto" w:fill="FFFFFF" w:themeFill="background1"/>
        <w:spacing w:after="60" w:line="360" w:lineRule="auto"/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</w:pP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Данная разработка является</w:t>
      </w:r>
      <w:r w:rsidR="009C55D1"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</w:t>
      </w:r>
      <w:commentRangeStart w:id="0"/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>каркасом</w:t>
      </w:r>
      <w:commentRangeEnd w:id="0"/>
      <w:r w:rsidR="009C55D1">
        <w:rPr>
          <w:rStyle w:val="a4"/>
        </w:rPr>
        <w:commentReference w:id="0"/>
      </w:r>
      <w:r w:rsidRPr="00A230F9">
        <w:rPr>
          <w:rFonts w:ascii="Times New Roman" w:eastAsia="Times New Roman" w:hAnsi="Times New Roman" w:cs="Times New Roman"/>
          <w:color w:val="052B3C"/>
          <w:sz w:val="28"/>
          <w:szCs w:val="28"/>
          <w:lang w:eastAsia="ru-RU"/>
        </w:rPr>
        <w:t xml:space="preserve"> для построения воспитательной системы в классе и школе. Она предусматривает гибкость и творческий подход классного руководителя, позволяя адаптировать мероприятия под конкретный коллектив, ресурсы и социальный контекст. Главное — создать для подростка безопасную, поддерживающую среду, где он сможет раскрыть свой потенциал и стать достойным человеком.</w:t>
      </w:r>
    </w:p>
    <w:p w14:paraId="78A27A18" w14:textId="77777777" w:rsidR="00324AFB" w:rsidRPr="00A230F9" w:rsidRDefault="00324AFB" w:rsidP="0069039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24AFB" w:rsidRPr="00A23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Точка_Роста_314" w:date="2025-08-29T10:58:00Z" w:initials="Т">
    <w:p w14:paraId="1C9C01DC" w14:textId="28000ACC" w:rsidR="009C55D1" w:rsidRDefault="009C55D1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C9C01D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5C0639" w16cex:dateUtc="2025-08-29T07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9C01DC" w16cid:durableId="2C5C06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1F4A7" w14:textId="77777777" w:rsidR="003F268C" w:rsidRDefault="003F268C" w:rsidP="009C55D1">
      <w:pPr>
        <w:spacing w:after="0" w:line="240" w:lineRule="auto"/>
      </w:pPr>
      <w:r>
        <w:separator/>
      </w:r>
    </w:p>
  </w:endnote>
  <w:endnote w:type="continuationSeparator" w:id="0">
    <w:p w14:paraId="4D86F84E" w14:textId="77777777" w:rsidR="003F268C" w:rsidRDefault="003F268C" w:rsidP="009C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30D66" w14:textId="77777777" w:rsidR="003F268C" w:rsidRDefault="003F268C" w:rsidP="009C55D1">
      <w:pPr>
        <w:spacing w:after="0" w:line="240" w:lineRule="auto"/>
      </w:pPr>
      <w:r>
        <w:separator/>
      </w:r>
    </w:p>
  </w:footnote>
  <w:footnote w:type="continuationSeparator" w:id="0">
    <w:p w14:paraId="59FB230C" w14:textId="77777777" w:rsidR="003F268C" w:rsidRDefault="003F268C" w:rsidP="009C55D1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Точка_Роста_314">
    <w15:presenceInfo w15:providerId="None" w15:userId="Точка_Роста_3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F9"/>
    <w:rsid w:val="001D46FD"/>
    <w:rsid w:val="00324AFB"/>
    <w:rsid w:val="003F268C"/>
    <w:rsid w:val="0069039D"/>
    <w:rsid w:val="00885A85"/>
    <w:rsid w:val="009C55D1"/>
    <w:rsid w:val="00A2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02E61"/>
  <w15:chartTrackingRefBased/>
  <w15:docId w15:val="{2D0171FC-E4FD-4A3D-85BA-18CCCF14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A230F9"/>
  </w:style>
  <w:style w:type="character" w:customStyle="1" w:styleId="meta">
    <w:name w:val="meta"/>
    <w:basedOn w:val="a0"/>
    <w:rsid w:val="00A230F9"/>
  </w:style>
  <w:style w:type="table" w:styleId="a3">
    <w:name w:val="Table Grid"/>
    <w:basedOn w:val="a1"/>
    <w:uiPriority w:val="39"/>
    <w:rsid w:val="001D4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C55D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C55D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C55D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C55D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C55D1"/>
    <w:rPr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9C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C55D1"/>
  </w:style>
  <w:style w:type="paragraph" w:styleId="ab">
    <w:name w:val="footer"/>
    <w:basedOn w:val="a"/>
    <w:link w:val="ac"/>
    <w:uiPriority w:val="99"/>
    <w:unhideWhenUsed/>
    <w:rsid w:val="009C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C5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78714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40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4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62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8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033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78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60440">
                  <w:marLeft w:val="0"/>
                  <w:marRight w:val="0"/>
                  <w:marTop w:val="1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64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0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00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36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442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Точка_Роста_314</dc:creator>
  <cp:keywords/>
  <dc:description/>
  <cp:lastModifiedBy>Точка_Роста_314</cp:lastModifiedBy>
  <cp:revision>1</cp:revision>
  <cp:lastPrinted>2025-08-29T08:04:00Z</cp:lastPrinted>
  <dcterms:created xsi:type="dcterms:W3CDTF">2025-08-29T07:21:00Z</dcterms:created>
  <dcterms:modified xsi:type="dcterms:W3CDTF">2025-08-29T08:06:00Z</dcterms:modified>
</cp:coreProperties>
</file>