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26A1B" w:rsidRPr="00826A1B" w:rsidRDefault="00A92B30" w:rsidP="00826A1B">
      <w:pPr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bookmarkStart w:id="0" w:name="_GoBack"/>
      <w:bookmarkEnd w:id="0"/>
      <w:r w:rsidRPr="00826A1B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826A1B" w:rsidRPr="00826A1B">
        <w:rPr>
          <w:rFonts w:ascii="Times New Roman" w:hAnsi="Times New Roman" w:cs="Times New Roman"/>
          <w:color w:val="C00000"/>
          <w:sz w:val="28"/>
          <w:szCs w:val="28"/>
        </w:rPr>
        <w:t>«Народные игры, как средство духовно – нравственного воспитания детей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826A1B">
        <w:rPr>
          <w:rFonts w:ascii="Times New Roman" w:hAnsi="Times New Roman" w:cs="Times New Roman"/>
          <w:color w:val="C00000"/>
          <w:sz w:val="28"/>
          <w:szCs w:val="28"/>
        </w:rPr>
        <w:t>дошкольного возраста»</w:t>
      </w:r>
    </w:p>
    <w:p w:rsidR="00826A1B" w:rsidRPr="00826A1B" w:rsidRDefault="00826A1B" w:rsidP="00826A1B">
      <w:pPr>
        <w:jc w:val="right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подготовила инструктор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ФК  Курнашова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В культуру каждого народа входят созданные им игры. На протяжении веков эти игры сопутствуют повседневной жизни детей и взрослых, вырабатывают жизненно важные качества: выносливость, силу, ловкость, быстроту, прививают честность, справедливость и достоинство.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Игры народов России имеют </w:t>
      </w:r>
      <w:proofErr w:type="gramStart"/>
      <w:r w:rsidRPr="00826A1B">
        <w:rPr>
          <w:rFonts w:ascii="Times New Roman" w:hAnsi="Times New Roman" w:cs="Times New Roman"/>
          <w:sz w:val="28"/>
          <w:szCs w:val="28"/>
        </w:rPr>
        <w:t>многотысячелетнюю  историю</w:t>
      </w:r>
      <w:proofErr w:type="gramEnd"/>
      <w:r w:rsidRPr="00826A1B">
        <w:rPr>
          <w:rFonts w:ascii="Times New Roman" w:hAnsi="Times New Roman" w:cs="Times New Roman"/>
          <w:sz w:val="28"/>
          <w:szCs w:val="28"/>
        </w:rPr>
        <w:t>. Они сохранились до наших дней со времен глубокой старины, передавались из поколения в поколение, вбирая в себя лучшие национальные традиции.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Помимо сохранения народных традиций игры оказывают большое влияние на воспитание характера, силы воли, интереса к народному творчеству и развивает физическую культуру.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Народная игра – игра, реализующаяся на принципах добровольности, спонтанности при особых условиях договоренности, популярная и широко распространенная в данный исторический момент развития общества и отражающего его особенности. 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Народная игра, являясь феноменом народной культуры, может служить одним из средств приобщения детей к народным традициям, что, в свою очередь, представляет важнейший аспект воспитания духовности, формирования системы общечеловеческих ценностей; в современной ситуации общественного развития обращение к народным истокам, к прошлому является весьма своевременным.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>Народная игра способствует у детей дошкольного возраста выработке нужных моральных качеств всегда в соединении с качествами, относящимися к физической, умственной, трудовой и другими сторонами культуры. Самые разнообразные игры могут быть использованы для формирования культуры общения у детей дошкольного возраста. Таким образом, включая народную игру в учебно-воспитательный процесс, воспитатель ненавязчиво, целенаправленно вводит детей в мир народной культуры, обучая детей культуре общения.</w:t>
      </w:r>
    </w:p>
    <w:p w:rsidR="00826A1B" w:rsidRPr="00826A1B" w:rsidRDefault="00826A1B" w:rsidP="00826A1B">
      <w:pPr>
        <w:jc w:val="both"/>
        <w:rPr>
          <w:rFonts w:ascii="Times New Roman" w:hAnsi="Times New Roman" w:cs="Times New Roman"/>
          <w:sz w:val="28"/>
          <w:szCs w:val="28"/>
        </w:rPr>
      </w:pPr>
      <w:r w:rsidRPr="00826A1B">
        <w:rPr>
          <w:rFonts w:ascii="Times New Roman" w:hAnsi="Times New Roman" w:cs="Times New Roman"/>
          <w:sz w:val="28"/>
          <w:szCs w:val="28"/>
        </w:rPr>
        <w:t xml:space="preserve">  Через игру воспитывается чувство ответственности перед коллективом, умение действовать в команде. Вместе с тем, спонтанность игры, отсутствие дидактических задач делает эти игры привлекательными «свежими» для детей. </w:t>
      </w:r>
    </w:p>
    <w:p w:rsidR="00826A1B" w:rsidRPr="00A92B30" w:rsidRDefault="00826A1B">
      <w:pPr>
        <w:rPr>
          <w:rFonts w:ascii="Times New Roman" w:hAnsi="Times New Roman" w:cs="Times New Roman"/>
          <w:sz w:val="28"/>
          <w:szCs w:val="28"/>
        </w:rPr>
      </w:pPr>
      <w:r w:rsidRPr="00A92B30">
        <w:rPr>
          <w:rFonts w:ascii="Times New Roman" w:hAnsi="Times New Roman" w:cs="Times New Roman"/>
          <w:sz w:val="28"/>
          <w:szCs w:val="28"/>
        </w:rPr>
        <w:t xml:space="preserve"> Ссылка на видеоматериалы </w:t>
      </w:r>
      <w:hyperlink r:id="rId4" w:history="1">
        <w:r w:rsidRPr="00A92B30">
          <w:rPr>
            <w:rStyle w:val="a3"/>
            <w:rFonts w:ascii="Times New Roman" w:hAnsi="Times New Roman" w:cs="Times New Roman"/>
            <w:sz w:val="28"/>
            <w:szCs w:val="28"/>
          </w:rPr>
          <w:t>https://disk.yandex.ru/i/yg0HP8tgHrxHvg</w:t>
        </w:r>
      </w:hyperlink>
    </w:p>
    <w:sectPr w:rsidR="00826A1B" w:rsidRPr="00A92B30" w:rsidSect="00826A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A1B"/>
    <w:rsid w:val="0054300C"/>
    <w:rsid w:val="00826A1B"/>
    <w:rsid w:val="00A9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C03B5"/>
  <w15:chartTrackingRefBased/>
  <w15:docId w15:val="{D947F6B3-DB41-4C13-A00E-60210196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6A1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6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9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yg0HP8tgHrxHv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Курнашова</dc:creator>
  <cp:keywords/>
  <dc:description/>
  <cp:lastModifiedBy>Наталья Курнашова</cp:lastModifiedBy>
  <cp:revision>2</cp:revision>
  <dcterms:created xsi:type="dcterms:W3CDTF">2025-12-10T14:27:00Z</dcterms:created>
  <dcterms:modified xsi:type="dcterms:W3CDTF">2025-12-10T14:33:00Z</dcterms:modified>
</cp:coreProperties>
</file>