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B8F38">
      <w:pPr>
        <w:shd w:val="clear" w:color="auto" w:fill="FFFFFF" w:themeFill="background1"/>
        <w:ind w:firstLine="708"/>
        <w:jc w:val="center"/>
        <w:rPr>
          <w:rFonts w:ascii="Times New Roman" w:hAnsi="Times New Roman" w:eastAsia="SimSun" w:cs="Times New Roman"/>
          <w:b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b/>
          <w:b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Родительское собрание для родителей средней группы</w:t>
      </w:r>
    </w:p>
    <w:p w14:paraId="3BEB16E6">
      <w:pPr>
        <w:shd w:val="clear" w:color="auto" w:fill="FFFFFF" w:themeFill="background1"/>
        <w:ind w:firstLine="708"/>
        <w:jc w:val="center"/>
        <w:rPr>
          <w:rFonts w:ascii="Times New Roman" w:hAnsi="Times New Roman" w:eastAsia="SimSun" w:cs="Times New Roman"/>
          <w:b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b/>
          <w:b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«Занимательная математика»</w:t>
      </w:r>
    </w:p>
    <w:p w14:paraId="2235759F">
      <w:pPr>
        <w:shd w:val="clear" w:color="auto" w:fill="FFFFFF" w:themeFill="background1"/>
        <w:ind w:firstLine="708"/>
        <w:jc w:val="both"/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b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Цель:</w:t>
      </w:r>
      <w:r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 Знакомство родителей с содержанием</w:t>
      </w:r>
      <w:bookmarkStart w:id="0" w:name="_GoBack"/>
      <w:bookmarkEnd w:id="0"/>
      <w:r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 xml:space="preserve"> курса математики по программе «Детство», организацией и проведением занимательных математических игр с детьми дома.</w:t>
      </w:r>
    </w:p>
    <w:p w14:paraId="2CC22B37">
      <w:pPr>
        <w:shd w:val="clear" w:color="auto" w:fill="FFFFFF" w:themeFill="background1"/>
        <w:ind w:firstLine="708"/>
        <w:jc w:val="both"/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b/>
          <w:b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Ход мероприятия:</w:t>
      </w:r>
    </w:p>
    <w:p w14:paraId="093D9625">
      <w:pPr>
        <w:shd w:val="clear" w:color="auto" w:fill="FFFFFF" w:themeFill="background1"/>
        <w:ind w:firstLine="708"/>
        <w:jc w:val="both"/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b/>
          <w:b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1.Вступительное слово воспитателя.</w:t>
      </w:r>
    </w:p>
    <w:p w14:paraId="4FCEA62B">
      <w:pPr>
        <w:shd w:val="clear" w:color="auto" w:fill="FFFFFF" w:themeFill="background1"/>
        <w:ind w:firstLine="708"/>
        <w:jc w:val="both"/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</w:p>
    <w:p w14:paraId="1573BE84">
      <w:pPr>
        <w:shd w:val="clear" w:color="auto" w:fill="FFFFFF" w:themeFill="background1"/>
        <w:jc w:val="both"/>
        <w:rPr>
          <w:rFonts w:ascii="Times New Roman" w:hAnsi="Times New Roman" w:eastAsia="SimSu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По мере прихода родителей на собрание, предлагаю выбрать кружочек понравившегося цвета и заполнить вазу.</w:t>
      </w:r>
    </w:p>
    <w:p w14:paraId="7E41EF1E">
      <w:pPr>
        <w:shd w:val="clear" w:color="auto" w:fill="FFFFFF" w:themeFill="background1"/>
        <w:jc w:val="both"/>
        <w:rPr>
          <w:rFonts w:ascii="Times New Roman" w:hAnsi="Times New Roman" w:eastAsia="SimSu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 xml:space="preserve">     Добрый вечер уважаемые родители! Большое спасибо за участие в заполнение вазы, к ней мы вернёмся немного позже.</w:t>
      </w:r>
      <w:r>
        <w:rPr>
          <w:rFonts w:ascii="Times New Roman" w:hAnsi="Times New Roman" w:eastAsia="SimSu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 xml:space="preserve"> </w:t>
      </w:r>
    </w:p>
    <w:p w14:paraId="682960C2">
      <w:pPr>
        <w:shd w:val="clear" w:color="auto" w:fill="FFFFFF" w:themeFill="background1"/>
        <w:ind w:firstLine="708"/>
        <w:jc w:val="both"/>
        <w:rPr>
          <w:rFonts w:ascii="Times New Roman" w:hAnsi="Times New Roman" w:eastAsia="SimSun" w:cs="Times New Roman"/>
          <w:i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Сейчас предлагаю начать наше общение с маленькой разминки - игры «Передай мяч другому». Вам необходимо передавать мяч по кругу, задавая вопрос соседу на математическую тему,</w:t>
      </w:r>
      <w:r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  <w:t xml:space="preserve"> например: </w:t>
      </w:r>
    </w:p>
    <w:p w14:paraId="012C7EC5">
      <w:pPr>
        <w:numPr>
          <w:ilvl w:val="0"/>
          <w:numId w:val="1"/>
        </w:numPr>
        <w:spacing w:after="200" w:line="264" w:lineRule="auto"/>
        <w:ind w:firstLine="556"/>
        <w:contextualSpacing/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  <w:t xml:space="preserve">сколько букв в вашем имени? </w:t>
      </w:r>
    </w:p>
    <w:p w14:paraId="7E4B6BA4">
      <w:pPr>
        <w:numPr>
          <w:ilvl w:val="0"/>
          <w:numId w:val="1"/>
        </w:numPr>
        <w:spacing w:after="200" w:line="264" w:lineRule="auto"/>
        <w:ind w:firstLine="556"/>
        <w:contextualSpacing/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  <w:t>сколько ножек у стола?</w:t>
      </w:r>
    </w:p>
    <w:p w14:paraId="4B61A1F9">
      <w:pPr>
        <w:numPr>
          <w:ilvl w:val="0"/>
          <w:numId w:val="1"/>
        </w:numPr>
        <w:spacing w:after="200" w:line="264" w:lineRule="auto"/>
        <w:ind w:firstLine="556"/>
        <w:contextualSpacing/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lang w:val="ru-RU" w:eastAsia="ru-RU"/>
        </w:rPr>
        <w:t>какой сегодня день недели? и т.д.</w:t>
      </w:r>
    </w:p>
    <w:p w14:paraId="541EE2C6">
      <w:pPr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Как вы уже догадались, разговор сегодня пойдет о математике. Тема интересная и нужная,  на мой взгляд, раскрытие требует, по крайней мере, ответить на вопросы:</w:t>
      </w:r>
    </w:p>
    <w:p w14:paraId="0644D127">
      <w:pPr>
        <w:numPr>
          <w:ilvl w:val="0"/>
          <w:numId w:val="2"/>
        </w:numPr>
        <w:spacing w:after="200" w:line="276" w:lineRule="auto"/>
        <w:ind w:hanging="244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Что такое интеллектуальное развитие детей?</w:t>
      </w:r>
    </w:p>
    <w:p w14:paraId="539CF47C">
      <w:pPr>
        <w:numPr>
          <w:ilvl w:val="0"/>
          <w:numId w:val="2"/>
        </w:numPr>
        <w:spacing w:after="200" w:line="276" w:lineRule="auto"/>
        <w:ind w:hanging="244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Как использовать занимательный математический материал в развитии детей?</w:t>
      </w:r>
    </w:p>
    <w:p w14:paraId="6C5DB09B">
      <w:pPr>
        <w:ind w:firstLine="567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Так что же такое — интеллектуальное развитие ребенка?  Если верить психологам, интеллектуальное развитие — это уровень и скорость мыслительных процессов: умение сравнивать, узнавать, обобщать, делать выводы. Также к интеллектуальному развитию относятся </w:t>
      </w:r>
      <w:r>
        <w:fldChar w:fldCharType="begin"/>
      </w:r>
      <w:r>
        <w:instrText xml:space="preserve"> HYPERLINK "http://malutka.net/razvitie-rechi-u-detei" 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речевое развитие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fldChar w:fldCharType="end"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 и способность к самообучению. Все это не предопределено и заранее не заложено в ребенка: только от родителей зависит, как быстро он научится самостоятельно мыслить. Эти процессы, например, можно ускорить, замедлить или даже остановить на каком-то этапе.</w:t>
      </w:r>
    </w:p>
    <w:p w14:paraId="3E5B7038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интеллектуальном развитии ребенка большую роль играет математика. Она оттачивает ум, помогает упорядочить и осмыслить мир; развивает логику, память, речь, зрительное восприятие, образное и вариативное мышление, воображение, творческие способности, эмоции; формирует настойчивость, терпение, волю.</w:t>
      </w:r>
    </w:p>
    <w:p w14:paraId="2330600A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Обучение математике детей дошкольного возраста немыслимо без использования занимательных игр, задач, развлечений. При этом роль несложного занимательного математического материала определяется с учетом возрастных возможностей детей и задач всестороннего раз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вития и воспитания.</w:t>
      </w:r>
    </w:p>
    <w:p w14:paraId="1F81B56D">
      <w:pPr>
        <w:shd w:val="clear" w:color="auto" w:fill="FFFFFF" w:themeFill="background1"/>
        <w:ind w:firstLine="709"/>
        <w:jc w:val="both"/>
        <w:rPr>
          <w:i/>
          <w:iCs/>
          <w:color w:val="000000" w:themeColor="text1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Советский математик и педагог Алексей Иванович Маркушевич сказал: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Кто с детских лет занимается математикой, тот развивает внимание, тренирует свой мозг, свою волю, воспитывает настойчивость и упорство в достижении цели».</w:t>
      </w:r>
      <w:r>
        <w:rPr>
          <w:rFonts w:ascii="Verdana" w:hAnsi="Verdana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</w:p>
    <w:p w14:paraId="2487978C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Многообразие занимательного материала можно классифицировать по раз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ным признакам: по содержанию и значению, характеру мыслительных операций, а также по направленнос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ти на развитие тех или иных умений.</w:t>
      </w:r>
      <w:r>
        <w:rPr>
          <w:rFonts w:ascii="Verdana" w:hAnsi="Verdana" w:eastAsia="Times New Roman" w:cs="Times New Roman"/>
          <w:color w:val="464646"/>
          <w:sz w:val="19"/>
          <w:szCs w:val="19"/>
          <w:shd w:val="clear" w:color="auto" w:fill="FFFFFF"/>
          <w:lang w:val="ru-RU" w:eastAsia="ru-RU"/>
        </w:rPr>
        <w:t xml:space="preserve"> </w:t>
      </w:r>
    </w:p>
    <w:p w14:paraId="37CA834E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Из всего многообразия занима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тельного математического материа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ла в дошкольном возрасте наиболь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шее применение находят дидакти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ческие игры. Основное назначение их - обеспечить упражняемость де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тей в различении, выделении, назы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вании множеств предметов, чисел, геометрических фигур, направлений и т. д. В дидактических играх есть возможность формировать новые знания, знакомить детей со спосо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бами действий. Каждая из игр реша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ет конкретную задачу совершенст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вования математических 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val="ru-RU" w:eastAsia="ru-RU"/>
        </w:rPr>
        <w:t>(количест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val="ru-RU" w:eastAsia="ru-RU"/>
        </w:rPr>
        <w:t>венных, пространственных, времен</w:t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val="ru-RU" w:eastAsia="ru-RU"/>
        </w:rPr>
        <w:softHyphen/>
      </w:r>
      <w:r>
        <w:rPr>
          <w:rFonts w:ascii="Times New Roman" w:hAnsi="Times New Roman" w:eastAsia="Times New Roman" w:cs="Times New Roman"/>
          <w:i/>
          <w:iCs/>
          <w:sz w:val="28"/>
          <w:szCs w:val="28"/>
          <w:lang w:val="ru-RU" w:eastAsia="ru-RU"/>
        </w:rPr>
        <w:t xml:space="preserve">ных) 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представлений детей.</w:t>
      </w:r>
    </w:p>
    <w:p w14:paraId="7A815DCA">
      <w:pPr>
        <w:ind w:firstLine="567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Уважаемые родители, а сейчас предлагаем вам побыть в роли детей, и поиграть в те игры, в которые играют ваши дети. Для этого необходимо разделиться на две команды.</w:t>
      </w:r>
    </w:p>
    <w:p w14:paraId="16403C73">
      <w:pPr>
        <w:ind w:firstLine="426"/>
        <w:jc w:val="center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1A8B0B9A">
      <w:pPr>
        <w:ind w:firstLine="426"/>
        <w:jc w:val="center"/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  <w:t>Первый задание:</w:t>
      </w:r>
    </w:p>
    <w:p w14:paraId="6180A368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Загадки. Загадки загадываются по очереди обеим командам.</w:t>
      </w:r>
    </w:p>
    <w:p w14:paraId="27FAA5C4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Развивать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воображение,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речевую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 w:eastAsia="ru-RU"/>
        </w:rPr>
        <w:t>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 w:eastAsia="ru-RU"/>
        </w:rPr>
        <w:t>двигательную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ru-RU" w:eastAsia="ru-RU"/>
        </w:rPr>
        <w:t>активность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 w:eastAsia="ru-RU"/>
        </w:rPr>
        <w:t>.</w:t>
      </w:r>
    </w:p>
    <w:p w14:paraId="5406EA8A">
      <w:pPr>
        <w:ind w:firstLine="426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sectPr>
          <w:pgSz w:w="11906" w:h="16838"/>
          <w:pgMar w:top="851" w:right="566" w:bottom="1134" w:left="851" w:header="708" w:footer="708" w:gutter="0"/>
          <w:cols w:space="708" w:num="1"/>
          <w:docGrid w:linePitch="360" w:charSpace="0"/>
        </w:sectPr>
      </w:pP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(Для закрепления геом.фигур и чисел)</w:t>
      </w:r>
    </w:p>
    <w:p w14:paraId="17720106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012B458F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Не овал я и не круг, </w:t>
      </w:r>
    </w:p>
    <w:p w14:paraId="43615958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Треугольнику не друг. </w:t>
      </w:r>
    </w:p>
    <w:p w14:paraId="6995DF5B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Прямоугольнику я брат, </w:t>
      </w:r>
    </w:p>
    <w:p w14:paraId="64616D6B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А зовут меня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… (квадрат).</w:t>
      </w:r>
    </w:p>
    <w:p w14:paraId="3C1B88F1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583F4598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Вы подумайте, скажите … </w:t>
      </w:r>
    </w:p>
    <w:p w14:paraId="0E33B0E0">
      <w:pPr>
        <w:ind w:left="426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Только помнить вы должны: </w:t>
      </w:r>
    </w:p>
    <w:p w14:paraId="5F1E00B1">
      <w:pPr>
        <w:ind w:left="426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Стороны фигуры этой </w:t>
      </w:r>
    </w:p>
    <w:p w14:paraId="2E9D9AEC">
      <w:pPr>
        <w:ind w:left="426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Противоположные равны.</w:t>
      </w:r>
    </w:p>
    <w:p w14:paraId="1EA25BCB">
      <w:pPr>
        <w:ind w:left="426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(прямоугольник).</w:t>
      </w:r>
    </w:p>
    <w:p w14:paraId="45A892A5">
      <w:pPr>
        <w:ind w:left="426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</w:p>
    <w:p w14:paraId="5D19AF89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Нет углов у меня </w:t>
      </w:r>
    </w:p>
    <w:p w14:paraId="4D1A8FDB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И похож на блюдце я, </w:t>
      </w:r>
    </w:p>
    <w:p w14:paraId="5919C9BE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На тарелку и на крышку, </w:t>
      </w:r>
    </w:p>
    <w:p w14:paraId="79BBFE0A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На кольцо, на колесо. </w:t>
      </w:r>
    </w:p>
    <w:p w14:paraId="2D25B546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Кто же я такой, друзья? </w:t>
      </w:r>
    </w:p>
    <w:p w14:paraId="0B9C334B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Назовите вы меня!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(круг).</w:t>
      </w:r>
    </w:p>
    <w:p w14:paraId="1D075A08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085F2D1A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Ты на меня внимательно смотри </w:t>
      </w:r>
    </w:p>
    <w:p w14:paraId="302E0E94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Ведь у меня всего по три.</w:t>
      </w:r>
    </w:p>
    <w:p w14:paraId="6B317613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Три стороны и три угла,</w:t>
      </w:r>
    </w:p>
    <w:p w14:paraId="146BF733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Три пика – острия.</w:t>
      </w:r>
    </w:p>
    <w:p w14:paraId="280D11F9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Теперь быстрее дай ответ,</w:t>
      </w:r>
    </w:p>
    <w:p w14:paraId="17B653F6">
      <w:pPr>
        <w:ind w:left="360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Кто же я?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(треугольник).</w:t>
      </w:r>
    </w:p>
    <w:p w14:paraId="5A2DEAC9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05786FFD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Не забьешь так просто гол,</w:t>
      </w:r>
    </w:p>
    <w:p w14:paraId="547B14E7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 воротах стоит кол.</w:t>
      </w:r>
    </w:p>
    <w:p w14:paraId="4B92E600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 в бою с ним не сразиться,</w:t>
      </w:r>
    </w:p>
    <w:p w14:paraId="668C9831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Это цифра …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(единица)</w:t>
      </w:r>
    </w:p>
    <w:p w14:paraId="1D07A196">
      <w:pPr>
        <w:ind w:left="501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41F5B6CD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Встали цифры, как отряд,</w:t>
      </w:r>
    </w:p>
    <w:p w14:paraId="09096D6C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дружный числовой свой ряд.</w:t>
      </w:r>
    </w:p>
    <w:p w14:paraId="6ADB7321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Первой по порядку роль</w:t>
      </w:r>
    </w:p>
    <w:p w14:paraId="731E13E1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Нам сыграет цифра… (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ноль)</w:t>
      </w:r>
    </w:p>
    <w:p w14:paraId="64437579">
      <w:pPr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10D6D0E3">
      <w:pPr>
        <w:pStyle w:val="6"/>
        <w:numPr>
          <w:ilvl w:val="0"/>
          <w:numId w:val="3"/>
        </w:numPr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Светит солнце, пруд цветет,</w:t>
      </w:r>
    </w:p>
    <w:p w14:paraId="4DF83C3F">
      <w:pPr>
        <w:ind w:left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Лебедь по нему плывет,</w:t>
      </w:r>
    </w:p>
    <w:p w14:paraId="1D2DC85A">
      <w:pPr>
        <w:ind w:left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Ближе он подплыл едва —</w:t>
      </w:r>
    </w:p>
    <w:p w14:paraId="21D21DE1">
      <w:pPr>
        <w:ind w:left="426"/>
        <w:jc w:val="both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Оказалась цифра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 xml:space="preserve">... (два) </w:t>
      </w:r>
    </w:p>
    <w:p w14:paraId="17EAF016">
      <w:pPr>
        <w:ind w:left="501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6C1692D5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В школе надо не лениться:</w:t>
      </w:r>
    </w:p>
    <w:p w14:paraId="39B479BF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Рисовать, писать, учиться,</w:t>
      </w:r>
    </w:p>
    <w:p w14:paraId="62D39ADD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 уроках отвечать</w:t>
      </w:r>
    </w:p>
    <w:p w14:paraId="7CFD3605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 в дневник поставят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…(пять)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</w:t>
      </w:r>
    </w:p>
    <w:p w14:paraId="2B36983F">
      <w:pPr>
        <w:ind w:left="501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6A1B7D07">
      <w:pPr>
        <w:pStyle w:val="6"/>
        <w:numPr>
          <w:ilvl w:val="0"/>
          <w:numId w:val="3"/>
        </w:num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Кто-то ночью старый стул</w:t>
      </w:r>
    </w:p>
    <w:p w14:paraId="261E93DC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Спинкой вниз перевернул.</w:t>
      </w:r>
    </w:p>
    <w:p w14:paraId="2487A664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 теперь у нас в квартире</w:t>
      </w:r>
    </w:p>
    <w:p w14:paraId="76F3EC30">
      <w:pPr>
        <w:ind w:left="360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Стал он цифрою… </w:t>
      </w:r>
    </w:p>
    <w:p w14:paraId="17494366">
      <w:pPr>
        <w:ind w:left="360"/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(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 xml:space="preserve">четыре) </w:t>
      </w:r>
    </w:p>
    <w:p w14:paraId="760F5789">
      <w:pPr>
        <w:rPr>
          <w:rFonts w:ascii="Helvetica" w:hAnsi="Helvetica" w:eastAsia="Helvetica" w:cs="Helvetica"/>
          <w:color w:val="999999"/>
          <w:sz w:val="25"/>
          <w:szCs w:val="25"/>
          <w:shd w:val="clear" w:color="auto" w:fill="FFFFFF"/>
          <w:lang w:val="ru-RU"/>
        </w:rPr>
      </w:pPr>
    </w:p>
    <w:p w14:paraId="79F11ADE">
      <w:pPr>
        <w:rPr>
          <w:rFonts w:ascii="Helvetica" w:hAnsi="Helvetica" w:eastAsia="Helvetica" w:cs="Helvetica"/>
          <w:color w:val="999999"/>
          <w:sz w:val="25"/>
          <w:szCs w:val="25"/>
          <w:shd w:val="clear" w:color="auto" w:fill="FFFFFF"/>
          <w:lang w:val="ru-RU"/>
        </w:rPr>
      </w:pPr>
    </w:p>
    <w:p w14:paraId="3C305E14">
      <w:pPr>
        <w:rPr>
          <w:rFonts w:ascii="Helvetica" w:hAnsi="Helvetica" w:eastAsia="Helvetica" w:cs="Helvetica"/>
          <w:color w:val="999999"/>
          <w:sz w:val="25"/>
          <w:szCs w:val="25"/>
          <w:shd w:val="clear" w:color="auto" w:fill="FFFFFF"/>
          <w:lang w:val="ru-RU"/>
        </w:rPr>
      </w:pPr>
    </w:p>
    <w:p w14:paraId="06EC95E1">
      <w:pP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sectPr>
          <w:type w:val="continuous"/>
          <w:pgSz w:w="11906" w:h="16838"/>
          <w:pgMar w:top="851" w:right="566" w:bottom="1134" w:left="851" w:header="708" w:footer="708" w:gutter="0"/>
          <w:cols w:space="708" w:num="2"/>
          <w:docGrid w:linePitch="360" w:charSpace="0"/>
        </w:sectPr>
      </w:pP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10.Светофор мне улыбнулся</w:t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И моргнул глазком своим.</w:t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Знают все цвета такие,</w:t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br w:type="textWrapping"/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 xml:space="preserve">Их мы видим ровно … </w:t>
      </w:r>
      <w:r>
        <w:rPr>
          <w:rFonts w:ascii="Times New Roman" w:hAnsi="Times New Roman" w:eastAsia="Helvetica" w:cs="Times New Roman"/>
          <w:b/>
          <w:bCs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(три)</w:t>
      </w:r>
      <w:r>
        <w:rPr>
          <w:rFonts w:ascii="Times New Roman" w:hAnsi="Times New Roman" w:eastAsia="Helvetica" w:cs="Times New Roman"/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.</w:t>
      </w:r>
    </w:p>
    <w:p w14:paraId="713DD4E8">
      <w:pP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683DDC5A">
      <w:pPr>
        <w:ind w:firstLine="426"/>
        <w:jc w:val="center"/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  <w:t>Второе заданием:</w:t>
      </w:r>
    </w:p>
    <w:p w14:paraId="06A9520B">
      <w:pPr>
        <w:ind w:firstLine="426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Цель: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Обогащать сенсорный опыт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при помощи дидактической игры.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val="en-US" w:eastAsia="ru-RU"/>
        </w:rPr>
        <w:t>( Для сравнения)</w:t>
      </w:r>
    </w:p>
    <w:p w14:paraId="4ED2B486">
      <w:pPr>
        <w:ind w:firstLine="426"/>
        <w:jc w:val="center"/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</w:pPr>
    </w:p>
    <w:p w14:paraId="438EE479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Игра-задание «Высокий – низкий» (чья команда быстрее построится по росту)</w:t>
      </w:r>
    </w:p>
    <w:p w14:paraId="11962C81">
      <w:pPr>
        <w:ind w:firstLine="426"/>
        <w:jc w:val="center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2ACD061E">
      <w:pPr>
        <w:ind w:firstLine="426"/>
        <w:jc w:val="center"/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</w:pPr>
      <w:r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  <w:t>Третье  задание:</w:t>
      </w:r>
    </w:p>
    <w:p w14:paraId="12A1973C">
      <w:pPr>
        <w:ind w:firstLine="426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val="ru-RU" w:eastAsia="ru-RU"/>
        </w:rPr>
        <w:t>Цель:</w:t>
      </w:r>
    </w:p>
    <w:p w14:paraId="16DC2A2A">
      <w:pPr>
        <w:ind w:firstLine="426"/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ru-RU" w:eastAsia="ru-RU"/>
        </w:rPr>
        <w:t>формирование математического мышления</w:t>
      </w: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у детей дошкольного возраста; изучить  пословицы и поговорки, в которых встречаются числа.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hint="default" w:ascii="Times New Roman" w:hAnsi="Times New Roman" w:eastAsia="Times New Roman" w:cs="Times New Roman"/>
          <w:i/>
          <w:iCs/>
          <w:sz w:val="28"/>
          <w:szCs w:val="28"/>
          <w:lang w:val="en-US" w:eastAsia="ru-RU"/>
        </w:rPr>
        <w:t>(Для закрепления чисел)</w:t>
      </w:r>
    </w:p>
    <w:p w14:paraId="16DBB4B8">
      <w:pPr>
        <w:ind w:firstLine="426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46B99975">
      <w:pPr>
        <w:ind w:firstLine="426"/>
        <w:jc w:val="center"/>
        <w:rPr>
          <w:rFonts w:ascii="Times New Roman" w:hAnsi="Times New Roman" w:eastAsia="Times New Roman" w:cs="Times New Roman"/>
          <w:i/>
          <w:sz w:val="28"/>
          <w:szCs w:val="28"/>
          <w:u w:val="single"/>
          <w:lang w:val="ru-RU" w:eastAsia="ru-RU"/>
        </w:rPr>
      </w:pPr>
    </w:p>
    <w:p w14:paraId="6A363FB3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>Назвать пословицы и поговорки, в которых присутствуют цифры.</w:t>
      </w:r>
    </w:p>
    <w:p w14:paraId="5B90DC20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1A4C488A">
      <w:pPr>
        <w:ind w:firstLine="426"/>
        <w:jc w:val="both"/>
        <w:rPr>
          <w:rFonts w:ascii="Times New Roman" w:hAnsi="Times New Roman" w:eastAsia="SimSun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eastAsia="SimSun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Где больше двух, говорят вслух.</w:t>
      </w:r>
    </w:p>
    <w:p w14:paraId="24C5584F">
      <w:pPr>
        <w:ind w:firstLine="426"/>
        <w:jc w:val="both"/>
        <w:rPr>
          <w:rFonts w:ascii="Times New Roman" w:hAnsi="Times New Roman" w:eastAsia="SimSun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-7 раз отмерь - 1 раз отрежь.</w:t>
      </w:r>
    </w:p>
    <w:p w14:paraId="7613759F">
      <w:pPr>
        <w:ind w:firstLine="426"/>
        <w:jc w:val="both"/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SimSun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</w:t>
      </w: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Один в поле не воин.</w:t>
      </w:r>
    </w:p>
    <w:p w14:paraId="25BC3803">
      <w:pPr>
        <w:ind w:firstLine="426"/>
        <w:jc w:val="both"/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-Один ум хорошо, а два — лучше.</w:t>
      </w:r>
    </w:p>
    <w:p w14:paraId="2FE14F58">
      <w:pPr>
        <w:ind w:firstLine="560" w:firstLineChars="200"/>
        <w:jc w:val="both"/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-Два сапога – пара.</w:t>
      </w:r>
    </w:p>
    <w:p w14:paraId="61ABA85D">
      <w:pPr>
        <w:ind w:left="556" w:leftChars="278" w:firstLine="280" w:firstLineChars="100"/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-Как свои пять пальцев.</w:t>
      </w:r>
    </w:p>
    <w:p w14:paraId="5D9A1457">
      <w:pPr>
        <w:ind w:left="556" w:leftChars="278" w:firstLine="280" w:firstLineChars="100"/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 Семеро одного не ждут</w:t>
      </w:r>
    </w:p>
    <w:p w14:paraId="7A5FD588">
      <w:pPr>
        <w:ind w:left="556" w:leftChars="278" w:firstLine="280" w:firstLineChars="100"/>
        <w:rPr>
          <w:rFonts w:ascii="Arial" w:hAnsi="Arial" w:eastAsia="SimSun" w:cs="Arial"/>
          <w:color w:val="444444"/>
          <w:sz w:val="27"/>
          <w:szCs w:val="27"/>
          <w:shd w:val="clear" w:color="auto" w:fill="FFFFFF"/>
          <w:lang w:val="ru-RU" w:eastAsia="ru-RU"/>
        </w:rPr>
      </w:pPr>
      <w:r>
        <w:rPr>
          <w:rFonts w:ascii="Times New Roman" w:hAnsi="Times New Roman" w:eastAsia="Tahoma" w:cs="Times New Roman"/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-Двух зайцев гонять не одного не поймать</w:t>
      </w:r>
      <w:r>
        <w:rPr>
          <w:rFonts w:ascii="Tahoma" w:hAnsi="Tahoma" w:eastAsia="Tahoma" w:cs="Tahoma"/>
          <w:color w:val="222222"/>
          <w:sz w:val="24"/>
          <w:szCs w:val="24"/>
          <w:shd w:val="clear" w:color="auto" w:fill="FFFFFF"/>
          <w:lang w:val="ru-RU"/>
        </w:rPr>
        <w:br w:type="textWrapping"/>
      </w:r>
      <w:r>
        <w:rPr>
          <w:rFonts w:ascii="Tahoma" w:hAnsi="Tahoma" w:eastAsia="Tahoma" w:cs="Tahoma"/>
          <w:color w:val="222222"/>
          <w:sz w:val="24"/>
          <w:szCs w:val="24"/>
          <w:shd w:val="clear" w:color="auto" w:fill="FFFFFF"/>
          <w:lang w:val="ru-RU"/>
        </w:rPr>
        <w:br w:type="textWrapping"/>
      </w:r>
    </w:p>
    <w:p w14:paraId="7C64D152">
      <w:pPr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5931B0A8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</w:p>
    <w:p w14:paraId="75AF18DD">
      <w:pPr>
        <w:ind w:firstLine="426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4 задание.«Чудесный мешочек»</w:t>
      </w:r>
    </w:p>
    <w:p w14:paraId="3D535D74">
      <w:pPr>
        <w:ind w:firstLine="426"/>
        <w:jc w:val="center"/>
        <w:rPr>
          <w:rFonts w:hint="default" w:ascii="Times New Roman" w:hAnsi="Times New Roman" w:cs="Times New Roman"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Цель: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определить уровень развития моторной сферы и уровень развития мыслительной деятельности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ребенка.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Совершенствовать тактильные ощущения и восприятие 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ребенка.</w:t>
      </w:r>
      <w:r>
        <w:rPr>
          <w:rFonts w:hint="default" w:ascii="Times New Roman" w:hAnsi="Times New Roman" w:cs="Times New Roman"/>
          <w:b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Cs/>
          <w:i/>
          <w:iCs/>
          <w:sz w:val="28"/>
          <w:szCs w:val="28"/>
          <w:lang w:val="ru-RU"/>
        </w:rPr>
        <w:t>(Для развития мелкой моторики и закрепления геом.фигур)</w:t>
      </w:r>
    </w:p>
    <w:p w14:paraId="4142C799">
      <w:pPr>
        <w:ind w:firstLine="426"/>
        <w:jc w:val="center"/>
        <w:rPr>
          <w:rFonts w:ascii="Georgia" w:hAnsi="Georgia"/>
          <w:color w:val="181818"/>
          <w:sz w:val="27"/>
          <w:szCs w:val="27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Игровое действие: мешочек передается сначало одной команде первая выбирает круги , вторая команда треугольники. </w:t>
      </w:r>
      <w:r>
        <w:rPr>
          <w:rFonts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Вариант 1. Все фигурки складываются в мешок. Попросить родителей передать друг другу мешочек и достать геометрическую фигуру. </w:t>
      </w:r>
      <w:r>
        <w:rPr>
          <w:rFonts w:ascii="Georgia" w:hAnsi="Georgia"/>
          <w:color w:val="181818"/>
          <w:sz w:val="27"/>
          <w:szCs w:val="27"/>
          <w:lang w:val="ru-RU"/>
        </w:rPr>
        <w:br w:type="textWrapping"/>
      </w:r>
      <w:r>
        <w:rPr>
          <w:rFonts w:ascii="Georgia" w:hAnsi="Georgia"/>
          <w:color w:val="181818"/>
          <w:sz w:val="27"/>
          <w:szCs w:val="27"/>
          <w:lang w:val="ru-RU"/>
        </w:rPr>
        <w:br w:type="textWrapping"/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5 задание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"Какая фигура лишняя"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br w:type="textWrapping"/>
      </w:r>
      <w:r>
        <w:rPr>
          <w:rFonts w:ascii="Georgia" w:hAnsi="Georgia"/>
          <w:color w:val="181818"/>
          <w:sz w:val="27"/>
          <w:szCs w:val="27"/>
          <w:lang w:val="ru-RU"/>
        </w:rPr>
        <w:t>Интерактивная игра</w:t>
      </w:r>
    </w:p>
    <w:p w14:paraId="214B8DE7">
      <w:pPr>
        <w:ind w:firstLine="426"/>
        <w:rPr>
          <w:rFonts w:ascii="Georgia" w:hAnsi="Georgia"/>
          <w:b/>
          <w:color w:val="181818"/>
          <w:sz w:val="27"/>
          <w:szCs w:val="27"/>
          <w:lang w:val="ru-RU"/>
        </w:rPr>
      </w:pPr>
      <w:r>
        <w:rPr>
          <w:rFonts w:ascii="Georgia" w:hAnsi="Georgia"/>
          <w:b/>
          <w:color w:val="181818"/>
          <w:sz w:val="27"/>
          <w:szCs w:val="27"/>
          <w:lang w:val="ru-RU"/>
        </w:rPr>
        <w:t>Цель:</w:t>
      </w:r>
    </w:p>
    <w:p w14:paraId="59626E6B">
      <w:pPr>
        <w:ind w:firstLine="426"/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  <w:t>совершенствование умения классифицировать фигуры по размеру;</w:t>
      </w:r>
    </w:p>
    <w:p w14:paraId="07EACC4F">
      <w:pPr>
        <w:ind w:firstLine="426"/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  <w:t>совершенствование зрительного восприятия;</w:t>
      </w:r>
    </w:p>
    <w:p w14:paraId="6B1B1132">
      <w:pPr>
        <w:ind w:firstLine="426"/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color w:val="181818"/>
          <w:sz w:val="28"/>
          <w:szCs w:val="28"/>
          <w:lang w:val="ru-RU"/>
        </w:rPr>
        <w:t>развитие памяти, интеллекта, умения образно и логически мыслить.</w:t>
      </w:r>
    </w:p>
    <w:p w14:paraId="6ECFF6A7">
      <w:pPr>
        <w:ind w:firstLine="426"/>
        <w:jc w:val="center"/>
        <w:rPr>
          <w:rFonts w:ascii="Georgia" w:hAnsi="Georgia"/>
          <w:color w:val="181818"/>
          <w:sz w:val="27"/>
          <w:szCs w:val="27"/>
          <w:lang w:val="ru-RU"/>
        </w:rPr>
      </w:pPr>
    </w:p>
    <w:p w14:paraId="616207DD">
      <w:pPr>
        <w:ind w:firstLine="426"/>
        <w:jc w:val="center"/>
        <w:rPr>
          <w:rFonts w:ascii="Georgia" w:hAnsi="Georgia"/>
          <w:color w:val="181818"/>
          <w:sz w:val="27"/>
          <w:szCs w:val="27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lang w:val="ru-RU"/>
        </w:rPr>
        <w:t>6 задание«Знатоки сказок»</w:t>
      </w:r>
      <w:r>
        <w:rPr>
          <w:rFonts w:ascii="Times New Roman" w:hAnsi="Times New Roman" w:cs="Times New Roman"/>
          <w:color w:val="181818"/>
          <w:sz w:val="28"/>
          <w:szCs w:val="28"/>
          <w:lang w:val="ru-RU"/>
        </w:rPr>
        <w:br w:type="textWrapping"/>
      </w:r>
      <w:r>
        <w:rPr>
          <w:rFonts w:ascii="Georgia" w:hAnsi="Georgia"/>
          <w:color w:val="181818"/>
          <w:sz w:val="27"/>
          <w:szCs w:val="27"/>
          <w:lang w:val="ru-RU"/>
        </w:rPr>
        <w:t>Интерактивная игра</w:t>
      </w:r>
    </w:p>
    <w:p w14:paraId="20CA5029">
      <w:pPr>
        <w:ind w:firstLine="426"/>
        <w:rPr>
          <w:rFonts w:ascii="Georgia" w:hAnsi="Georgia"/>
          <w:b/>
          <w:color w:val="181818"/>
          <w:sz w:val="27"/>
          <w:szCs w:val="27"/>
          <w:lang w:val="ru-RU"/>
        </w:rPr>
      </w:pPr>
      <w:r>
        <w:rPr>
          <w:rFonts w:ascii="Georgia" w:hAnsi="Georgia"/>
          <w:b/>
          <w:color w:val="181818"/>
          <w:sz w:val="27"/>
          <w:szCs w:val="27"/>
          <w:lang w:val="ru-RU"/>
        </w:rPr>
        <w:t>Цель:</w:t>
      </w:r>
      <w:r>
        <w:rPr>
          <w:rFonts w:ascii="Georgia" w:hAnsi="Georgia"/>
          <w:color w:val="181818"/>
          <w:sz w:val="27"/>
          <w:szCs w:val="27"/>
          <w:lang w:val="ru-RU"/>
        </w:rPr>
        <w:t xml:space="preserve"> </w:t>
      </w:r>
      <w:r>
        <w:rPr>
          <w:rFonts w:ascii="Georgia" w:hAnsi="Georgia"/>
          <w:b/>
          <w:color w:val="181818"/>
          <w:sz w:val="27"/>
          <w:szCs w:val="27"/>
          <w:lang w:val="ru-RU"/>
        </w:rPr>
        <w:t>развитие логического мышления, умения анализировать.</w:t>
      </w:r>
    </w:p>
    <w:p w14:paraId="1D9E0543">
      <w:pPr>
        <w:ind w:firstLine="426"/>
        <w:jc w:val="center"/>
        <w:rPr>
          <w:rFonts w:ascii="Georgia" w:hAnsi="Georgia"/>
          <w:color w:val="181818"/>
          <w:sz w:val="27"/>
          <w:szCs w:val="27"/>
          <w:lang w:val="ru-RU"/>
        </w:rPr>
      </w:pPr>
    </w:p>
    <w:p w14:paraId="1050E6DE">
      <w:pPr>
        <w:shd w:val="clear" w:color="auto" w:fill="FFFFFF" w:themeFill="background1"/>
        <w:tabs>
          <w:tab w:val="left" w:pos="2959"/>
        </w:tabs>
        <w:ind w:firstLine="708"/>
        <w:jc w:val="center"/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lang w:val="ru-RU"/>
        </w:rPr>
        <w:t>7задание «Части суток»</w:t>
      </w:r>
    </w:p>
    <w:p w14:paraId="1CA6A02F">
      <w:pPr>
        <w:shd w:val="clear" w:color="auto" w:fill="FFFFFF" w:themeFill="background1"/>
        <w:tabs>
          <w:tab w:val="left" w:pos="2959"/>
        </w:tabs>
        <w:ind w:firstLine="708"/>
        <w:jc w:val="center"/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color w:val="181818"/>
          <w:sz w:val="28"/>
          <w:szCs w:val="28"/>
          <w:lang w:val="ru-RU"/>
        </w:rPr>
        <w:t>Интерактивная игра</w:t>
      </w:r>
    </w:p>
    <w:p w14:paraId="232F5005">
      <w:pPr>
        <w:shd w:val="clear" w:color="auto" w:fill="FFFFFF" w:themeFill="background1"/>
        <w:tabs>
          <w:tab w:val="left" w:pos="2959"/>
        </w:tabs>
        <w:ind w:firstLine="708"/>
        <w:rPr>
          <w:rFonts w:ascii="Times New Roman" w:hAnsi="Times New Roman" w:cs="Times New Roman"/>
          <w:b/>
          <w:bCs/>
          <w:iCs/>
          <w:color w:val="181818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Cs/>
          <w:color w:val="181818"/>
          <w:sz w:val="28"/>
          <w:szCs w:val="28"/>
          <w:lang w:val="ru-RU"/>
        </w:rPr>
        <w:t>Цель: Закрепление знаний о временных представлениях.</w:t>
      </w:r>
    </w:p>
    <w:p w14:paraId="7BE1C59B">
      <w:pPr>
        <w:shd w:val="clear" w:color="auto" w:fill="FFFFFF" w:themeFill="background1"/>
        <w:tabs>
          <w:tab w:val="left" w:pos="2959"/>
        </w:tabs>
        <w:ind w:firstLine="708"/>
        <w:rPr>
          <w:rFonts w:ascii="Times New Roman" w:hAnsi="Times New Roman" w:cs="Times New Roman"/>
          <w:b/>
          <w:bCs/>
          <w:iCs/>
          <w:color w:val="181818"/>
          <w:sz w:val="28"/>
          <w:szCs w:val="28"/>
          <w:lang w:val="ru-RU"/>
        </w:rPr>
      </w:pPr>
    </w:p>
    <w:p w14:paraId="4D96B930">
      <w:pPr>
        <w:shd w:val="clear" w:color="auto" w:fill="FFFFFF" w:themeFill="background1"/>
        <w:tabs>
          <w:tab w:val="left" w:pos="2959"/>
        </w:tabs>
        <w:ind w:firstLine="708"/>
        <w:jc w:val="center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8задание»Логичкские задания»</w:t>
      </w:r>
    </w:p>
    <w:p w14:paraId="5B9E3833">
      <w:pPr>
        <w:shd w:val="clear" w:color="auto" w:fill="FFFFFF"/>
        <w:spacing w:line="375" w:lineRule="atLeast"/>
        <w:jc w:val="center"/>
        <w:rPr>
          <w:rFonts w:ascii="Times New Roman" w:hAnsi="Times New Roman" w:eastAsia="Times New Roman"/>
          <w:b/>
          <w:color w:val="000000" w:themeColor="text1"/>
          <w:sz w:val="28"/>
          <w:szCs w:val="28"/>
          <w:u w:val="single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/>
          <w:color w:val="000000" w:themeColor="text1"/>
          <w:sz w:val="28"/>
          <w:szCs w:val="28"/>
          <w:u w:val="single"/>
          <w:lang w:val="ru-RU" w:eastAsia="ru-RU"/>
          <w14:textFill>
            <w14:solidFill>
              <w14:schemeClr w14:val="tx1"/>
            </w14:solidFill>
          </w14:textFill>
        </w:rPr>
        <w:t>1.задача «Пчелы угощают зверей»</w:t>
      </w:r>
    </w:p>
    <w:p w14:paraId="24C06B17">
      <w:pPr>
        <w:shd w:val="clear" w:color="auto" w:fill="FFFFFF"/>
        <w:spacing w:line="375" w:lineRule="atLeast"/>
        <w:rPr>
          <w:rFonts w:ascii="Times New Roman" w:hAnsi="Times New Roman" w:eastAsia="Times New Roman"/>
          <w:b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Цель: развитие слухового восприятия, логического мышления.</w:t>
      </w:r>
    </w:p>
    <w:p w14:paraId="48FCED1D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Пролетела сорока по лесу и сообщила, что пчелы будут зверей медом угощать.</w:t>
      </w:r>
    </w:p>
    <w:p w14:paraId="71640C9A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Первым к улью прибежал медведь с бочонком. Второй прискакала белочка с кружкой. Третьим</w:t>
      </w:r>
    </w:p>
    <w:p w14:paraId="4DFA844D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примчался заяц с миской. Четвертой пришла лиса с кувшином. Пятым приковылял волк с кастрюлей.</w:t>
      </w:r>
    </w:p>
    <w:p w14:paraId="4063302E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Вопросы. Каким по счету примчался к улью заяц? (Третьим.)</w:t>
      </w:r>
    </w:p>
    <w:p w14:paraId="6792EDCF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У кого была самая маленькая посуда? (У белки.)</w:t>
      </w:r>
    </w:p>
    <w:p w14:paraId="2092FA0A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У кого была самая большая посуда? (У медведя.)</w:t>
      </w:r>
    </w:p>
    <w:p w14:paraId="176B3104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Молодцы!</w:t>
      </w:r>
    </w:p>
    <w:p w14:paraId="1489FF97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</w:p>
    <w:p w14:paraId="55B486FD">
      <w:pPr>
        <w:shd w:val="clear" w:color="auto" w:fill="FFFFFF"/>
        <w:spacing w:line="375" w:lineRule="atLeast"/>
        <w:jc w:val="center"/>
        <w:rPr>
          <w:rFonts w:ascii="Times New Roman" w:hAnsi="Times New Roman" w:eastAsia="Times New Roman"/>
          <w:b/>
          <w:color w:val="000000" w:themeColor="text1"/>
          <w:sz w:val="28"/>
          <w:szCs w:val="28"/>
          <w:u w:val="single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/>
          <w:color w:val="000000" w:themeColor="text1"/>
          <w:sz w:val="28"/>
          <w:szCs w:val="28"/>
          <w:u w:val="single"/>
          <w:lang w:val="ru-RU" w:eastAsia="ru-RU"/>
          <w14:textFill>
            <w14:solidFill>
              <w14:schemeClr w14:val="tx1"/>
            </w14:solidFill>
          </w14:textFill>
        </w:rPr>
        <w:t>2.Задача «Пришла к фотографу семья»</w:t>
      </w:r>
    </w:p>
    <w:p w14:paraId="657474A6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Пришла к фотографу семья.</w:t>
      </w:r>
    </w:p>
    <w:p w14:paraId="5ACDBD37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- Сфотографируйте нас, пожалуйста.</w:t>
      </w:r>
    </w:p>
    <w:p w14:paraId="0C400E79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- Хорошо, только сначала вас надо как следует посадить.</w:t>
      </w:r>
    </w:p>
    <w:p w14:paraId="569FA554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Папу и маму посадили на стулья. Бабушку - в кресло. Дедушка встал рядом с бабушкой. Брата с</w:t>
      </w:r>
    </w:p>
    <w:p w14:paraId="1D9459D9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сестрой посадили рядом на скамеечку. А самого маленького члена семьи, кудрявого Алешу,</w:t>
      </w:r>
    </w:p>
    <w:p w14:paraId="71D9CD0F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посадили на руки к маме.</w:t>
      </w:r>
    </w:p>
    <w:p w14:paraId="51ECA801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Вопросы. Сколько всего человек в семье? (7)</w:t>
      </w:r>
    </w:p>
    <w:p w14:paraId="372C340B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Сколько взрослых? (4)</w:t>
      </w:r>
    </w:p>
    <w:p w14:paraId="668704A2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Сколько детей? (3)</w:t>
      </w:r>
    </w:p>
    <w:p w14:paraId="67963CB8">
      <w:pPr>
        <w:shd w:val="clear" w:color="auto" w:fill="FFFFFF"/>
        <w:spacing w:line="375" w:lineRule="atLeast"/>
        <w:rPr>
          <w:rFonts w:ascii="Times New Roman" w:hAnsi="Times New Roman" w:eastAsia="Times New Roman"/>
          <w:bCs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</w:p>
    <w:p w14:paraId="1F130316">
      <w:pPr>
        <w:pStyle w:val="5"/>
        <w:shd w:val="clear" w:color="auto" w:fill="FFFFFF"/>
        <w:spacing w:before="225" w:beforeAutospacing="0" w:after="225" w:afterAutospacing="0" w:line="15" w:lineRule="atLeast"/>
        <w:jc w:val="center"/>
        <w:rPr>
          <w:b/>
          <w:bCs/>
          <w:i/>
          <w:iCs/>
          <w:color w:val="000000" w:themeColor="text1"/>
          <w:sz w:val="28"/>
          <w:szCs w:val="28"/>
          <w:u w:val="single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8"/>
          <w:szCs w:val="28"/>
          <w:u w:val="single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8.Давайте поиграем еще в одну игру. Четвертая Игра</w:t>
      </w:r>
      <w:r>
        <w:rPr>
          <w:b/>
          <w:bCs/>
          <w:color w:val="000000" w:themeColor="text1"/>
          <w:sz w:val="28"/>
          <w:szCs w:val="28"/>
          <w:u w:val="single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b/>
          <w:bCs/>
          <w:i/>
          <w:iCs/>
          <w:color w:val="000000" w:themeColor="text1"/>
          <w:sz w:val="28"/>
          <w:szCs w:val="28"/>
          <w:u w:val="single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«Логические концовки»</w:t>
      </w:r>
    </w:p>
    <w:p w14:paraId="6DA2EBA6">
      <w:pPr>
        <w:pStyle w:val="5"/>
        <w:shd w:val="clear" w:color="auto" w:fill="FFFFFF"/>
        <w:spacing w:before="225" w:beforeAutospacing="0" w:after="225" w:afterAutospacing="0" w:line="15" w:lineRule="atLeast"/>
        <w:rPr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Цель: формировать понятийное мышление; умение анализировать. </w:t>
      </w:r>
    </w:p>
    <w:p w14:paraId="04A07F1D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Воспитатель начинает предложение, а родители заканчивают.</w:t>
      </w:r>
    </w:p>
    <w:p w14:paraId="3629E143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У цапли ноги длинные, а у утки</w:t>
      </w:r>
      <w:r>
        <w:rPr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(короткие)</w:t>
      </w:r>
    </w:p>
    <w:p w14:paraId="2E20C538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Арбуз большой, а яблоко….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(маленькое)</w:t>
      </w:r>
    </w:p>
    <w:p w14:paraId="3AAF979A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Шнурок узкий, а шарф….</w:t>
      </w:r>
      <w:r>
        <w:rPr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(широкий)</w:t>
      </w:r>
    </w:p>
    <w:p w14:paraId="4C6DD5D5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Грузовая машина высокая, а гоночная</w:t>
      </w:r>
      <w:r>
        <w:rPr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(низкая)</w:t>
      </w:r>
    </w:p>
    <w:p w14:paraId="0A4B418C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rPr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Если стол выше стула, то стул</w:t>
      </w:r>
      <w:r>
        <w:rPr>
          <w:color w:val="000000" w:themeColor="text1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 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(ниже)</w:t>
      </w:r>
    </w:p>
    <w:p w14:paraId="3281E44C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jc w:val="both"/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Если Саша вышел из дома раньше Сережи, то Сережа...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(выше позже Саши)</w:t>
      </w:r>
    </w:p>
    <w:p w14:paraId="494942CE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jc w:val="both"/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Если река глубже ручейка, то ручеёк..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.(мельче реки).</w:t>
      </w:r>
    </w:p>
    <w:p w14:paraId="1C0F8751">
      <w:pPr>
        <w:pStyle w:val="5"/>
        <w:shd w:val="clear" w:color="auto" w:fill="FFFFFF"/>
        <w:spacing w:before="225" w:beforeAutospacing="0" w:after="225" w:afterAutospacing="0" w:line="15" w:lineRule="atLeast"/>
        <w:ind w:firstLine="210"/>
        <w:jc w:val="both"/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Если сестра старше брата, то брат...</w:t>
      </w:r>
      <w:r>
        <w:rPr>
          <w:i/>
          <w:iCs/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(младше сестры)</w:t>
      </w:r>
      <w:r>
        <w:rPr>
          <w:color w:val="000000" w:themeColor="text1"/>
          <w:sz w:val="28"/>
          <w:szCs w:val="28"/>
          <w:shd w:val="clear" w:color="auto" w:fill="FFFFFF"/>
          <w:lang w:val="ru-RU"/>
          <w14:textFill>
            <w14:solidFill>
              <w14:schemeClr w14:val="tx1"/>
            </w14:solidFill>
          </w14:textFill>
        </w:rPr>
        <w:t>.</w:t>
      </w:r>
    </w:p>
    <w:p w14:paraId="475331A5">
      <w:pPr>
        <w:ind w:firstLine="426"/>
        <w:jc w:val="both"/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ru-RU" w:eastAsia="ru-RU"/>
        </w:rPr>
        <w:t xml:space="preserve"> Через такие интересные игры дети познают мир математики в детском саду, но з</w:t>
      </w:r>
      <w:r>
        <w:rPr>
          <w:rFonts w:ascii="Times New Roman" w:hAnsi="Times New Roman" w:eastAsia="Times New Roman" w:cs="Times New Roman"/>
          <w:bCs/>
          <w:sz w:val="28"/>
          <w:szCs w:val="28"/>
          <w:lang w:val="ru-RU" w:eastAsia="ru-RU"/>
        </w:rPr>
        <w:t xml:space="preserve">накомиться с математикой ребенок должен не только в детском саду, но и в своей повседневной жизни. </w:t>
      </w:r>
    </w:p>
    <w:p w14:paraId="7833B62E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К концу учебного года в этом возрасте дети должны, сравнивая предметы, уметь разложить их в возрастающем или убывающем порядке по длине, ширине, толщине, высоте.</w:t>
      </w:r>
    </w:p>
    <w:p w14:paraId="70055D8A">
      <w:pPr>
        <w:spacing w:before="100" w:beforeAutospacing="1" w:after="100" w:afterAutospacing="1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ru-RU" w:eastAsia="ru-RU"/>
          <w14:textFill>
            <w14:solidFill>
              <w14:schemeClr w14:val="tx1"/>
            </w14:solidFill>
          </w14:textFill>
        </w:rPr>
        <w:t>Также дети должны знать, что в сутках четыре части, уметь последовательно называть их. Детей знакомят со сменой суток и словами «сегодня», «вчера», «завтра».</w:t>
      </w:r>
    </w:p>
    <w:p w14:paraId="3A87A5E0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В средней группе на занятиях по математике большое внимание уделяется развитию у детей ориентировки в пространстве стола или листа бумаги. С первых занятий им предлагают найти верхнюю и нижнюю полоску счетной карточки, разложить определенное число предметов вверху и внизу или справа и слева. Такие наглядные опоры помогают выделить в образце одни и те же части пространства и связать их с определенным названием (вверху, сверху, внизу, снизу, справа, слева, посередине. Поэтому необходимо развивать у детей логическое мышление ,чтобы в будущем они смогли решать любые задачи, которые ставит перед ними жизнь. Именно развитию логического мышления дошколят в наибольшей мере способствует развитие элементарных математических представлений.</w:t>
      </w:r>
    </w:p>
    <w:p w14:paraId="0AA1DC81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А теперь вернемся к нашей вазе. Я прошу вас украсить еще одну вазу. Если ваше настроение осталось на том же уровне вы можете выбрать кружочек того же цвета, а если оно поменялось – то другого. </w:t>
      </w:r>
    </w:p>
    <w:p w14:paraId="7CAAEBB3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И обратите внимание на начало нашего собрания , общее эмоционально составляющее было немного напряженым </w:t>
      </w:r>
      <w:r>
        <w:rPr>
          <w:rFonts w:hint="default"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а на конец настроение у  многих изменилось, стало более ярким и красочным, вот так и на дошкольников математические игры оказывают положительное влияние.  Я считаю что наша встреча была продуктивной и принесла нам заряд эмоций и впечатлений. </w:t>
      </w:r>
    </w:p>
    <w:p w14:paraId="0F8F7AA1">
      <w:pPr>
        <w:shd w:val="clear" w:color="auto" w:fill="FFFFFF" w:themeFill="background1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  <w14:textFill>
            <w14:solidFill>
              <w14:schemeClr w14:val="tx1"/>
            </w14:solidFill>
          </w14:textFill>
        </w:rPr>
        <w:t xml:space="preserve">Мы благодарим вас за уделённое время, спасибо за то что вы пришли.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455E3E"/>
    <w:multiLevelType w:val="multilevel"/>
    <w:tmpl w:val="43455E3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BB77F3"/>
    <w:multiLevelType w:val="multilevel"/>
    <w:tmpl w:val="44BB77F3"/>
    <w:lvl w:ilvl="0" w:tentative="0">
      <w:start w:val="0"/>
      <w:numFmt w:val="bullet"/>
      <w:lvlText w:val="•"/>
      <w:lvlJc w:val="left"/>
      <w:pPr>
        <w:ind w:left="1095" w:hanging="735"/>
      </w:pPr>
      <w:rPr>
        <w:rFonts w:hint="default" w:ascii="Times New Roman" w:hAnsi="Times New Roman" w:cs="Times New Roman" w:eastAsiaTheme="minorHAnsi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68526126"/>
    <w:multiLevelType w:val="multilevel"/>
    <w:tmpl w:val="68526126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CA0"/>
    <w:rsid w:val="000A5A69"/>
    <w:rsid w:val="001422DF"/>
    <w:rsid w:val="00142946"/>
    <w:rsid w:val="001D150C"/>
    <w:rsid w:val="00235EE1"/>
    <w:rsid w:val="002703D1"/>
    <w:rsid w:val="002C4A41"/>
    <w:rsid w:val="002F18DD"/>
    <w:rsid w:val="003254E6"/>
    <w:rsid w:val="00331E6D"/>
    <w:rsid w:val="004C3239"/>
    <w:rsid w:val="005D5F9A"/>
    <w:rsid w:val="00834AF7"/>
    <w:rsid w:val="00842CA0"/>
    <w:rsid w:val="0086483A"/>
    <w:rsid w:val="00882206"/>
    <w:rsid w:val="009B6A24"/>
    <w:rsid w:val="009E59FB"/>
    <w:rsid w:val="00AF2288"/>
    <w:rsid w:val="00B10EF0"/>
    <w:rsid w:val="00D03C64"/>
    <w:rsid w:val="00D1509E"/>
    <w:rsid w:val="00D3424D"/>
    <w:rsid w:val="00E02F4F"/>
    <w:rsid w:val="00E673AB"/>
    <w:rsid w:val="00EA6DC3"/>
    <w:rsid w:val="02E476EA"/>
    <w:rsid w:val="07A12F70"/>
    <w:rsid w:val="0AE53B72"/>
    <w:rsid w:val="0DE372D6"/>
    <w:rsid w:val="1C557D3F"/>
    <w:rsid w:val="245F0341"/>
    <w:rsid w:val="2E770586"/>
    <w:rsid w:val="2F636C44"/>
    <w:rsid w:val="341F1145"/>
    <w:rsid w:val="3D612B52"/>
    <w:rsid w:val="4344260E"/>
    <w:rsid w:val="49786430"/>
    <w:rsid w:val="628006A4"/>
    <w:rsid w:val="657D5D7B"/>
    <w:rsid w:val="711164A3"/>
    <w:rsid w:val="760954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iPriority="99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paragraph" w:styleId="6">
    <w:name w:val="List Paragraph"/>
    <w:basedOn w:val="1"/>
    <w:unhideWhenUsed/>
    <w:qFormat/>
    <w:uiPriority w:val="99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3DAB5-5047-4686-911D-00CD0997E2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1414</Words>
  <Characters>8060</Characters>
  <Lines>67</Lines>
  <Paragraphs>18</Paragraphs>
  <TotalTime>76</TotalTime>
  <ScaleCrop>false</ScaleCrop>
  <LinksUpToDate>false</LinksUpToDate>
  <CharactersWithSpaces>9456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2022-04-11T22:58:00Z</dcterms:created>
  <dc:creator>Анюта</dc:creator>
  <cp:lastModifiedBy>Анюта</cp:lastModifiedBy>
  <dcterms:modified xsi:type="dcterms:W3CDTF">2025-12-06T17:09:42Z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60407196AFCB4D84BCA0A46ACC110A3F</vt:lpwstr>
  </property>
</Properties>
</file>