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2D8" w:rsidRDefault="00A122D8" w:rsidP="00A122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2D8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A122D8" w:rsidRDefault="00A122D8" w:rsidP="00A122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2D8">
        <w:rPr>
          <w:rFonts w:ascii="Times New Roman" w:hAnsi="Times New Roman" w:cs="Times New Roman"/>
          <w:b/>
          <w:sz w:val="28"/>
          <w:szCs w:val="28"/>
        </w:rPr>
        <w:t>«Добро в сердце: создаём безопасную школу»</w:t>
      </w:r>
    </w:p>
    <w:p w:rsidR="00A122D8" w:rsidRPr="00A122D8" w:rsidRDefault="00A122D8" w:rsidP="00A122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A122D8">
        <w:rPr>
          <w:rFonts w:ascii="Times New Roman" w:hAnsi="Times New Roman" w:cs="Times New Roman"/>
          <w:sz w:val="28"/>
          <w:szCs w:val="28"/>
        </w:rPr>
        <w:t xml:space="preserve"> обучающиеся 7–9‑х классов, педагоги, родители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b/>
          <w:sz w:val="28"/>
          <w:szCs w:val="28"/>
        </w:rPr>
        <w:t>Цель:</w:t>
      </w:r>
      <w:r w:rsidRPr="00A122D8">
        <w:rPr>
          <w:rFonts w:ascii="Times New Roman" w:hAnsi="Times New Roman" w:cs="Times New Roman"/>
          <w:sz w:val="28"/>
          <w:szCs w:val="28"/>
        </w:rPr>
        <w:t xml:space="preserve"> формирование благоприятного социально‑психологического климата в образовательной организации, профилактика травли и деструктивного поведения.</w:t>
      </w:r>
    </w:p>
    <w:p w:rsidR="00A122D8" w:rsidRPr="00A122D8" w:rsidRDefault="00A122D8" w:rsidP="00200F5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122D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122D8" w:rsidRPr="00200F5C" w:rsidRDefault="00A122D8" w:rsidP="00200F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>повысить осведомлённость участников о феномене травли (</w:t>
      </w:r>
      <w:proofErr w:type="spellStart"/>
      <w:r w:rsidRPr="00200F5C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Pr="00200F5C">
        <w:rPr>
          <w:rFonts w:ascii="Times New Roman" w:hAnsi="Times New Roman" w:cs="Times New Roman"/>
          <w:sz w:val="28"/>
          <w:szCs w:val="28"/>
        </w:rPr>
        <w:t>) и его последствиях;</w:t>
      </w:r>
    </w:p>
    <w:p w:rsidR="00A122D8" w:rsidRPr="00200F5C" w:rsidRDefault="00A122D8" w:rsidP="00200F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 xml:space="preserve">развить </w:t>
      </w:r>
      <w:proofErr w:type="spellStart"/>
      <w:r w:rsidRPr="00200F5C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200F5C">
        <w:rPr>
          <w:rFonts w:ascii="Times New Roman" w:hAnsi="Times New Roman" w:cs="Times New Roman"/>
          <w:sz w:val="28"/>
          <w:szCs w:val="28"/>
        </w:rPr>
        <w:t xml:space="preserve">, навыки конструктивного общения и </w:t>
      </w:r>
      <w:proofErr w:type="spellStart"/>
      <w:r w:rsidRPr="00200F5C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200F5C">
        <w:rPr>
          <w:rFonts w:ascii="Times New Roman" w:hAnsi="Times New Roman" w:cs="Times New Roman"/>
          <w:sz w:val="28"/>
          <w:szCs w:val="28"/>
        </w:rPr>
        <w:t>;</w:t>
      </w:r>
    </w:p>
    <w:p w:rsidR="00A122D8" w:rsidRPr="00200F5C" w:rsidRDefault="00A122D8" w:rsidP="00200F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 xml:space="preserve">сформировать групповые нормы </w:t>
      </w:r>
      <w:proofErr w:type="spellStart"/>
      <w:r w:rsidRPr="00200F5C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200F5C">
        <w:rPr>
          <w:rFonts w:ascii="Times New Roman" w:hAnsi="Times New Roman" w:cs="Times New Roman"/>
          <w:sz w:val="28"/>
          <w:szCs w:val="28"/>
        </w:rPr>
        <w:t xml:space="preserve"> и уважения;</w:t>
      </w:r>
    </w:p>
    <w:p w:rsidR="00A122D8" w:rsidRPr="00200F5C" w:rsidRDefault="00A122D8" w:rsidP="00200F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>обучить способам реагирования на случаи травли;</w:t>
      </w:r>
    </w:p>
    <w:p w:rsidR="00A122D8" w:rsidRPr="00200F5C" w:rsidRDefault="00A122D8" w:rsidP="00200F5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>создать совместные правила безопасного взаимодействия.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A122D8">
        <w:rPr>
          <w:rFonts w:ascii="Times New Roman" w:hAnsi="Times New Roman" w:cs="Times New Roman"/>
          <w:sz w:val="28"/>
          <w:szCs w:val="28"/>
        </w:rPr>
        <w:t xml:space="preserve"> 90 минут (с учётом пауз).</w:t>
      </w:r>
      <w:r w:rsidR="00200F5C">
        <w:rPr>
          <w:rFonts w:ascii="Times New Roman" w:hAnsi="Times New Roman" w:cs="Times New Roman"/>
          <w:sz w:val="28"/>
          <w:szCs w:val="28"/>
        </w:rPr>
        <w:t xml:space="preserve"> Можно разделить на несколько занятий в зависимости от ситуации и добавления своих мероприятий.</w:t>
      </w:r>
    </w:p>
    <w:p w:rsidR="00A122D8" w:rsidRDefault="00A122D8" w:rsidP="00200F5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122D8">
        <w:rPr>
          <w:rFonts w:ascii="Times New Roman" w:hAnsi="Times New Roman" w:cs="Times New Roman"/>
          <w:sz w:val="28"/>
          <w:szCs w:val="28"/>
        </w:rPr>
        <w:t xml:space="preserve"> проектор, экран, </w:t>
      </w:r>
      <w:proofErr w:type="spellStart"/>
      <w:r w:rsidRPr="00A122D8"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 w:rsidRPr="00A122D8">
        <w:rPr>
          <w:rFonts w:ascii="Times New Roman" w:hAnsi="Times New Roman" w:cs="Times New Roman"/>
          <w:sz w:val="28"/>
          <w:szCs w:val="28"/>
        </w:rPr>
        <w:t xml:space="preserve">, маркеры, цветные </w:t>
      </w:r>
      <w:proofErr w:type="spellStart"/>
      <w:r w:rsidRPr="00A122D8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A122D8">
        <w:rPr>
          <w:rFonts w:ascii="Times New Roman" w:hAnsi="Times New Roman" w:cs="Times New Roman"/>
          <w:sz w:val="28"/>
          <w:szCs w:val="28"/>
        </w:rPr>
        <w:t>, карточки с ситуациями, бумага, ручки.</w:t>
      </w:r>
    </w:p>
    <w:p w:rsidR="00200F5C" w:rsidRPr="00200F5C" w:rsidRDefault="00200F5C" w:rsidP="00200F5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Дополнительные рекомендации</w:t>
      </w:r>
    </w:p>
    <w:p w:rsidR="00200F5C" w:rsidRPr="00A122D8" w:rsidRDefault="00200F5C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122D8">
        <w:rPr>
          <w:rFonts w:ascii="Times New Roman" w:hAnsi="Times New Roman" w:cs="Times New Roman"/>
          <w:sz w:val="28"/>
          <w:szCs w:val="28"/>
        </w:rPr>
        <w:t>Для педагогов: провести отдельный семинар по распознаванию признаков травли и алгоритмам вмешательства.</w:t>
      </w:r>
    </w:p>
    <w:p w:rsidR="00200F5C" w:rsidRPr="00A122D8" w:rsidRDefault="00200F5C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122D8">
        <w:rPr>
          <w:rFonts w:ascii="Times New Roman" w:hAnsi="Times New Roman" w:cs="Times New Roman"/>
          <w:sz w:val="28"/>
          <w:szCs w:val="28"/>
        </w:rPr>
        <w:t xml:space="preserve">Для родителей: организовать встречу с психологом, где обсудить роль семьи в профилактике </w:t>
      </w:r>
      <w:r w:rsidR="00801263">
        <w:rPr>
          <w:rFonts w:ascii="Times New Roman" w:hAnsi="Times New Roman" w:cs="Times New Roman"/>
          <w:sz w:val="28"/>
          <w:szCs w:val="28"/>
        </w:rPr>
        <w:t>травли</w:t>
      </w:r>
      <w:r w:rsidRPr="00A122D8">
        <w:rPr>
          <w:rFonts w:ascii="Times New Roman" w:hAnsi="Times New Roman" w:cs="Times New Roman"/>
          <w:sz w:val="28"/>
          <w:szCs w:val="28"/>
        </w:rPr>
        <w:t>.</w:t>
      </w:r>
    </w:p>
    <w:p w:rsidR="00200F5C" w:rsidRPr="00A122D8" w:rsidRDefault="00200F5C" w:rsidP="008012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Долгосрочные меры: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22D8">
        <w:rPr>
          <w:rFonts w:ascii="Times New Roman" w:hAnsi="Times New Roman" w:cs="Times New Roman"/>
          <w:sz w:val="28"/>
          <w:szCs w:val="28"/>
        </w:rPr>
        <w:t>ввести регулярный «круг дове</w:t>
      </w:r>
      <w:r>
        <w:rPr>
          <w:rFonts w:ascii="Times New Roman" w:hAnsi="Times New Roman" w:cs="Times New Roman"/>
          <w:sz w:val="28"/>
          <w:szCs w:val="28"/>
        </w:rPr>
        <w:t xml:space="preserve">рия» в классах (1 раз в месяц), </w:t>
      </w:r>
      <w:r w:rsidRPr="00A122D8">
        <w:rPr>
          <w:rFonts w:ascii="Times New Roman" w:hAnsi="Times New Roman" w:cs="Times New Roman"/>
          <w:sz w:val="28"/>
          <w:szCs w:val="28"/>
        </w:rPr>
        <w:t>создать «ящик до</w:t>
      </w:r>
      <w:r>
        <w:rPr>
          <w:rFonts w:ascii="Times New Roman" w:hAnsi="Times New Roman" w:cs="Times New Roman"/>
          <w:sz w:val="28"/>
          <w:szCs w:val="28"/>
        </w:rPr>
        <w:t xml:space="preserve">верия» для анонимных обращений, </w:t>
      </w:r>
      <w:r w:rsidRPr="00A122D8">
        <w:rPr>
          <w:rFonts w:ascii="Times New Roman" w:hAnsi="Times New Roman" w:cs="Times New Roman"/>
          <w:sz w:val="28"/>
          <w:szCs w:val="28"/>
        </w:rPr>
        <w:t xml:space="preserve">разработать школьную </w:t>
      </w:r>
      <w:proofErr w:type="spellStart"/>
      <w:r w:rsidRPr="00A122D8">
        <w:rPr>
          <w:rFonts w:ascii="Times New Roman" w:hAnsi="Times New Roman" w:cs="Times New Roman"/>
          <w:sz w:val="28"/>
          <w:szCs w:val="28"/>
        </w:rPr>
        <w:t>антибуллинговую</w:t>
      </w:r>
      <w:proofErr w:type="spellEnd"/>
      <w:r w:rsidRPr="00A122D8">
        <w:rPr>
          <w:rFonts w:ascii="Times New Roman" w:hAnsi="Times New Roman" w:cs="Times New Roman"/>
          <w:sz w:val="28"/>
          <w:szCs w:val="28"/>
        </w:rPr>
        <w:t xml:space="preserve"> политику.</w:t>
      </w:r>
    </w:p>
    <w:p w:rsidR="00200F5C" w:rsidRPr="00200F5C" w:rsidRDefault="00200F5C" w:rsidP="00200F5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00F5C" w:rsidRPr="00200F5C" w:rsidRDefault="00200F5C" w:rsidP="00200F5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>повышение осведомлённости участников о проблеме травли;</w:t>
      </w:r>
    </w:p>
    <w:p w:rsidR="00200F5C" w:rsidRPr="00200F5C" w:rsidRDefault="00200F5C" w:rsidP="00200F5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 xml:space="preserve">формирование навыков </w:t>
      </w:r>
      <w:proofErr w:type="spellStart"/>
      <w:r w:rsidRPr="00200F5C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200F5C">
        <w:rPr>
          <w:rFonts w:ascii="Times New Roman" w:hAnsi="Times New Roman" w:cs="Times New Roman"/>
          <w:sz w:val="28"/>
          <w:szCs w:val="28"/>
        </w:rPr>
        <w:t xml:space="preserve"> и конструктивного общения;</w:t>
      </w:r>
    </w:p>
    <w:p w:rsidR="00200F5C" w:rsidRPr="00200F5C" w:rsidRDefault="00200F5C" w:rsidP="00200F5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>снижение количества конфликтных ситуаций;</w:t>
      </w:r>
    </w:p>
    <w:p w:rsidR="00200F5C" w:rsidRPr="00200F5C" w:rsidRDefault="00200F5C" w:rsidP="00200F5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>укрепление групповой сплочённости;</w:t>
      </w:r>
    </w:p>
    <w:p w:rsidR="00200F5C" w:rsidRPr="00200F5C" w:rsidRDefault="00200F5C" w:rsidP="00200F5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sz w:val="28"/>
          <w:szCs w:val="28"/>
        </w:rPr>
        <w:t>создание системы поддержки для потенциальных жертв.</w:t>
      </w:r>
    </w:p>
    <w:p w:rsidR="00A122D8" w:rsidRPr="00200F5C" w:rsidRDefault="00A122D8" w:rsidP="00200F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 xml:space="preserve">1. </w:t>
      </w:r>
      <w:r w:rsidRPr="00200F5C">
        <w:rPr>
          <w:rFonts w:ascii="Times New Roman" w:hAnsi="Times New Roman" w:cs="Times New Roman"/>
          <w:b/>
          <w:sz w:val="28"/>
          <w:szCs w:val="28"/>
        </w:rPr>
        <w:t>Вводная часть</w:t>
      </w:r>
      <w:r w:rsidR="00200F5C">
        <w:rPr>
          <w:rFonts w:ascii="Times New Roman" w:hAnsi="Times New Roman" w:cs="Times New Roman"/>
          <w:sz w:val="28"/>
          <w:szCs w:val="28"/>
        </w:rPr>
        <w:t xml:space="preserve">. </w:t>
      </w:r>
      <w:r w:rsidRPr="00A122D8">
        <w:rPr>
          <w:rFonts w:ascii="Times New Roman" w:hAnsi="Times New Roman" w:cs="Times New Roman"/>
          <w:sz w:val="28"/>
          <w:szCs w:val="28"/>
        </w:rPr>
        <w:t>Приветствие и настройка. Ведущий кратко обозначает цель встречи, подчёркивает важность темы для всех участников образовательного процесса.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Упражнение</w:t>
      </w:r>
      <w:r w:rsidRPr="00A122D8">
        <w:rPr>
          <w:rFonts w:ascii="Times New Roman" w:hAnsi="Times New Roman" w:cs="Times New Roman"/>
          <w:sz w:val="28"/>
          <w:szCs w:val="28"/>
        </w:rPr>
        <w:t xml:space="preserve"> «Ладони дружбы». Участники встают в круг, кладут ладони друг на друга, произносят хором: «Мы — команда! Мы ценим каждого!»</w:t>
      </w:r>
    </w:p>
    <w:p w:rsidR="00801263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 xml:space="preserve">Мини‑лекция «Что такое </w:t>
      </w:r>
      <w:r w:rsidR="00801263">
        <w:rPr>
          <w:rFonts w:ascii="Times New Roman" w:hAnsi="Times New Roman" w:cs="Times New Roman"/>
          <w:b/>
          <w:sz w:val="28"/>
          <w:szCs w:val="28"/>
        </w:rPr>
        <w:t>травля (</w:t>
      </w:r>
      <w:proofErr w:type="spellStart"/>
      <w:r w:rsidRPr="00200F5C">
        <w:rPr>
          <w:rFonts w:ascii="Times New Roman" w:hAnsi="Times New Roman" w:cs="Times New Roman"/>
          <w:b/>
          <w:sz w:val="28"/>
          <w:szCs w:val="28"/>
        </w:rPr>
        <w:t>буллинг</w:t>
      </w:r>
      <w:proofErr w:type="spellEnd"/>
      <w:r w:rsidR="00801263">
        <w:rPr>
          <w:rFonts w:ascii="Times New Roman" w:hAnsi="Times New Roman" w:cs="Times New Roman"/>
          <w:b/>
          <w:sz w:val="28"/>
          <w:szCs w:val="28"/>
        </w:rPr>
        <w:t>)</w:t>
      </w:r>
      <w:r w:rsidRPr="00200F5C">
        <w:rPr>
          <w:rFonts w:ascii="Times New Roman" w:hAnsi="Times New Roman" w:cs="Times New Roman"/>
          <w:b/>
          <w:sz w:val="28"/>
          <w:szCs w:val="28"/>
        </w:rPr>
        <w:t>?»</w:t>
      </w:r>
    </w:p>
    <w:p w:rsidR="00801263" w:rsidRDefault="00801263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200F5C">
        <w:rPr>
          <w:rFonts w:ascii="Times New Roman" w:hAnsi="Times New Roman" w:cs="Times New Roman"/>
          <w:sz w:val="28"/>
          <w:szCs w:val="28"/>
        </w:rPr>
        <w:t>раткий обзор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01263" w:rsidRDefault="00200F5C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A122D8" w:rsidRPr="00A122D8">
        <w:rPr>
          <w:rFonts w:ascii="Times New Roman" w:hAnsi="Times New Roman" w:cs="Times New Roman"/>
          <w:sz w:val="28"/>
          <w:szCs w:val="28"/>
        </w:rPr>
        <w:t xml:space="preserve">определение травли (систематическое </w:t>
      </w:r>
      <w:r>
        <w:rPr>
          <w:rFonts w:ascii="Times New Roman" w:hAnsi="Times New Roman" w:cs="Times New Roman"/>
          <w:sz w:val="28"/>
          <w:szCs w:val="28"/>
        </w:rPr>
        <w:t xml:space="preserve">агрессивное поведение), </w:t>
      </w:r>
    </w:p>
    <w:p w:rsidR="00801263" w:rsidRDefault="00801263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22D8" w:rsidRPr="00A122D8">
        <w:rPr>
          <w:rFonts w:ascii="Times New Roman" w:hAnsi="Times New Roman" w:cs="Times New Roman"/>
          <w:sz w:val="28"/>
          <w:szCs w:val="28"/>
        </w:rPr>
        <w:t xml:space="preserve">роли в ситуации </w:t>
      </w:r>
      <w:proofErr w:type="spellStart"/>
      <w:r w:rsidR="00A122D8" w:rsidRPr="00A122D8">
        <w:rPr>
          <w:rFonts w:ascii="Times New Roman" w:hAnsi="Times New Roman" w:cs="Times New Roman"/>
          <w:sz w:val="28"/>
          <w:szCs w:val="28"/>
        </w:rPr>
        <w:t>буллинга</w:t>
      </w:r>
      <w:proofErr w:type="spellEnd"/>
      <w:r w:rsidR="00A122D8" w:rsidRPr="00A122D8">
        <w:rPr>
          <w:rFonts w:ascii="Times New Roman" w:hAnsi="Times New Roman" w:cs="Times New Roman"/>
          <w:sz w:val="28"/>
          <w:szCs w:val="28"/>
        </w:rPr>
        <w:t xml:space="preserve"> (</w:t>
      </w:r>
      <w:r w:rsidR="00200F5C">
        <w:rPr>
          <w:rFonts w:ascii="Times New Roman" w:hAnsi="Times New Roman" w:cs="Times New Roman"/>
          <w:sz w:val="28"/>
          <w:szCs w:val="28"/>
        </w:rPr>
        <w:t xml:space="preserve">жертва, агрессор, наблюдатель), </w:t>
      </w:r>
    </w:p>
    <w:p w:rsidR="00395357" w:rsidRDefault="00801263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 xml:space="preserve">виды </w:t>
      </w:r>
      <w:r w:rsidR="00200F5C">
        <w:rPr>
          <w:rFonts w:ascii="Times New Roman" w:hAnsi="Times New Roman" w:cs="Times New Roman"/>
          <w:sz w:val="28"/>
          <w:szCs w:val="28"/>
        </w:rPr>
        <w:t xml:space="preserve">травли (физическая, вербальная, социальная, </w:t>
      </w:r>
      <w:proofErr w:type="spellStart"/>
      <w:r w:rsidR="00200F5C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 w:rsidR="00200F5C">
        <w:rPr>
          <w:rFonts w:ascii="Times New Roman" w:hAnsi="Times New Roman" w:cs="Times New Roman"/>
          <w:sz w:val="28"/>
          <w:szCs w:val="28"/>
        </w:rPr>
        <w:t xml:space="preserve">), </w:t>
      </w:r>
      <w:r w:rsidRPr="00A122D8">
        <w:rPr>
          <w:rFonts w:ascii="Times New Roman" w:hAnsi="Times New Roman" w:cs="Times New Roman"/>
          <w:sz w:val="28"/>
          <w:szCs w:val="28"/>
        </w:rPr>
        <w:t>последствия для всех участников.</w:t>
      </w:r>
    </w:p>
    <w:p w:rsidR="00A122D8" w:rsidRPr="00A122D8" w:rsidRDefault="00200F5C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00F5C">
        <w:rPr>
          <w:rFonts w:ascii="Times New Roman" w:hAnsi="Times New Roman" w:cs="Times New Roman"/>
          <w:b/>
          <w:sz w:val="28"/>
          <w:szCs w:val="28"/>
        </w:rPr>
        <w:t>Основная часть.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2D8" w:rsidRPr="00A122D8">
        <w:rPr>
          <w:rFonts w:ascii="Times New Roman" w:hAnsi="Times New Roman" w:cs="Times New Roman"/>
          <w:sz w:val="28"/>
          <w:szCs w:val="28"/>
        </w:rPr>
        <w:t>Работа в малых группах (по 5–7 человек).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A122D8">
        <w:rPr>
          <w:rFonts w:ascii="Times New Roman" w:hAnsi="Times New Roman" w:cs="Times New Roman"/>
          <w:sz w:val="28"/>
          <w:szCs w:val="28"/>
        </w:rPr>
        <w:t xml:space="preserve"> Каждая группа получает карточку с реальной или смоделированной ситуацией травли. Задача: обсудить, как можно помочь жертве, как отреагировать наблюдателям, как предотвратить повторение.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Задание 2.</w:t>
      </w:r>
      <w:r w:rsidRPr="00A122D8">
        <w:rPr>
          <w:rFonts w:ascii="Times New Roman" w:hAnsi="Times New Roman" w:cs="Times New Roman"/>
          <w:sz w:val="28"/>
          <w:szCs w:val="28"/>
        </w:rPr>
        <w:t xml:space="preserve"> Группы составляют «Кодекс уважения» — 5–7 правил, которые помогут сделать класс безопасным. Правила записывают на плакате и презентуют.</w:t>
      </w:r>
    </w:p>
    <w:p w:rsidR="00A122D8" w:rsidRPr="00200F5C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Интерактивная дискуссия «Голос каждого».</w:t>
      </w:r>
      <w:r w:rsidR="00200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22D8">
        <w:rPr>
          <w:rFonts w:ascii="Times New Roman" w:hAnsi="Times New Roman" w:cs="Times New Roman"/>
          <w:sz w:val="28"/>
          <w:szCs w:val="28"/>
        </w:rPr>
        <w:t>Ведущий задаёт вопросы: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Что вы чувствуете, когда видите, что кого‑то обижают?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Почему иногда сложно вмешаться?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Какие слова поддержки можно сказать жертве?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 xml:space="preserve">Участники делятся мнениями, ведущий фиксирует ключевые тезисы на </w:t>
      </w:r>
      <w:proofErr w:type="spellStart"/>
      <w:r w:rsidRPr="00A122D8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 w:rsidRPr="00A122D8">
        <w:rPr>
          <w:rFonts w:ascii="Times New Roman" w:hAnsi="Times New Roman" w:cs="Times New Roman"/>
          <w:sz w:val="28"/>
          <w:szCs w:val="28"/>
        </w:rPr>
        <w:t>.</w:t>
      </w:r>
    </w:p>
    <w:p w:rsidR="00A122D8" w:rsidRPr="00200F5C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Ролевая игра «Я могу помочь».</w:t>
      </w:r>
      <w:r w:rsidR="00200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22D8">
        <w:rPr>
          <w:rFonts w:ascii="Times New Roman" w:hAnsi="Times New Roman" w:cs="Times New Roman"/>
          <w:sz w:val="28"/>
          <w:szCs w:val="28"/>
        </w:rPr>
        <w:t>Группы разыгрывают сценарии: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как поддержать одноклассника, которого дразнят;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как вежливо отказать в участии в травле;</w:t>
      </w:r>
    </w:p>
    <w:p w:rsid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как обратиться за помощью к учителю.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После каждого сценария — обсуждение: что получилось, что можно улучшить.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Практикум «Стоп‑сигнал».</w:t>
      </w:r>
      <w:r w:rsidR="00200F5C">
        <w:rPr>
          <w:rFonts w:ascii="Times New Roman" w:hAnsi="Times New Roman" w:cs="Times New Roman"/>
          <w:sz w:val="28"/>
          <w:szCs w:val="28"/>
        </w:rPr>
        <w:t xml:space="preserve"> </w:t>
      </w:r>
      <w:r w:rsidRPr="00A122D8">
        <w:rPr>
          <w:rFonts w:ascii="Times New Roman" w:hAnsi="Times New Roman" w:cs="Times New Roman"/>
          <w:sz w:val="28"/>
          <w:szCs w:val="28"/>
        </w:rPr>
        <w:t>Участники</w:t>
      </w:r>
      <w:r w:rsidR="00200F5C">
        <w:rPr>
          <w:rFonts w:ascii="Times New Roman" w:hAnsi="Times New Roman" w:cs="Times New Roman"/>
          <w:sz w:val="28"/>
          <w:szCs w:val="28"/>
        </w:rPr>
        <w:t xml:space="preserve"> учатся техникам </w:t>
      </w:r>
      <w:proofErr w:type="spellStart"/>
      <w:r w:rsidR="00200F5C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200F5C">
        <w:rPr>
          <w:rFonts w:ascii="Times New Roman" w:hAnsi="Times New Roman" w:cs="Times New Roman"/>
          <w:sz w:val="28"/>
          <w:szCs w:val="28"/>
        </w:rPr>
        <w:t xml:space="preserve">: </w:t>
      </w:r>
      <w:r w:rsidRPr="00A122D8">
        <w:rPr>
          <w:rFonts w:ascii="Times New Roman" w:hAnsi="Times New Roman" w:cs="Times New Roman"/>
          <w:sz w:val="28"/>
          <w:szCs w:val="28"/>
        </w:rPr>
        <w:t>глубокое дых</w:t>
      </w:r>
      <w:r w:rsidR="00200F5C">
        <w:rPr>
          <w:rFonts w:ascii="Times New Roman" w:hAnsi="Times New Roman" w:cs="Times New Roman"/>
          <w:sz w:val="28"/>
          <w:szCs w:val="28"/>
        </w:rPr>
        <w:t xml:space="preserve">ание («вдох на 4, выдох на 6»), </w:t>
      </w:r>
      <w:r w:rsidRPr="00A122D8">
        <w:rPr>
          <w:rFonts w:ascii="Times New Roman" w:hAnsi="Times New Roman" w:cs="Times New Roman"/>
          <w:sz w:val="28"/>
          <w:szCs w:val="28"/>
        </w:rPr>
        <w:t>мысленная пауза («считаю до 5, прежд</w:t>
      </w:r>
      <w:r w:rsidR="00200F5C">
        <w:rPr>
          <w:rFonts w:ascii="Times New Roman" w:hAnsi="Times New Roman" w:cs="Times New Roman"/>
          <w:sz w:val="28"/>
          <w:szCs w:val="28"/>
        </w:rPr>
        <w:t xml:space="preserve">е чем реагировать»), </w:t>
      </w:r>
      <w:r w:rsidRPr="00A122D8">
        <w:rPr>
          <w:rFonts w:ascii="Times New Roman" w:hAnsi="Times New Roman" w:cs="Times New Roman"/>
          <w:sz w:val="28"/>
          <w:szCs w:val="28"/>
        </w:rPr>
        <w:t>«я‑высказывания» («Мне неприятно, когда…», «Я хочу, чтобы…»).</w:t>
      </w:r>
    </w:p>
    <w:p w:rsidR="00A122D8" w:rsidRPr="00A122D8" w:rsidRDefault="00200F5C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00F5C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22D8" w:rsidRPr="00200F5C">
        <w:rPr>
          <w:rFonts w:ascii="Times New Roman" w:hAnsi="Times New Roman" w:cs="Times New Roman"/>
          <w:b/>
          <w:sz w:val="28"/>
          <w:szCs w:val="28"/>
        </w:rPr>
        <w:t>Рефлексия «Три слова».</w:t>
      </w:r>
      <w:r w:rsidR="00A122D8" w:rsidRPr="00A122D8">
        <w:rPr>
          <w:rFonts w:ascii="Times New Roman" w:hAnsi="Times New Roman" w:cs="Times New Roman"/>
          <w:sz w:val="28"/>
          <w:szCs w:val="28"/>
        </w:rPr>
        <w:t xml:space="preserve"> Каждый участник называет три слова, которые описывают его состояние после мероприятия (например: «поддержка», «уверенность», «надежда»).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Создание «Дерева доброты». На бумажных листьях участники пишут добрые пожелания одноклассникам или обещания («Буду слушать», «Не буду смеяться», «Помогу, если нужно»). Листья прикрепляют к изображению дерева на стене.</w:t>
      </w:r>
    </w:p>
    <w:p w:rsidR="00200F5C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  <w:r w:rsidRPr="00A122D8">
        <w:rPr>
          <w:rFonts w:ascii="Times New Roman" w:hAnsi="Times New Roman" w:cs="Times New Roman"/>
          <w:sz w:val="28"/>
          <w:szCs w:val="28"/>
        </w:rPr>
        <w:t xml:space="preserve"> Ведущий благодарит всех за участие, напоминает о важности ежедневных маленьких шаго</w:t>
      </w:r>
      <w:r w:rsidR="00200F5C">
        <w:rPr>
          <w:rFonts w:ascii="Times New Roman" w:hAnsi="Times New Roman" w:cs="Times New Roman"/>
          <w:sz w:val="28"/>
          <w:szCs w:val="28"/>
        </w:rPr>
        <w:t>в к доброжелательной атмосфере.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22D8">
        <w:rPr>
          <w:rFonts w:ascii="Times New Roman" w:hAnsi="Times New Roman" w:cs="Times New Roman"/>
          <w:sz w:val="28"/>
          <w:szCs w:val="28"/>
        </w:rPr>
        <w:t>Раздаёт памятки с алгоритмом действий в случае травли (куда обратиться, какие слова сказать)</w:t>
      </w:r>
      <w:bookmarkStart w:id="0" w:name="_GoBack"/>
      <w:bookmarkEnd w:id="0"/>
      <w:r w:rsidRPr="00A122D8">
        <w:rPr>
          <w:rFonts w:ascii="Times New Roman" w:hAnsi="Times New Roman" w:cs="Times New Roman"/>
          <w:sz w:val="28"/>
          <w:szCs w:val="28"/>
        </w:rPr>
        <w:t>.</w:t>
      </w:r>
    </w:p>
    <w:p w:rsidR="00A122D8" w:rsidRPr="00A122D8" w:rsidRDefault="00A122D8" w:rsidP="00200F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0F5C">
        <w:rPr>
          <w:rFonts w:ascii="Times New Roman" w:hAnsi="Times New Roman" w:cs="Times New Roman"/>
          <w:b/>
          <w:sz w:val="28"/>
          <w:szCs w:val="28"/>
        </w:rPr>
        <w:t>Ритуал завершения.</w:t>
      </w:r>
      <w:r w:rsidRPr="00A122D8">
        <w:rPr>
          <w:rFonts w:ascii="Times New Roman" w:hAnsi="Times New Roman" w:cs="Times New Roman"/>
          <w:sz w:val="28"/>
          <w:szCs w:val="28"/>
        </w:rPr>
        <w:t xml:space="preserve"> Все встают в круг, кладут руки друг на друга и произносят: «Мы выбираем доброту!»</w:t>
      </w:r>
    </w:p>
    <w:sectPr w:rsidR="00A122D8" w:rsidRPr="00A122D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CBE" w:rsidRDefault="009E5CBE" w:rsidP="00AF5D7B">
      <w:pPr>
        <w:spacing w:after="0" w:line="240" w:lineRule="auto"/>
      </w:pPr>
      <w:r>
        <w:separator/>
      </w:r>
    </w:p>
  </w:endnote>
  <w:endnote w:type="continuationSeparator" w:id="0">
    <w:p w:rsidR="009E5CBE" w:rsidRDefault="009E5CBE" w:rsidP="00AF5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5506588"/>
      <w:docPartObj>
        <w:docPartGallery w:val="Page Numbers (Bottom of Page)"/>
        <w:docPartUnique/>
      </w:docPartObj>
    </w:sdtPr>
    <w:sdtContent>
      <w:p w:rsidR="00AF5D7B" w:rsidRDefault="00AF5D7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AF5D7B" w:rsidRDefault="00AF5D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CBE" w:rsidRDefault="009E5CBE" w:rsidP="00AF5D7B">
      <w:pPr>
        <w:spacing w:after="0" w:line="240" w:lineRule="auto"/>
      </w:pPr>
      <w:r>
        <w:separator/>
      </w:r>
    </w:p>
  </w:footnote>
  <w:footnote w:type="continuationSeparator" w:id="0">
    <w:p w:rsidR="009E5CBE" w:rsidRDefault="009E5CBE" w:rsidP="00AF5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14AE9"/>
    <w:multiLevelType w:val="hybridMultilevel"/>
    <w:tmpl w:val="2298A3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CB4C5B"/>
    <w:multiLevelType w:val="hybridMultilevel"/>
    <w:tmpl w:val="1562C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FA6"/>
    <w:rsid w:val="00200F5C"/>
    <w:rsid w:val="00395357"/>
    <w:rsid w:val="00801263"/>
    <w:rsid w:val="009E5CBE"/>
    <w:rsid w:val="00A122D8"/>
    <w:rsid w:val="00AF5D7B"/>
    <w:rsid w:val="00B80FA6"/>
    <w:rsid w:val="00F7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F5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5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5D7B"/>
  </w:style>
  <w:style w:type="paragraph" w:styleId="a6">
    <w:name w:val="footer"/>
    <w:basedOn w:val="a"/>
    <w:link w:val="a7"/>
    <w:uiPriority w:val="99"/>
    <w:unhideWhenUsed/>
    <w:rsid w:val="00AF5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5D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F5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F5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F5D7B"/>
  </w:style>
  <w:style w:type="paragraph" w:styleId="a6">
    <w:name w:val="footer"/>
    <w:basedOn w:val="a"/>
    <w:link w:val="a7"/>
    <w:uiPriority w:val="99"/>
    <w:unhideWhenUsed/>
    <w:rsid w:val="00AF5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F5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Сафронова</dc:creator>
  <cp:keywords/>
  <dc:description/>
  <cp:lastModifiedBy>Сафронова</cp:lastModifiedBy>
  <cp:revision>5</cp:revision>
  <dcterms:created xsi:type="dcterms:W3CDTF">2025-12-01T11:41:00Z</dcterms:created>
  <dcterms:modified xsi:type="dcterms:W3CDTF">2025-12-03T06:14:00Z</dcterms:modified>
</cp:coreProperties>
</file>